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D9E28D" w14:textId="77777777" w:rsidR="00272C74" w:rsidRDefault="005C719F">
      <w:pPr>
        <w:pBdr>
          <w:bottom w:val="single" w:sz="4" w:space="1" w:color="000000"/>
        </w:pBdr>
        <w:spacing w:before="60" w:after="60"/>
        <w:jc w:val="center"/>
        <w:rPr>
          <w:rFonts w:ascii="Calibri" w:eastAsia="Calibri" w:hAnsi="Calibri" w:cs="Calibri"/>
          <w:b/>
          <w:bCs/>
          <w:sz w:val="28"/>
          <w:szCs w:val="28"/>
        </w:rPr>
      </w:pPr>
      <w:r>
        <w:rPr>
          <w:rFonts w:ascii="Calibri" w:eastAsia="Calibri" w:hAnsi="Calibri" w:cs="Calibri"/>
          <w:b/>
          <w:bCs/>
          <w:sz w:val="28"/>
          <w:szCs w:val="28"/>
        </w:rPr>
        <w:t>REQUEST FOR QUOTATIONS (RFQ)</w:t>
      </w:r>
    </w:p>
    <w:p w14:paraId="17D50BA0" w14:textId="77777777" w:rsidR="00272C74" w:rsidRDefault="005C719F">
      <w:pPr>
        <w:pBdr>
          <w:bottom w:val="single" w:sz="4" w:space="1" w:color="000000"/>
        </w:pBdr>
        <w:spacing w:before="60" w:after="60"/>
        <w:jc w:val="center"/>
        <w:rPr>
          <w:rFonts w:ascii="Calibri" w:eastAsia="Calibri" w:hAnsi="Calibri" w:cs="Calibri"/>
          <w:b/>
          <w:bCs/>
          <w:color w:val="1F497D"/>
          <w:sz w:val="28"/>
          <w:szCs w:val="28"/>
        </w:rPr>
      </w:pPr>
      <w:r>
        <w:rPr>
          <w:rFonts w:ascii="Calibri" w:eastAsia="Calibri" w:hAnsi="Calibri" w:cs="Calibri"/>
          <w:b/>
          <w:bCs/>
          <w:sz w:val="28"/>
          <w:szCs w:val="28"/>
        </w:rPr>
        <w:t>IT Equipment Supply</w:t>
      </w:r>
    </w:p>
    <w:p w14:paraId="632BA8C7" w14:textId="77777777" w:rsidR="00272C74" w:rsidRDefault="005C719F">
      <w:pPr>
        <w:pBdr>
          <w:bottom w:val="single" w:sz="4" w:space="1" w:color="000000"/>
        </w:pBdr>
        <w:spacing w:before="60" w:after="60"/>
        <w:jc w:val="center"/>
        <w:rPr>
          <w:rFonts w:ascii="Calibri" w:eastAsia="Calibri" w:hAnsi="Calibri" w:cs="Calibri"/>
          <w:b/>
          <w:bCs/>
          <w:color w:val="0070C0"/>
          <w:sz w:val="28"/>
          <w:szCs w:val="28"/>
        </w:rPr>
      </w:pPr>
      <w:r>
        <w:rPr>
          <w:rFonts w:ascii="Calibri" w:eastAsia="Calibri" w:hAnsi="Calibri" w:cs="Calibri"/>
          <w:b/>
          <w:bCs/>
          <w:sz w:val="28"/>
          <w:szCs w:val="28"/>
        </w:rPr>
        <w:t>RFQ No: LMCHN2026-002</w:t>
      </w:r>
    </w:p>
    <w:p w14:paraId="1CF6C837" w14:textId="77777777" w:rsidR="00272C74" w:rsidRDefault="005C719F">
      <w:pPr>
        <w:spacing w:before="60" w:after="60"/>
        <w:jc w:val="center"/>
        <w:rPr>
          <w:rFonts w:ascii="Calibri" w:eastAsia="Calibri" w:hAnsi="Calibri" w:cs="Calibri"/>
          <w:b/>
          <w:bCs/>
          <w:sz w:val="22"/>
          <w:szCs w:val="22"/>
          <w:u w:val="single"/>
        </w:rPr>
      </w:pPr>
      <w:r>
        <w:rPr>
          <w:rFonts w:ascii="Calibri" w:eastAsia="Calibri" w:hAnsi="Calibri" w:cs="Calibri"/>
          <w:b/>
          <w:bCs/>
          <w:sz w:val="22"/>
          <w:szCs w:val="22"/>
          <w:u w:val="single"/>
        </w:rPr>
        <w:t>Part A: Cover Page</w:t>
      </w:r>
    </w:p>
    <w:p w14:paraId="426BAB5D" w14:textId="77777777" w:rsidR="00272C74" w:rsidRDefault="005C719F">
      <w:pPr>
        <w:spacing w:before="60" w:after="60"/>
        <w:rPr>
          <w:rFonts w:ascii="Calibri" w:eastAsia="Calibri" w:hAnsi="Calibri" w:cs="Calibri"/>
          <w:sz w:val="22"/>
          <w:szCs w:val="22"/>
        </w:rPr>
      </w:pPr>
      <w:r>
        <w:rPr>
          <w:rFonts w:ascii="Calibri" w:eastAsia="Calibri" w:hAnsi="Calibri" w:cs="Calibri"/>
          <w:b/>
          <w:bCs/>
          <w:sz w:val="22"/>
          <w:szCs w:val="22"/>
        </w:rPr>
        <w:t>RFQ Issuance Date</w:t>
      </w:r>
      <w:r>
        <w:rPr>
          <w:rFonts w:ascii="Calibri" w:eastAsia="Calibri" w:hAnsi="Calibri" w:cs="Calibri"/>
          <w:sz w:val="22"/>
          <w:szCs w:val="22"/>
        </w:rPr>
        <w:t xml:space="preserve">:  </w:t>
      </w:r>
      <w:r>
        <w:rPr>
          <w:rFonts w:ascii="Calibri" w:eastAsia="Calibri" w:hAnsi="Calibri" w:cs="Calibri"/>
          <w:sz w:val="22"/>
          <w:szCs w:val="22"/>
        </w:rPr>
        <w:tab/>
        <w:t xml:space="preserve">               March 30, 2026</w:t>
      </w:r>
    </w:p>
    <w:p w14:paraId="3799F045" w14:textId="77777777" w:rsidR="00272C74" w:rsidRDefault="005C719F">
      <w:pPr>
        <w:spacing w:before="60" w:after="60"/>
        <w:rPr>
          <w:rFonts w:ascii="Calibri" w:eastAsia="Calibri" w:hAnsi="Calibri" w:cs="Calibri"/>
          <w:b/>
          <w:bCs/>
          <w:sz w:val="22"/>
          <w:szCs w:val="22"/>
        </w:rPr>
      </w:pPr>
      <w:r>
        <w:rPr>
          <w:rFonts w:ascii="Calibri" w:eastAsia="Calibri" w:hAnsi="Calibri" w:cs="Calibri"/>
          <w:b/>
          <w:bCs/>
          <w:sz w:val="22"/>
          <w:szCs w:val="22"/>
        </w:rPr>
        <w:t>Questions Due Date/Time:</w:t>
      </w:r>
      <w:r>
        <w:rPr>
          <w:rFonts w:ascii="Calibri" w:eastAsia="Calibri" w:hAnsi="Calibri" w:cs="Calibri"/>
          <w:b/>
          <w:bCs/>
          <w:sz w:val="22"/>
          <w:szCs w:val="22"/>
        </w:rPr>
        <w:tab/>
      </w:r>
      <w:r>
        <w:rPr>
          <w:rFonts w:ascii="Calibri" w:eastAsia="Calibri" w:hAnsi="Calibri" w:cs="Calibri"/>
          <w:sz w:val="22"/>
          <w:szCs w:val="22"/>
        </w:rPr>
        <w:t>April 10</w:t>
      </w:r>
      <w:r>
        <w:rPr>
          <w:rFonts w:ascii="Calibri" w:eastAsia="Calibri" w:hAnsi="Calibri" w:cs="Calibri"/>
          <w:sz w:val="22"/>
          <w:szCs w:val="22"/>
          <w:vertAlign w:val="superscript"/>
        </w:rPr>
        <w:t>th</w:t>
      </w:r>
      <w:r>
        <w:rPr>
          <w:rFonts w:ascii="Calibri" w:eastAsia="Calibri" w:hAnsi="Calibri" w:cs="Calibri"/>
          <w:sz w:val="22"/>
          <w:szCs w:val="22"/>
        </w:rPr>
        <w:t xml:space="preserve"> 2026, 17:00 (GMT+7)</w:t>
      </w:r>
    </w:p>
    <w:p w14:paraId="27A3469B" w14:textId="77777777" w:rsidR="00272C74" w:rsidRDefault="005C719F">
      <w:pPr>
        <w:spacing w:before="60" w:after="60"/>
        <w:rPr>
          <w:rFonts w:ascii="Calibri" w:eastAsia="Calibri" w:hAnsi="Calibri" w:cs="Calibri"/>
          <w:sz w:val="22"/>
          <w:szCs w:val="22"/>
        </w:rPr>
      </w:pPr>
      <w:r>
        <w:rPr>
          <w:rFonts w:ascii="Calibri" w:eastAsia="Calibri" w:hAnsi="Calibri" w:cs="Calibri"/>
          <w:b/>
          <w:bCs/>
          <w:sz w:val="22"/>
          <w:szCs w:val="22"/>
        </w:rPr>
        <w:t xml:space="preserve">Quotation Due Date/Time: </w:t>
      </w:r>
      <w:r>
        <w:rPr>
          <w:rFonts w:ascii="Calibri" w:eastAsia="Calibri" w:hAnsi="Calibri" w:cs="Calibri"/>
          <w:b/>
          <w:bCs/>
          <w:sz w:val="22"/>
          <w:szCs w:val="22"/>
        </w:rPr>
        <w:tab/>
      </w:r>
      <w:r>
        <w:rPr>
          <w:rFonts w:ascii="Calibri" w:eastAsia="Calibri" w:hAnsi="Calibri" w:cs="Calibri"/>
          <w:sz w:val="22"/>
          <w:szCs w:val="22"/>
        </w:rPr>
        <w:t>April 24</w:t>
      </w:r>
      <w:r>
        <w:rPr>
          <w:rFonts w:ascii="Calibri" w:eastAsia="Calibri" w:hAnsi="Calibri" w:cs="Calibri"/>
          <w:sz w:val="22"/>
          <w:szCs w:val="22"/>
          <w:vertAlign w:val="superscript"/>
        </w:rPr>
        <w:t>th</w:t>
      </w:r>
      <w:r>
        <w:rPr>
          <w:rFonts w:ascii="Calibri" w:eastAsia="Calibri" w:hAnsi="Calibri" w:cs="Calibri"/>
          <w:sz w:val="22"/>
          <w:szCs w:val="22"/>
        </w:rPr>
        <w:t xml:space="preserve"> 2026, 17:00 (GMT+7)</w:t>
      </w:r>
    </w:p>
    <w:p w14:paraId="3DD88359" w14:textId="77777777" w:rsidR="00272C74" w:rsidRDefault="00272C74">
      <w:pPr>
        <w:spacing w:before="60" w:after="60"/>
        <w:rPr>
          <w:rFonts w:ascii="Calibri" w:eastAsia="Calibri" w:hAnsi="Calibri" w:cs="Calibri"/>
          <w:sz w:val="22"/>
          <w:szCs w:val="22"/>
        </w:rPr>
      </w:pPr>
    </w:p>
    <w:p w14:paraId="3633BB69" w14:textId="77777777" w:rsidR="00272C74" w:rsidRDefault="005C719F">
      <w:pPr>
        <w:spacing w:before="60" w:after="60"/>
        <w:ind w:left="4320" w:hanging="4320"/>
        <w:rPr>
          <w:rFonts w:ascii="Calibri" w:eastAsia="Calibri" w:hAnsi="Calibri" w:cs="Calibri"/>
          <w:b/>
          <w:bCs/>
          <w:sz w:val="22"/>
          <w:szCs w:val="22"/>
        </w:rPr>
      </w:pPr>
      <w:r>
        <w:rPr>
          <w:rFonts w:ascii="Calibri" w:eastAsia="Calibri" w:hAnsi="Calibri" w:cs="Calibri"/>
          <w:b/>
          <w:bCs/>
          <w:sz w:val="22"/>
          <w:szCs w:val="22"/>
        </w:rPr>
        <w:t>Procurement Description:</w:t>
      </w:r>
      <w:r>
        <w:rPr>
          <w:rFonts w:ascii="Calibri" w:eastAsia="Calibri" w:hAnsi="Calibri" w:cs="Calibri"/>
          <w:b/>
          <w:bCs/>
          <w:sz w:val="22"/>
          <w:szCs w:val="22"/>
        </w:rPr>
        <w:tab/>
      </w:r>
      <w:r>
        <w:rPr>
          <w:rFonts w:ascii="Calibri" w:eastAsia="Calibri" w:hAnsi="Calibri" w:cs="Calibri"/>
          <w:sz w:val="22"/>
          <w:szCs w:val="22"/>
        </w:rPr>
        <w:t>All‑in‑One Desktop Computer, Laptop and Monochrome Laser Multifunction Printer</w:t>
      </w:r>
    </w:p>
    <w:p w14:paraId="79A968F5" w14:textId="77777777" w:rsidR="00272C74" w:rsidRDefault="005C719F">
      <w:pPr>
        <w:spacing w:before="60" w:after="60"/>
        <w:ind w:left="4320" w:hanging="4320"/>
        <w:jc w:val="both"/>
        <w:rPr>
          <w:rFonts w:ascii="Calibri" w:eastAsia="Calibri" w:hAnsi="Calibri" w:cs="Calibri"/>
          <w:b/>
          <w:bCs/>
          <w:sz w:val="22"/>
          <w:szCs w:val="22"/>
        </w:rPr>
      </w:pPr>
      <w:r>
        <w:rPr>
          <w:rFonts w:ascii="Calibri" w:eastAsia="Calibri" w:hAnsi="Calibri" w:cs="Calibri"/>
          <w:b/>
          <w:bCs/>
          <w:sz w:val="22"/>
          <w:szCs w:val="22"/>
        </w:rPr>
        <w:t>Delivery Address:</w:t>
      </w:r>
    </w:p>
    <w:p w14:paraId="732C7995" w14:textId="77777777" w:rsidR="00272C74" w:rsidRDefault="00272C74">
      <w:pPr>
        <w:spacing w:before="60" w:after="60"/>
        <w:ind w:left="4320" w:hanging="4320"/>
        <w:jc w:val="both"/>
        <w:rPr>
          <w:rFonts w:ascii="Calibri" w:eastAsia="Calibri" w:hAnsi="Calibri" w:cs="Calibri"/>
          <w:b/>
          <w:bCs/>
          <w:sz w:val="22"/>
          <w:szCs w:val="22"/>
        </w:rPr>
      </w:pPr>
    </w:p>
    <w:tbl>
      <w:tblPr>
        <w:tblStyle w:val="a"/>
        <w:tblW w:w="9000" w:type="dxa"/>
        <w:tblBorders>
          <w:top w:val="nil"/>
          <w:left w:val="nil"/>
          <w:bottom w:val="nil"/>
          <w:right w:val="nil"/>
          <w:insideH w:val="nil"/>
          <w:insideV w:val="nil"/>
        </w:tblBorders>
        <w:tblLayout w:type="fixed"/>
        <w:tblLook w:val="0600" w:firstRow="0" w:lastRow="0" w:firstColumn="0" w:lastColumn="0" w:noHBand="1" w:noVBand="1"/>
      </w:tblPr>
      <w:tblGrid>
        <w:gridCol w:w="1500"/>
        <w:gridCol w:w="1500"/>
        <w:gridCol w:w="1500"/>
        <w:gridCol w:w="1500"/>
        <w:gridCol w:w="1500"/>
        <w:gridCol w:w="1500"/>
      </w:tblGrid>
      <w:tr w:rsidR="00272C74" w14:paraId="6A26916D" w14:textId="77777777">
        <w:trPr>
          <w:trHeight w:val="1200"/>
        </w:trPr>
        <w:tc>
          <w:tcPr>
            <w:tcW w:w="1500" w:type="dxa"/>
            <w:tcBorders>
              <w:top w:val="nil"/>
              <w:left w:val="nil"/>
              <w:bottom w:val="single" w:sz="6" w:space="0" w:color="B7B7B7"/>
              <w:right w:val="nil"/>
            </w:tcBorders>
            <w:shd w:val="clear" w:color="auto" w:fill="CFE2F3"/>
            <w:tcMar>
              <w:top w:w="40" w:type="dxa"/>
              <w:left w:w="40" w:type="dxa"/>
              <w:bottom w:w="40" w:type="dxa"/>
              <w:right w:w="40" w:type="dxa"/>
            </w:tcMar>
            <w:vAlign w:val="center"/>
          </w:tcPr>
          <w:p w14:paraId="0C414FA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Province</w:t>
            </w:r>
          </w:p>
        </w:tc>
        <w:tc>
          <w:tcPr>
            <w:tcW w:w="1500" w:type="dxa"/>
            <w:tcBorders>
              <w:top w:val="nil"/>
              <w:left w:val="nil"/>
              <w:bottom w:val="single" w:sz="6" w:space="0" w:color="B7B7B7"/>
              <w:right w:val="nil"/>
            </w:tcBorders>
            <w:shd w:val="clear" w:color="auto" w:fill="CFE2F3"/>
            <w:tcMar>
              <w:top w:w="40" w:type="dxa"/>
              <w:left w:w="40" w:type="dxa"/>
              <w:bottom w:w="40" w:type="dxa"/>
              <w:right w:w="40" w:type="dxa"/>
            </w:tcMar>
            <w:vAlign w:val="center"/>
          </w:tcPr>
          <w:p w14:paraId="409888C3"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District</w:t>
            </w:r>
          </w:p>
        </w:tc>
        <w:tc>
          <w:tcPr>
            <w:tcW w:w="1500" w:type="dxa"/>
            <w:tcBorders>
              <w:top w:val="nil"/>
              <w:left w:val="nil"/>
              <w:bottom w:val="single" w:sz="6" w:space="0" w:color="B7B7B7"/>
              <w:right w:val="nil"/>
            </w:tcBorders>
            <w:shd w:val="clear" w:color="auto" w:fill="CFE2F3"/>
            <w:tcMar>
              <w:top w:w="40" w:type="dxa"/>
              <w:left w:w="40" w:type="dxa"/>
              <w:bottom w:w="40" w:type="dxa"/>
              <w:right w:w="40" w:type="dxa"/>
            </w:tcMar>
            <w:vAlign w:val="center"/>
          </w:tcPr>
          <w:p w14:paraId="36C3804D"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Desktop</w:t>
            </w:r>
          </w:p>
        </w:tc>
        <w:tc>
          <w:tcPr>
            <w:tcW w:w="1500" w:type="dxa"/>
            <w:tcBorders>
              <w:top w:val="nil"/>
              <w:left w:val="nil"/>
              <w:bottom w:val="single" w:sz="6" w:space="0" w:color="B7B7B7"/>
              <w:right w:val="nil"/>
            </w:tcBorders>
            <w:shd w:val="clear" w:color="auto" w:fill="CFE2F3"/>
            <w:tcMar>
              <w:top w:w="40" w:type="dxa"/>
              <w:left w:w="40" w:type="dxa"/>
              <w:bottom w:w="40" w:type="dxa"/>
              <w:right w:w="40" w:type="dxa"/>
            </w:tcMar>
            <w:vAlign w:val="center"/>
          </w:tcPr>
          <w:p w14:paraId="051DCD30"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Laptop Computer</w:t>
            </w:r>
          </w:p>
        </w:tc>
        <w:tc>
          <w:tcPr>
            <w:tcW w:w="1500" w:type="dxa"/>
            <w:tcBorders>
              <w:top w:val="nil"/>
              <w:left w:val="nil"/>
              <w:bottom w:val="single" w:sz="6" w:space="0" w:color="B7B7B7"/>
              <w:right w:val="nil"/>
            </w:tcBorders>
            <w:shd w:val="clear" w:color="auto" w:fill="CFE2F3"/>
            <w:tcMar>
              <w:top w:w="40" w:type="dxa"/>
              <w:left w:w="40" w:type="dxa"/>
              <w:bottom w:w="40" w:type="dxa"/>
              <w:right w:w="40" w:type="dxa"/>
            </w:tcMar>
            <w:vAlign w:val="center"/>
          </w:tcPr>
          <w:p w14:paraId="63555B4A"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Printer + Scanner (Multifunction Device)</w:t>
            </w:r>
          </w:p>
        </w:tc>
        <w:tc>
          <w:tcPr>
            <w:tcW w:w="1500" w:type="dxa"/>
            <w:tcBorders>
              <w:top w:val="nil"/>
              <w:left w:val="nil"/>
              <w:bottom w:val="single" w:sz="6" w:space="0" w:color="B7B7B7"/>
              <w:right w:val="nil"/>
            </w:tcBorders>
            <w:shd w:val="clear" w:color="auto" w:fill="CFE2F3"/>
            <w:tcMar>
              <w:top w:w="40" w:type="dxa"/>
              <w:left w:w="40" w:type="dxa"/>
              <w:bottom w:w="40" w:type="dxa"/>
              <w:right w:w="40" w:type="dxa"/>
            </w:tcMar>
            <w:vAlign w:val="center"/>
          </w:tcPr>
          <w:p w14:paraId="5C9C103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Toner for offered Printer + Scanner (Multifunction Device)</w:t>
            </w:r>
          </w:p>
        </w:tc>
      </w:tr>
      <w:tr w:rsidR="00272C74" w14:paraId="0A112B4C"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64A5EA12"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PSL</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C11AED2"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Bouaneua</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D6C98E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A330EB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3C7734C"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8</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59ED9AB"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16</w:t>
            </w:r>
          </w:p>
        </w:tc>
      </w:tr>
      <w:tr w:rsidR="00272C74" w14:paraId="54940A30"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4FB6C299"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PSL</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1544611"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Phongsali</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910D5E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5EA4BE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86E4F47"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9</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AE454BF"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18</w:t>
            </w:r>
          </w:p>
        </w:tc>
      </w:tr>
      <w:tr w:rsidR="00272C74" w14:paraId="15D0B4DD"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4E57B55E"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PSL</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5D5C080"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Bountai</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446B0D0"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6F9EBE2"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14</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CDB328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02DBDA2"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20</w:t>
            </w:r>
          </w:p>
        </w:tc>
      </w:tr>
      <w:tr w:rsidR="00272C74" w14:paraId="354CBD8E"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02B740EE"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PSL</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B42983E"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Samphan</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4D75BB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4E5659F"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14</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F787A2C"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BF3DC06"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20</w:t>
            </w:r>
          </w:p>
        </w:tc>
      </w:tr>
      <w:tr w:rsidR="00272C74" w14:paraId="4E23E4D2"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5C10AF39"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PSL</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71F1838"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Mai</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EF0CF25"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7479E2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16</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18A09BD"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12</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7A488E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24</w:t>
            </w:r>
          </w:p>
        </w:tc>
      </w:tr>
      <w:tr w:rsidR="00272C74" w14:paraId="22F236D9"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520E3843"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PSL</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691325E"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Yod-</w:t>
            </w:r>
            <w:proofErr w:type="spellStart"/>
            <w:r>
              <w:rPr>
                <w:rFonts w:ascii="Calibri" w:eastAsia="Calibri" w:hAnsi="Calibri" w:cs="Calibri"/>
                <w:sz w:val="20"/>
                <w:szCs w:val="20"/>
              </w:rPr>
              <w:t>Ou</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B45F35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594935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FE44DEF"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48EBCE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r>
      <w:tr w:rsidR="00272C74" w14:paraId="1F506483"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412EF494"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PSL</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169B220"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Khoua</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EE33FBB"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F10B510"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EFEEF4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52DF65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r>
      <w:tr w:rsidR="00272C74" w14:paraId="51A643A9"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6A2CC78F"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ODX</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2F0AE36"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Xai</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65831B8"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0785376"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14</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32693D6"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7</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A02348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14</w:t>
            </w:r>
          </w:p>
        </w:tc>
      </w:tr>
      <w:tr w:rsidR="00272C74" w14:paraId="10649EC7"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727E86B4"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ODX</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B029F33"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Beng</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EA2527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441E76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11</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F5774A0"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8</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921CA8F"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16</w:t>
            </w:r>
          </w:p>
        </w:tc>
      </w:tr>
      <w:tr w:rsidR="00272C74" w14:paraId="74D8D404"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7F2BEF10"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ODX</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37F308C"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Houn</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1764EE3"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2BD471C"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16</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25DE58B"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11</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73C06AD"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22</w:t>
            </w:r>
          </w:p>
        </w:tc>
      </w:tr>
      <w:tr w:rsidR="00272C74" w14:paraId="1A379D7B"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3D4A8DFF"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ODX</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03642E1"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Nga</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CB0AA5F"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084E96F"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5FC28F5"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9</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5BC0C7C"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18</w:t>
            </w:r>
          </w:p>
        </w:tc>
      </w:tr>
      <w:tr w:rsidR="00272C74" w14:paraId="43CAF184"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62A14682"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ODX</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01AC65C"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Parkbeng</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E38AF27"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FA4756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3391BEE"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8</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0F14AB0"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16</w:t>
            </w:r>
          </w:p>
        </w:tc>
      </w:tr>
      <w:tr w:rsidR="00272C74" w14:paraId="4040E1C9"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5BA03BE8"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ODX</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D270840"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Namor</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D745857"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36DDA53"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85D5807"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006CF06"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r>
      <w:tr w:rsidR="00272C74" w14:paraId="09AD4B95"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1422B63C"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ODX</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2B5E9F3"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Lar</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7DCD40F"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DC039EA"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27A8026"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0933035"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r>
      <w:tr w:rsidR="00272C74" w14:paraId="7FDB0974"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58393CF0"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SVK</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6E3AAAA"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Songkhone</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7170FAE"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AC14A7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21</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452C9A5"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18</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70E6F9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36</w:t>
            </w:r>
          </w:p>
        </w:tc>
      </w:tr>
      <w:tr w:rsidR="00272C74" w14:paraId="657A2861"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1106AA0B"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SVK</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7B6280F"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Champhone</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22BACE7"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094F182"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27</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D01EF06"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24</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E3BC17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48</w:t>
            </w:r>
          </w:p>
        </w:tc>
      </w:tr>
      <w:tr w:rsidR="00272C74" w14:paraId="6957AA38"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1A6C00E2"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SVK</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C6AAA4E"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Atsahone</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31441C2"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4</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B2B9E00"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14</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3591667"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BBD544C"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20</w:t>
            </w:r>
          </w:p>
        </w:tc>
      </w:tr>
      <w:tr w:rsidR="00272C74" w14:paraId="525A22AD"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632A128A"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SVK</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0161D0F"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Phalanxai</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B65BBFD"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8E9B633"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12</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8FF7B7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9</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C30AC98"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18</w:t>
            </w:r>
          </w:p>
        </w:tc>
      </w:tr>
      <w:tr w:rsidR="00272C74" w14:paraId="32F0ADA7"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66F1306B"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lastRenderedPageBreak/>
              <w:t>SVK</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DDB7673"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Xaybouli</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75C041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016299F"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16</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D477A07"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A211A0A"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26</w:t>
            </w:r>
          </w:p>
        </w:tc>
      </w:tr>
      <w:tr w:rsidR="00272C74" w14:paraId="419C5DF0"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5642A619"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SVK</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5EB0365"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Kaisone</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3EE0C43"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E59469F"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6</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1F72B43"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6</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2437997"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12</w:t>
            </w:r>
          </w:p>
        </w:tc>
      </w:tr>
      <w:tr w:rsidR="00272C74" w14:paraId="5FBD0E1A"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26CC8FFD"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SLV</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0BCA18C"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Salavan</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F8E3A06"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E54BA90"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22</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38623F8"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22</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C1EAC1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44</w:t>
            </w:r>
          </w:p>
        </w:tc>
      </w:tr>
      <w:tr w:rsidR="00272C74" w14:paraId="2E96EF81"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72D2DF2C"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SLV</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EC8921F"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Toumlan</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F9A81E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576888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F60AEC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B1E25A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26</w:t>
            </w:r>
          </w:p>
        </w:tc>
      </w:tr>
      <w:tr w:rsidR="00272C74" w14:paraId="740A4B04"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6F6EE30E"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SLV</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C097CF6"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Lakonpheng</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30B99FE"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F1FA10E"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15</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B7272A0"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15</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0A4241D"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30</w:t>
            </w:r>
          </w:p>
        </w:tc>
      </w:tr>
      <w:tr w:rsidR="00272C74" w14:paraId="3691DE68"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49ECDA87"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SLV</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E885379"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 xml:space="preserve">Lao </w:t>
            </w:r>
            <w:proofErr w:type="spellStart"/>
            <w:r>
              <w:rPr>
                <w:rFonts w:ascii="Calibri" w:eastAsia="Calibri" w:hAnsi="Calibri" w:cs="Calibri"/>
                <w:sz w:val="20"/>
                <w:szCs w:val="20"/>
              </w:rPr>
              <w:t>ngam</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EF7080B"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5FC8BF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16</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491D028"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16</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8EB511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32</w:t>
            </w:r>
          </w:p>
        </w:tc>
      </w:tr>
      <w:tr w:rsidR="00272C74" w14:paraId="0B53650D"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150DFE78"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SLV</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4E80E65"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Kongsedon</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57D197F"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B48110E"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16</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6C2F97C"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16</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0E9FB1D"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32</w:t>
            </w:r>
          </w:p>
        </w:tc>
      </w:tr>
      <w:tr w:rsidR="00272C74" w14:paraId="742033CA"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19584B36"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SLV</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B4A25E4"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Vapi</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69C7C6A"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C5DA73B"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FE5492A"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A34BC15"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r>
      <w:tr w:rsidR="00272C74" w14:paraId="3553785D"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126FB523"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SLV</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284B0CB"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Samouy</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77F349D"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6122ED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29BFD13"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54864E5"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r>
      <w:tr w:rsidR="00272C74" w14:paraId="520502BB"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5E3D6A17"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SLV</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51BDA2E"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Ta-</w:t>
            </w:r>
            <w:proofErr w:type="spellStart"/>
            <w:r>
              <w:rPr>
                <w:rFonts w:ascii="Calibri" w:eastAsia="Calibri" w:hAnsi="Calibri" w:cs="Calibri"/>
                <w:sz w:val="20"/>
                <w:szCs w:val="20"/>
              </w:rPr>
              <w:t>ouy</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88E1125"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D348ACB"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3</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3BD32C3"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C513256"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r>
      <w:tr w:rsidR="00272C74" w14:paraId="30BEF4C2"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25469295"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SEK</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F721F05"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Lamam</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81CC1D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244D90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14</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645BFED"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CE0A24B"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20</w:t>
            </w:r>
          </w:p>
        </w:tc>
      </w:tr>
      <w:tr w:rsidR="00272C74" w14:paraId="384C27A5"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28C08454"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SEK</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CA159C9"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Dakchung</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4FE7AF7"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1C034D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15</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5B6FCA9"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12</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807A4DA"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24</w:t>
            </w:r>
          </w:p>
        </w:tc>
      </w:tr>
      <w:tr w:rsidR="00272C74" w14:paraId="72E58DEE"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5C99C6B9"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SEK</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269829F"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Kaluem</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4C4D850"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3EAB6B00"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12</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134B53E"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9</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E19E7FC"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18</w:t>
            </w:r>
          </w:p>
        </w:tc>
      </w:tr>
      <w:tr w:rsidR="00272C74" w14:paraId="24FEC145"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6B82C624"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SEK</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2F83576" w14:textId="77777777" w:rsidR="00272C74" w:rsidRDefault="005C719F">
            <w:pPr>
              <w:widowControl w:val="0"/>
              <w:spacing w:line="276" w:lineRule="auto"/>
              <w:rPr>
                <w:rFonts w:ascii="Calibri" w:eastAsia="Calibri" w:hAnsi="Calibri" w:cs="Calibri"/>
                <w:sz w:val="20"/>
                <w:szCs w:val="20"/>
              </w:rPr>
            </w:pPr>
            <w:proofErr w:type="spellStart"/>
            <w:r>
              <w:rPr>
                <w:rFonts w:ascii="Calibri" w:eastAsia="Calibri" w:hAnsi="Calibri" w:cs="Calibri"/>
                <w:sz w:val="20"/>
                <w:szCs w:val="20"/>
              </w:rPr>
              <w:t>Thateng</w:t>
            </w:r>
            <w:proofErr w:type="spellEnd"/>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5727B660"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98C57CB"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12</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810D533"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8</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8CFBFD3"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16</w:t>
            </w:r>
          </w:p>
        </w:tc>
      </w:tr>
      <w:tr w:rsidR="00272C74" w14:paraId="4B04B01A" w14:textId="77777777">
        <w:trPr>
          <w:trHeight w:val="1200"/>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5C492FB5"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MOH</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EB82311"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National Center of Statistics and Health Information</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9264E17"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D8EBF9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6</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857F736"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61B3D52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4</w:t>
            </w:r>
          </w:p>
        </w:tc>
      </w:tr>
      <w:tr w:rsidR="00272C74" w14:paraId="5C64B812" w14:textId="77777777">
        <w:trPr>
          <w:trHeight w:val="315"/>
        </w:trPr>
        <w:tc>
          <w:tcPr>
            <w:tcW w:w="1500" w:type="dxa"/>
            <w:tcBorders>
              <w:top w:val="nil"/>
              <w:left w:val="single" w:sz="6" w:space="0" w:color="B7B7B7"/>
              <w:bottom w:val="single" w:sz="6" w:space="0" w:color="B7B7B7"/>
              <w:right w:val="single" w:sz="6" w:space="0" w:color="B7B7B7"/>
            </w:tcBorders>
            <w:tcMar>
              <w:top w:w="40" w:type="dxa"/>
              <w:left w:w="40" w:type="dxa"/>
              <w:bottom w:w="40" w:type="dxa"/>
              <w:right w:w="40" w:type="dxa"/>
            </w:tcMar>
            <w:vAlign w:val="bottom"/>
          </w:tcPr>
          <w:p w14:paraId="0DE4B01D"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MOH</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1944F3C5" w14:textId="77777777" w:rsidR="00272C74" w:rsidRDefault="005C719F">
            <w:pPr>
              <w:widowControl w:val="0"/>
              <w:spacing w:line="276" w:lineRule="auto"/>
              <w:rPr>
                <w:rFonts w:ascii="Calibri" w:eastAsia="Calibri" w:hAnsi="Calibri" w:cs="Calibri"/>
                <w:sz w:val="20"/>
                <w:szCs w:val="20"/>
              </w:rPr>
            </w:pPr>
            <w:r>
              <w:rPr>
                <w:rFonts w:ascii="Calibri" w:eastAsia="Calibri" w:hAnsi="Calibri" w:cs="Calibri"/>
                <w:sz w:val="20"/>
                <w:szCs w:val="20"/>
              </w:rPr>
              <w:t>MCH</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05489EFE"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1</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4E082241"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9</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2917095B"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c>
          <w:tcPr>
            <w:tcW w:w="1500" w:type="dxa"/>
            <w:tcBorders>
              <w:top w:val="nil"/>
              <w:left w:val="nil"/>
              <w:bottom w:val="single" w:sz="6" w:space="0" w:color="B7B7B7"/>
              <w:right w:val="single" w:sz="6" w:space="0" w:color="B7B7B7"/>
            </w:tcBorders>
            <w:tcMar>
              <w:top w:w="40" w:type="dxa"/>
              <w:left w:w="40" w:type="dxa"/>
              <w:bottom w:w="40" w:type="dxa"/>
              <w:right w:w="40" w:type="dxa"/>
            </w:tcMar>
            <w:vAlign w:val="bottom"/>
          </w:tcPr>
          <w:p w14:paraId="73CEB78E"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0</w:t>
            </w:r>
          </w:p>
        </w:tc>
      </w:tr>
      <w:tr w:rsidR="00272C74" w14:paraId="5ADB362C" w14:textId="77777777">
        <w:trPr>
          <w:trHeight w:val="315"/>
        </w:trPr>
        <w:tc>
          <w:tcPr>
            <w:tcW w:w="1500" w:type="dxa"/>
            <w:tcBorders>
              <w:top w:val="nil"/>
              <w:left w:val="nil"/>
              <w:bottom w:val="nil"/>
              <w:right w:val="nil"/>
            </w:tcBorders>
            <w:shd w:val="clear" w:color="auto" w:fill="CFE2F3"/>
            <w:tcMar>
              <w:top w:w="40" w:type="dxa"/>
              <w:left w:w="40" w:type="dxa"/>
              <w:bottom w:w="40" w:type="dxa"/>
              <w:right w:w="40" w:type="dxa"/>
            </w:tcMar>
            <w:vAlign w:val="center"/>
          </w:tcPr>
          <w:p w14:paraId="1EF6838D" w14:textId="77777777" w:rsidR="00272C74" w:rsidRDefault="00272C74">
            <w:pPr>
              <w:widowControl w:val="0"/>
              <w:spacing w:line="276" w:lineRule="auto"/>
              <w:rPr>
                <w:rFonts w:ascii="Calibri" w:eastAsia="Calibri" w:hAnsi="Calibri" w:cs="Calibri"/>
                <w:sz w:val="20"/>
                <w:szCs w:val="20"/>
              </w:rPr>
            </w:pPr>
          </w:p>
        </w:tc>
        <w:tc>
          <w:tcPr>
            <w:tcW w:w="1500" w:type="dxa"/>
            <w:tcBorders>
              <w:top w:val="nil"/>
              <w:left w:val="nil"/>
              <w:bottom w:val="nil"/>
              <w:right w:val="nil"/>
            </w:tcBorders>
            <w:shd w:val="clear" w:color="auto" w:fill="CFE2F3"/>
            <w:tcMar>
              <w:top w:w="40" w:type="dxa"/>
              <w:left w:w="40" w:type="dxa"/>
              <w:bottom w:w="40" w:type="dxa"/>
              <w:right w:w="40" w:type="dxa"/>
            </w:tcMar>
            <w:vAlign w:val="center"/>
          </w:tcPr>
          <w:p w14:paraId="7221791C"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Total</w:t>
            </w:r>
          </w:p>
        </w:tc>
        <w:tc>
          <w:tcPr>
            <w:tcW w:w="1500" w:type="dxa"/>
            <w:tcBorders>
              <w:top w:val="nil"/>
              <w:left w:val="nil"/>
              <w:bottom w:val="nil"/>
              <w:right w:val="nil"/>
            </w:tcBorders>
            <w:shd w:val="clear" w:color="auto" w:fill="CFE2F3"/>
            <w:tcMar>
              <w:top w:w="40" w:type="dxa"/>
              <w:left w:w="40" w:type="dxa"/>
              <w:bottom w:w="40" w:type="dxa"/>
              <w:right w:w="40" w:type="dxa"/>
            </w:tcMar>
            <w:vAlign w:val="center"/>
          </w:tcPr>
          <w:p w14:paraId="09300C8E"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29</w:t>
            </w:r>
          </w:p>
        </w:tc>
        <w:tc>
          <w:tcPr>
            <w:tcW w:w="1500" w:type="dxa"/>
            <w:tcBorders>
              <w:top w:val="nil"/>
              <w:left w:val="nil"/>
              <w:bottom w:val="nil"/>
              <w:right w:val="nil"/>
            </w:tcBorders>
            <w:shd w:val="clear" w:color="auto" w:fill="CFE2F3"/>
            <w:tcMar>
              <w:top w:w="40" w:type="dxa"/>
              <w:left w:w="40" w:type="dxa"/>
              <w:bottom w:w="40" w:type="dxa"/>
              <w:right w:w="40" w:type="dxa"/>
            </w:tcMar>
            <w:vAlign w:val="center"/>
          </w:tcPr>
          <w:p w14:paraId="135E4DEC"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411</w:t>
            </w:r>
          </w:p>
        </w:tc>
        <w:tc>
          <w:tcPr>
            <w:tcW w:w="1500" w:type="dxa"/>
            <w:tcBorders>
              <w:top w:val="nil"/>
              <w:left w:val="nil"/>
              <w:bottom w:val="nil"/>
              <w:right w:val="nil"/>
            </w:tcBorders>
            <w:shd w:val="clear" w:color="auto" w:fill="CFE2F3"/>
            <w:tcMar>
              <w:top w:w="40" w:type="dxa"/>
              <w:left w:w="40" w:type="dxa"/>
              <w:bottom w:w="40" w:type="dxa"/>
              <w:right w:w="40" w:type="dxa"/>
            </w:tcMar>
            <w:vAlign w:val="center"/>
          </w:tcPr>
          <w:p w14:paraId="23E02244"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295</w:t>
            </w:r>
          </w:p>
        </w:tc>
        <w:tc>
          <w:tcPr>
            <w:tcW w:w="1500" w:type="dxa"/>
            <w:tcBorders>
              <w:top w:val="nil"/>
              <w:left w:val="nil"/>
              <w:bottom w:val="nil"/>
              <w:right w:val="nil"/>
            </w:tcBorders>
            <w:shd w:val="clear" w:color="auto" w:fill="CFE2F3"/>
            <w:tcMar>
              <w:top w:w="40" w:type="dxa"/>
              <w:left w:w="40" w:type="dxa"/>
              <w:bottom w:w="40" w:type="dxa"/>
              <w:right w:w="40" w:type="dxa"/>
            </w:tcMar>
            <w:vAlign w:val="center"/>
          </w:tcPr>
          <w:p w14:paraId="688F41C6" w14:textId="77777777" w:rsidR="00272C74" w:rsidRDefault="005C719F">
            <w:pPr>
              <w:widowControl w:val="0"/>
              <w:spacing w:line="276" w:lineRule="auto"/>
              <w:jc w:val="center"/>
              <w:rPr>
                <w:rFonts w:ascii="Calibri" w:eastAsia="Calibri" w:hAnsi="Calibri" w:cs="Calibri"/>
                <w:sz w:val="20"/>
                <w:szCs w:val="20"/>
              </w:rPr>
            </w:pPr>
            <w:r>
              <w:rPr>
                <w:rFonts w:ascii="Calibri" w:eastAsia="Calibri" w:hAnsi="Calibri" w:cs="Calibri"/>
                <w:sz w:val="20"/>
                <w:szCs w:val="20"/>
              </w:rPr>
              <w:t>590</w:t>
            </w:r>
          </w:p>
        </w:tc>
      </w:tr>
    </w:tbl>
    <w:p w14:paraId="26BA2FBF" w14:textId="77777777" w:rsidR="00272C74" w:rsidRDefault="00272C74">
      <w:pPr>
        <w:spacing w:before="60" w:after="60"/>
        <w:ind w:left="4320" w:hanging="4320"/>
        <w:jc w:val="both"/>
        <w:rPr>
          <w:rFonts w:ascii="Calibri" w:eastAsia="Calibri" w:hAnsi="Calibri" w:cs="Calibri"/>
          <w:sz w:val="22"/>
          <w:szCs w:val="22"/>
        </w:rPr>
      </w:pPr>
    </w:p>
    <w:p w14:paraId="4FC66C3B" w14:textId="77777777" w:rsidR="00272C74" w:rsidRDefault="005C719F">
      <w:pPr>
        <w:spacing w:before="60" w:after="60"/>
        <w:jc w:val="both"/>
        <w:rPr>
          <w:rFonts w:ascii="Calibri" w:eastAsia="Calibri" w:hAnsi="Calibri" w:cs="Calibri"/>
          <w:sz w:val="22"/>
          <w:szCs w:val="22"/>
        </w:rPr>
      </w:pPr>
      <w:r>
        <w:rPr>
          <w:rFonts w:ascii="Calibri" w:eastAsia="Calibri" w:hAnsi="Calibri" w:cs="Calibri"/>
          <w:sz w:val="22"/>
          <w:szCs w:val="22"/>
        </w:rPr>
        <w:t xml:space="preserve">The USAID Laos Maternal Child Health and Nutrition Activity, implemented by JSI Research &amp; Training Institute, Inc. (JSI), is soliciting quotations from eligible and qualified Offerors for the supply and delivery of All‑in‑One Desktop Computer, Laptop and </w:t>
      </w:r>
      <w:r>
        <w:rPr>
          <w:rFonts w:ascii="Calibri" w:eastAsia="Calibri" w:hAnsi="Calibri" w:cs="Calibri"/>
          <w:sz w:val="22"/>
          <w:szCs w:val="22"/>
        </w:rPr>
        <w:t xml:space="preserve">Monochrome Laser Multifunction Printer under a vendor agreement. </w:t>
      </w:r>
    </w:p>
    <w:p w14:paraId="0A32F5F8" w14:textId="77777777" w:rsidR="00272C74" w:rsidRDefault="005C719F">
      <w:pPr>
        <w:spacing w:before="60" w:after="60"/>
        <w:jc w:val="both"/>
        <w:rPr>
          <w:rFonts w:ascii="Calibri" w:eastAsia="Calibri" w:hAnsi="Calibri" w:cs="Calibri"/>
          <w:sz w:val="22"/>
          <w:szCs w:val="22"/>
        </w:rPr>
      </w:pPr>
      <w:r>
        <w:rPr>
          <w:rFonts w:ascii="Calibri" w:eastAsia="Calibri" w:hAnsi="Calibri" w:cs="Calibri"/>
          <w:sz w:val="22"/>
          <w:szCs w:val="22"/>
        </w:rPr>
        <w:t>JSI intends to issue a fixed-price contract to the Offeror that best meets the objectives of this solicitation based on the evaluation review criteria described in this Request for Quotation</w:t>
      </w:r>
      <w:r>
        <w:rPr>
          <w:rFonts w:ascii="Calibri" w:eastAsia="Calibri" w:hAnsi="Calibri" w:cs="Calibri"/>
          <w:sz w:val="22"/>
          <w:szCs w:val="22"/>
        </w:rPr>
        <w:t>s (RFQ), subject to a risk assessment. Qualified Offerors interested in submitting a quotation are encouraged to read this RFQ thoroughly to understand the product specifications and requirements, quotation submission requirements, and evaluation and selec</w:t>
      </w:r>
      <w:r>
        <w:rPr>
          <w:rFonts w:ascii="Calibri" w:eastAsia="Calibri" w:hAnsi="Calibri" w:cs="Calibri"/>
          <w:sz w:val="22"/>
          <w:szCs w:val="22"/>
        </w:rPr>
        <w:t>tion process. The LMCHN is funded by Department of State (DoS) and is subject to all applicable regulations and provisions.</w:t>
      </w:r>
    </w:p>
    <w:p w14:paraId="6012D919" w14:textId="77777777" w:rsidR="00272C74" w:rsidRDefault="005C719F">
      <w:pPr>
        <w:spacing w:before="60" w:after="60"/>
        <w:jc w:val="both"/>
        <w:rPr>
          <w:rFonts w:ascii="Calibri" w:eastAsia="Calibri" w:hAnsi="Calibri" w:cs="Calibri"/>
          <w:sz w:val="22"/>
          <w:szCs w:val="22"/>
        </w:rPr>
      </w:pPr>
      <w:r>
        <w:rPr>
          <w:rFonts w:ascii="Calibri" w:eastAsia="Calibri" w:hAnsi="Calibri" w:cs="Calibri"/>
          <w:sz w:val="22"/>
          <w:szCs w:val="22"/>
        </w:rPr>
        <w:t>This document is a request for quotations only, and in no way obligates JSI or the Funding Source to make any award; nor does it com</w:t>
      </w:r>
      <w:r>
        <w:rPr>
          <w:rFonts w:ascii="Calibri" w:eastAsia="Calibri" w:hAnsi="Calibri" w:cs="Calibri"/>
          <w:sz w:val="22"/>
          <w:szCs w:val="22"/>
        </w:rPr>
        <w:t>mit JSI to pay for any costs incurred in preparation or submission of comments/suggestions or a quotation. Quotations are submitted at the risk of the Offeror. All preparation and submission costs are at the Offeror’s expense.</w:t>
      </w:r>
    </w:p>
    <w:p w14:paraId="4E1F8227" w14:textId="77777777" w:rsidR="00272C74" w:rsidRDefault="005C719F">
      <w:pPr>
        <w:spacing w:before="60" w:after="60"/>
        <w:jc w:val="both"/>
        <w:rPr>
          <w:rFonts w:ascii="Calibri" w:eastAsia="Calibri" w:hAnsi="Calibri" w:cs="Calibri"/>
          <w:sz w:val="22"/>
          <w:szCs w:val="22"/>
        </w:rPr>
      </w:pPr>
      <w:r>
        <w:rPr>
          <w:rFonts w:ascii="Calibri" w:eastAsia="Calibri" w:hAnsi="Calibri" w:cs="Calibri"/>
          <w:sz w:val="22"/>
          <w:szCs w:val="22"/>
        </w:rPr>
        <w:t>Interested Offerors should su</w:t>
      </w:r>
      <w:r>
        <w:rPr>
          <w:rFonts w:ascii="Calibri" w:eastAsia="Calibri" w:hAnsi="Calibri" w:cs="Calibri"/>
          <w:sz w:val="22"/>
          <w:szCs w:val="22"/>
        </w:rPr>
        <w:t xml:space="preserve">bmit their most competitive quotation in accordance with the instructions and requirements of the RFQ.  </w:t>
      </w:r>
    </w:p>
    <w:p w14:paraId="29D0E57D" w14:textId="77777777" w:rsidR="00272C74" w:rsidRDefault="00272C74">
      <w:pPr>
        <w:spacing w:before="60" w:after="60"/>
        <w:rPr>
          <w:rFonts w:ascii="Calibri" w:eastAsia="Calibri" w:hAnsi="Calibri" w:cs="Calibri"/>
          <w:b/>
          <w:bCs/>
          <w:sz w:val="22"/>
          <w:szCs w:val="22"/>
        </w:rPr>
      </w:pPr>
    </w:p>
    <w:p w14:paraId="4E00C5A6" w14:textId="77777777" w:rsidR="00272C74" w:rsidRDefault="005C719F">
      <w:pPr>
        <w:spacing w:before="60" w:after="60"/>
        <w:rPr>
          <w:rFonts w:ascii="Calibri" w:eastAsia="Calibri" w:hAnsi="Calibri" w:cs="Calibri"/>
          <w:b/>
          <w:bCs/>
          <w:sz w:val="22"/>
          <w:szCs w:val="22"/>
        </w:rPr>
      </w:pPr>
      <w:r>
        <w:rPr>
          <w:rFonts w:ascii="Calibri" w:eastAsia="Calibri" w:hAnsi="Calibri" w:cs="Calibri"/>
          <w:b/>
          <w:bCs/>
          <w:sz w:val="22"/>
          <w:szCs w:val="22"/>
        </w:rPr>
        <w:t>This RFQ includes the following parts:</w:t>
      </w:r>
    </w:p>
    <w:p w14:paraId="0EAB57F6" w14:textId="77777777" w:rsidR="00272C74" w:rsidRDefault="005C719F">
      <w:pPr>
        <w:spacing w:before="60" w:after="60"/>
        <w:ind w:firstLine="720"/>
        <w:rPr>
          <w:rFonts w:ascii="Calibri" w:eastAsia="Calibri" w:hAnsi="Calibri" w:cs="Calibri"/>
          <w:sz w:val="22"/>
          <w:szCs w:val="22"/>
        </w:rPr>
      </w:pPr>
      <w:r>
        <w:rPr>
          <w:rFonts w:ascii="Calibri" w:eastAsia="Calibri" w:hAnsi="Calibri" w:cs="Calibri"/>
          <w:sz w:val="22"/>
          <w:szCs w:val="22"/>
        </w:rPr>
        <w:lastRenderedPageBreak/>
        <w:t xml:space="preserve">PART A: </w:t>
      </w:r>
      <w:r>
        <w:rPr>
          <w:rFonts w:ascii="Calibri" w:eastAsia="Calibri" w:hAnsi="Calibri" w:cs="Calibri"/>
          <w:sz w:val="22"/>
          <w:szCs w:val="22"/>
        </w:rPr>
        <w:tab/>
        <w:t>Cover Page</w:t>
      </w:r>
    </w:p>
    <w:p w14:paraId="5E5A25FF" w14:textId="77777777" w:rsidR="00272C74" w:rsidRDefault="005C719F">
      <w:pPr>
        <w:spacing w:before="60" w:after="60"/>
        <w:rPr>
          <w:rFonts w:ascii="Calibri" w:eastAsia="Calibri" w:hAnsi="Calibri" w:cs="Calibri"/>
          <w:sz w:val="22"/>
          <w:szCs w:val="22"/>
        </w:rPr>
      </w:pPr>
      <w:r>
        <w:rPr>
          <w:rFonts w:ascii="Calibri" w:eastAsia="Calibri" w:hAnsi="Calibri" w:cs="Calibri"/>
          <w:sz w:val="22"/>
          <w:szCs w:val="22"/>
        </w:rPr>
        <w:tab/>
        <w:t xml:space="preserve">PART B: </w:t>
      </w:r>
      <w:r>
        <w:rPr>
          <w:rFonts w:ascii="Calibri" w:eastAsia="Calibri" w:hAnsi="Calibri" w:cs="Calibri"/>
          <w:sz w:val="22"/>
          <w:szCs w:val="22"/>
        </w:rPr>
        <w:tab/>
        <w:t>Instructions to Offerors</w:t>
      </w:r>
    </w:p>
    <w:p w14:paraId="4370993A" w14:textId="77777777" w:rsidR="00272C74" w:rsidRDefault="005C719F">
      <w:pPr>
        <w:spacing w:before="60" w:after="60"/>
        <w:rPr>
          <w:rFonts w:ascii="Calibri" w:eastAsia="Calibri" w:hAnsi="Calibri" w:cs="Calibri"/>
          <w:sz w:val="22"/>
          <w:szCs w:val="22"/>
        </w:rPr>
      </w:pPr>
      <w:r>
        <w:rPr>
          <w:rFonts w:ascii="Calibri" w:eastAsia="Calibri" w:hAnsi="Calibri" w:cs="Calibri"/>
          <w:sz w:val="22"/>
          <w:szCs w:val="22"/>
        </w:rPr>
        <w:tab/>
        <w:t xml:space="preserve">PART C: </w:t>
      </w:r>
      <w:r>
        <w:rPr>
          <w:rFonts w:ascii="Calibri" w:eastAsia="Calibri" w:hAnsi="Calibri" w:cs="Calibri"/>
          <w:sz w:val="22"/>
          <w:szCs w:val="22"/>
        </w:rPr>
        <w:tab/>
      </w:r>
      <w:r>
        <w:rPr>
          <w:rFonts w:ascii="Calibri" w:eastAsia="Calibri" w:hAnsi="Calibri" w:cs="Calibri"/>
          <w:sz w:val="22"/>
          <w:szCs w:val="22"/>
        </w:rPr>
        <w:t xml:space="preserve">Product Specifications and Requirements </w:t>
      </w:r>
    </w:p>
    <w:p w14:paraId="51B32DFF" w14:textId="77777777" w:rsidR="00272C74" w:rsidRDefault="005C719F">
      <w:pPr>
        <w:spacing w:before="60" w:after="60"/>
        <w:ind w:firstLine="720"/>
        <w:rPr>
          <w:rFonts w:ascii="Calibri" w:eastAsia="Calibri" w:hAnsi="Calibri" w:cs="Calibri"/>
          <w:sz w:val="22"/>
          <w:szCs w:val="22"/>
        </w:rPr>
      </w:pPr>
      <w:r>
        <w:rPr>
          <w:rFonts w:ascii="Calibri" w:eastAsia="Calibri" w:hAnsi="Calibri" w:cs="Calibri"/>
          <w:sz w:val="22"/>
          <w:szCs w:val="22"/>
        </w:rPr>
        <w:t>PART D:</w:t>
      </w:r>
      <w:r>
        <w:rPr>
          <w:rFonts w:ascii="Calibri" w:eastAsia="Calibri" w:hAnsi="Calibri" w:cs="Calibri"/>
          <w:sz w:val="22"/>
          <w:szCs w:val="22"/>
        </w:rPr>
        <w:tab/>
        <w:t>Sample Quotation Form</w:t>
      </w:r>
    </w:p>
    <w:p w14:paraId="61F86700" w14:textId="77777777" w:rsidR="00272C74" w:rsidRDefault="005C719F">
      <w:pPr>
        <w:spacing w:before="60" w:after="60"/>
        <w:ind w:firstLine="720"/>
        <w:rPr>
          <w:rFonts w:ascii="Calibri" w:eastAsia="Calibri" w:hAnsi="Calibri" w:cs="Calibri"/>
          <w:sz w:val="22"/>
          <w:szCs w:val="22"/>
        </w:rPr>
      </w:pPr>
      <w:r>
        <w:rPr>
          <w:rFonts w:ascii="Calibri" w:eastAsia="Calibri" w:hAnsi="Calibri" w:cs="Calibri"/>
          <w:sz w:val="22"/>
          <w:szCs w:val="22"/>
        </w:rPr>
        <w:t xml:space="preserve">PART E: </w:t>
      </w:r>
      <w:r>
        <w:rPr>
          <w:rFonts w:ascii="Calibri" w:eastAsia="Calibri" w:hAnsi="Calibri" w:cs="Calibri"/>
          <w:sz w:val="22"/>
          <w:szCs w:val="22"/>
        </w:rPr>
        <w:tab/>
        <w:t>Evidence of Responsibility</w:t>
      </w:r>
      <w:r>
        <w:rPr>
          <w:rFonts w:ascii="Calibri" w:eastAsia="Calibri" w:hAnsi="Calibri" w:cs="Calibri"/>
          <w:sz w:val="22"/>
          <w:szCs w:val="22"/>
        </w:rPr>
        <w:tab/>
      </w:r>
    </w:p>
    <w:p w14:paraId="11946343" w14:textId="77777777" w:rsidR="00272C74" w:rsidRDefault="005C719F">
      <w:pPr>
        <w:spacing w:before="60" w:after="60"/>
        <w:ind w:firstLine="720"/>
        <w:rPr>
          <w:rFonts w:ascii="Calibri" w:eastAsia="Calibri" w:hAnsi="Calibri" w:cs="Calibri"/>
          <w:sz w:val="22"/>
          <w:szCs w:val="22"/>
        </w:rPr>
      </w:pPr>
      <w:r>
        <w:rPr>
          <w:rFonts w:ascii="Calibri" w:eastAsia="Calibri" w:hAnsi="Calibri" w:cs="Calibri"/>
          <w:sz w:val="22"/>
          <w:szCs w:val="22"/>
        </w:rPr>
        <w:t xml:space="preserve">PART F: </w:t>
      </w:r>
      <w:r>
        <w:rPr>
          <w:rFonts w:ascii="Calibri" w:eastAsia="Calibri" w:hAnsi="Calibri" w:cs="Calibri"/>
          <w:sz w:val="22"/>
          <w:szCs w:val="22"/>
        </w:rPr>
        <w:tab/>
        <w:t>Certifications and Representations</w:t>
      </w:r>
    </w:p>
    <w:p w14:paraId="04B0C946" w14:textId="77777777" w:rsidR="00272C74" w:rsidRDefault="005C719F">
      <w:pPr>
        <w:spacing w:before="60" w:after="60"/>
        <w:rPr>
          <w:rFonts w:ascii="Calibri" w:eastAsia="Calibri" w:hAnsi="Calibri" w:cs="Calibri"/>
          <w:sz w:val="22"/>
          <w:szCs w:val="22"/>
        </w:rPr>
      </w:pPr>
      <w:r>
        <w:rPr>
          <w:rFonts w:ascii="Calibri" w:eastAsia="Calibri" w:hAnsi="Calibri" w:cs="Calibri"/>
          <w:sz w:val="22"/>
          <w:szCs w:val="22"/>
        </w:rPr>
        <w:tab/>
        <w:t>PART G:</w:t>
      </w:r>
      <w:r>
        <w:rPr>
          <w:rFonts w:ascii="Calibri" w:eastAsia="Calibri" w:hAnsi="Calibri" w:cs="Calibri"/>
          <w:sz w:val="22"/>
          <w:szCs w:val="22"/>
        </w:rPr>
        <w:tab/>
        <w:t>General Terms and Conditions</w:t>
      </w:r>
    </w:p>
    <w:p w14:paraId="0D26444C" w14:textId="77777777" w:rsidR="00272C74" w:rsidRDefault="00272C74">
      <w:pPr>
        <w:spacing w:before="60" w:after="60"/>
        <w:rPr>
          <w:rFonts w:ascii="Calibri" w:eastAsia="Calibri" w:hAnsi="Calibri" w:cs="Calibri"/>
          <w:sz w:val="22"/>
          <w:szCs w:val="22"/>
        </w:rPr>
      </w:pPr>
    </w:p>
    <w:p w14:paraId="1016BE20" w14:textId="77777777" w:rsidR="00272C74" w:rsidRDefault="005C719F">
      <w:pPr>
        <w:spacing w:before="60" w:after="60"/>
        <w:rPr>
          <w:rFonts w:ascii="Calibri" w:eastAsia="Calibri" w:hAnsi="Calibri" w:cs="Calibri"/>
          <w:color w:val="1F497D"/>
          <w:sz w:val="22"/>
          <w:szCs w:val="22"/>
        </w:rPr>
      </w:pPr>
      <w:r>
        <w:rPr>
          <w:rFonts w:ascii="Calibri" w:eastAsia="Calibri" w:hAnsi="Calibri" w:cs="Calibri"/>
          <w:sz w:val="22"/>
          <w:szCs w:val="22"/>
        </w:rPr>
        <w:t>All questions, correspondence, and submissions pertaining to this solicitation are to be sent to:</w:t>
      </w:r>
    </w:p>
    <w:p w14:paraId="53889309" w14:textId="77777777" w:rsidR="00272C74" w:rsidRDefault="005C719F">
      <w:pPr>
        <w:shd w:val="clear" w:color="auto" w:fill="FFFFFF"/>
        <w:spacing w:before="60" w:after="60"/>
        <w:rPr>
          <w:rFonts w:ascii="Calibri" w:eastAsia="Calibri" w:hAnsi="Calibri" w:cs="Calibri"/>
          <w:sz w:val="22"/>
          <w:szCs w:val="22"/>
        </w:rPr>
      </w:pPr>
      <w:hyperlink r:id="rId8">
        <w:r>
          <w:rPr>
            <w:rFonts w:ascii="Calibri" w:eastAsia="Calibri" w:hAnsi="Calibri" w:cs="Calibri"/>
            <w:color w:val="0000FF"/>
            <w:sz w:val="22"/>
            <w:szCs w:val="22"/>
            <w:u w:val="single"/>
          </w:rPr>
          <w:t>procurement.la@jsi.org</w:t>
        </w:r>
      </w:hyperlink>
    </w:p>
    <w:p w14:paraId="397DB010" w14:textId="77777777" w:rsidR="00272C74" w:rsidRDefault="00272C74">
      <w:pPr>
        <w:spacing w:before="60" w:after="60"/>
        <w:rPr>
          <w:rFonts w:ascii="Calibri" w:eastAsia="Calibri" w:hAnsi="Calibri" w:cs="Calibri"/>
          <w:b/>
          <w:bCs/>
          <w:sz w:val="22"/>
          <w:szCs w:val="22"/>
          <w:u w:val="single"/>
        </w:rPr>
      </w:pPr>
    </w:p>
    <w:p w14:paraId="25D82FF4" w14:textId="77777777" w:rsidR="00272C74" w:rsidRDefault="005C719F">
      <w:pPr>
        <w:widowControl w:val="0"/>
        <w:pBdr>
          <w:top w:val="single" w:sz="4" w:space="1" w:color="000000"/>
          <w:left w:val="single" w:sz="4" w:space="4" w:color="000000"/>
          <w:bottom w:val="single" w:sz="4" w:space="1" w:color="000000"/>
          <w:right w:val="single" w:sz="4" w:space="4" w:color="000000"/>
        </w:pBdr>
        <w:spacing w:before="120" w:after="120"/>
        <w:ind w:right="187"/>
        <w:jc w:val="both"/>
        <w:rPr>
          <w:rFonts w:ascii="Calibri" w:eastAsia="Calibri" w:hAnsi="Calibri" w:cs="Calibri"/>
          <w:sz w:val="22"/>
          <w:szCs w:val="22"/>
        </w:rPr>
      </w:pPr>
      <w:r>
        <w:rPr>
          <w:rFonts w:ascii="Calibri" w:eastAsia="Calibri" w:hAnsi="Calibri" w:cs="Calibri"/>
          <w:sz w:val="22"/>
          <w:szCs w:val="22"/>
        </w:rPr>
        <w:t> JSI is committed to the highest standards of ethics and integrity in procurement.  JSI has zero tolera</w:t>
      </w:r>
      <w:r>
        <w:rPr>
          <w:rFonts w:ascii="Calibri" w:eastAsia="Calibri" w:hAnsi="Calibri" w:cs="Calibri"/>
          <w:sz w:val="22"/>
          <w:szCs w:val="22"/>
        </w:rPr>
        <w:t>nce for fraud and strictly prohibits bribes, kick-backs, gratuities, and any other gifts in-kind or in monetary form.  JSI also strictly prohibits collusion (bid rigging) between offerors, and between offerors and JSI staff. JSI selects offerors on merit a</w:t>
      </w:r>
      <w:r>
        <w:rPr>
          <w:rFonts w:ascii="Calibri" w:eastAsia="Calibri" w:hAnsi="Calibri" w:cs="Calibri"/>
          <w:sz w:val="22"/>
          <w:szCs w:val="22"/>
        </w:rPr>
        <w:t>nd will only engage offerors who demonstrate strong business ethics. Offerors must not participate in bid-rigging or attempt to offer any fee, commission, gift, gratuity or any compensation in-kind or in monetary form to JSI employees. Offerors who do so w</w:t>
      </w:r>
      <w:r>
        <w:rPr>
          <w:rFonts w:ascii="Calibri" w:eastAsia="Calibri" w:hAnsi="Calibri" w:cs="Calibri"/>
          <w:sz w:val="22"/>
          <w:szCs w:val="22"/>
        </w:rPr>
        <w:t>ill be disqualified from doing business with JSI. Additionally, JSI has a conflict-of-interest policy that requires staff to disclose when there is a potential conflict of interest due to the staff-member’s relationship with an offeror, and if necessary, t</w:t>
      </w:r>
      <w:r>
        <w:rPr>
          <w:rFonts w:ascii="Calibri" w:eastAsia="Calibri" w:hAnsi="Calibri" w:cs="Calibri"/>
          <w:sz w:val="22"/>
          <w:szCs w:val="22"/>
        </w:rPr>
        <w:t>o refrain from participation in a solicitation involving that offeror.  If at any time your organization has concerns that an employee has violated JSI policy, you may submit a report via JSI’s Code of Conduct Helpline at: </w:t>
      </w:r>
      <w:hyperlink r:id="rId9">
        <w:r>
          <w:rPr>
            <w:rFonts w:ascii="Calibri" w:eastAsia="Calibri" w:hAnsi="Calibri" w:cs="Calibri"/>
            <w:color w:val="002060"/>
            <w:sz w:val="22"/>
            <w:szCs w:val="22"/>
            <w:u w:val="single"/>
          </w:rPr>
          <w:t>www.jsi.ethicspoint.com</w:t>
        </w:r>
      </w:hyperlink>
      <w:r>
        <w:rPr>
          <w:rFonts w:ascii="Calibri" w:eastAsia="Calibri" w:hAnsi="Calibri" w:cs="Calibri"/>
          <w:sz w:val="22"/>
          <w:szCs w:val="22"/>
        </w:rPr>
        <w:t>.</w:t>
      </w:r>
    </w:p>
    <w:p w14:paraId="71B46AD2" w14:textId="77777777" w:rsidR="00272C74" w:rsidRDefault="00272C74">
      <w:pPr>
        <w:spacing w:before="60" w:after="60"/>
        <w:rPr>
          <w:rFonts w:ascii="Calibri" w:eastAsia="Calibri" w:hAnsi="Calibri" w:cs="Calibri"/>
          <w:b/>
          <w:bCs/>
          <w:sz w:val="22"/>
          <w:szCs w:val="22"/>
          <w:u w:val="single"/>
        </w:rPr>
      </w:pPr>
    </w:p>
    <w:p w14:paraId="3172E98F" w14:textId="77777777" w:rsidR="00272C74" w:rsidRDefault="00272C74">
      <w:pPr>
        <w:spacing w:before="60" w:after="60"/>
        <w:rPr>
          <w:rFonts w:ascii="Calibri" w:eastAsia="Calibri" w:hAnsi="Calibri" w:cs="Calibri"/>
          <w:b/>
          <w:bCs/>
          <w:sz w:val="22"/>
          <w:szCs w:val="22"/>
          <w:u w:val="single"/>
        </w:rPr>
      </w:pPr>
    </w:p>
    <w:p w14:paraId="2076E2C0" w14:textId="77777777" w:rsidR="00272C74" w:rsidRDefault="005C719F">
      <w:pPr>
        <w:spacing w:before="60" w:after="60"/>
        <w:rPr>
          <w:rFonts w:ascii="Calibri" w:eastAsia="Calibri" w:hAnsi="Calibri" w:cs="Calibri"/>
          <w:sz w:val="22"/>
          <w:szCs w:val="22"/>
        </w:rPr>
      </w:pPr>
      <w:r>
        <w:rPr>
          <w:rFonts w:ascii="Calibri" w:eastAsia="Calibri" w:hAnsi="Calibri" w:cs="Calibri"/>
          <w:sz w:val="22"/>
          <w:szCs w:val="22"/>
        </w:rPr>
        <w:t>Sincerely,</w:t>
      </w:r>
    </w:p>
    <w:p w14:paraId="0BE5A463" w14:textId="77777777" w:rsidR="00272C74" w:rsidRDefault="00272C74">
      <w:pPr>
        <w:spacing w:before="60" w:after="60"/>
        <w:rPr>
          <w:rFonts w:ascii="Calibri" w:eastAsia="Calibri" w:hAnsi="Calibri" w:cs="Calibri"/>
          <w:sz w:val="22"/>
          <w:szCs w:val="22"/>
        </w:rPr>
      </w:pPr>
    </w:p>
    <w:p w14:paraId="03E02C21" w14:textId="77777777" w:rsidR="00272C74" w:rsidRDefault="00272C74">
      <w:pPr>
        <w:spacing w:before="60" w:after="60"/>
        <w:rPr>
          <w:rFonts w:ascii="Calibri" w:eastAsia="Calibri" w:hAnsi="Calibri" w:cs="Calibri"/>
          <w:sz w:val="22"/>
          <w:szCs w:val="22"/>
        </w:rPr>
      </w:pPr>
    </w:p>
    <w:p w14:paraId="4A09B060" w14:textId="77777777" w:rsidR="00272C74" w:rsidRDefault="00272C74">
      <w:pPr>
        <w:spacing w:before="60" w:after="60"/>
        <w:rPr>
          <w:rFonts w:ascii="Calibri" w:eastAsia="Calibri" w:hAnsi="Calibri" w:cs="Calibri"/>
          <w:sz w:val="22"/>
          <w:szCs w:val="22"/>
        </w:rPr>
      </w:pPr>
    </w:p>
    <w:p w14:paraId="70C02A2A" w14:textId="77777777" w:rsidR="00272C74" w:rsidRDefault="00272C74">
      <w:pPr>
        <w:rPr>
          <w:rFonts w:ascii="Calibri" w:eastAsia="Calibri" w:hAnsi="Calibri" w:cs="Calibri"/>
          <w:sz w:val="22"/>
          <w:szCs w:val="22"/>
        </w:rPr>
      </w:pPr>
    </w:p>
    <w:p w14:paraId="171E7E8D" w14:textId="77777777" w:rsidR="00272C74" w:rsidRDefault="005C719F">
      <w:pPr>
        <w:rPr>
          <w:rFonts w:ascii="Calibri" w:eastAsia="Calibri" w:hAnsi="Calibri" w:cs="Calibri"/>
          <w:sz w:val="22"/>
          <w:szCs w:val="22"/>
        </w:rPr>
      </w:pPr>
      <w:r>
        <w:rPr>
          <w:rFonts w:ascii="Calibri" w:eastAsia="Calibri" w:hAnsi="Calibri" w:cs="Calibri"/>
          <w:sz w:val="22"/>
          <w:szCs w:val="22"/>
        </w:rPr>
        <w:t>Brian Mulligan</w:t>
      </w:r>
    </w:p>
    <w:p w14:paraId="07E9B347" w14:textId="77777777" w:rsidR="00272C74" w:rsidRDefault="005C719F">
      <w:pPr>
        <w:rPr>
          <w:rFonts w:ascii="Calibri" w:eastAsia="Calibri" w:hAnsi="Calibri" w:cs="Calibri"/>
          <w:sz w:val="22"/>
          <w:szCs w:val="22"/>
        </w:rPr>
      </w:pPr>
      <w:r>
        <w:rPr>
          <w:rFonts w:ascii="Calibri" w:eastAsia="Calibri" w:hAnsi="Calibri" w:cs="Calibri"/>
          <w:sz w:val="22"/>
          <w:szCs w:val="22"/>
        </w:rPr>
        <w:t>Chief of Party</w:t>
      </w:r>
    </w:p>
    <w:p w14:paraId="2B8F6C48" w14:textId="77777777" w:rsidR="00272C74" w:rsidRDefault="005C719F">
      <w:pPr>
        <w:spacing w:before="60" w:after="60"/>
        <w:rPr>
          <w:rFonts w:ascii="Calibri" w:eastAsia="Calibri" w:hAnsi="Calibri" w:cs="Calibri"/>
          <w:b/>
          <w:bCs/>
          <w:sz w:val="22"/>
          <w:szCs w:val="22"/>
          <w:u w:val="single"/>
        </w:rPr>
      </w:pPr>
      <w:r>
        <w:rPr>
          <w:rFonts w:ascii="Calibri" w:eastAsia="Calibri" w:hAnsi="Calibri" w:cs="Calibri"/>
          <w:sz w:val="22"/>
          <w:szCs w:val="22"/>
        </w:rPr>
        <w:t>JSI Research &amp; Training Institute, Inc.</w:t>
      </w:r>
      <w:r>
        <w:br w:type="page"/>
      </w:r>
    </w:p>
    <w:p w14:paraId="3839D68E" w14:textId="77777777" w:rsidR="00272C74" w:rsidRDefault="00272C74">
      <w:pPr>
        <w:spacing w:before="60" w:after="60"/>
        <w:rPr>
          <w:rFonts w:ascii="Calibri" w:eastAsia="Calibri" w:hAnsi="Calibri" w:cs="Calibri"/>
          <w:b/>
          <w:bCs/>
          <w:sz w:val="22"/>
          <w:szCs w:val="22"/>
          <w:u w:val="single"/>
        </w:rPr>
      </w:pPr>
    </w:p>
    <w:p w14:paraId="1DE8DB9B" w14:textId="77777777" w:rsidR="00272C74" w:rsidRDefault="005C719F">
      <w:pPr>
        <w:spacing w:before="60" w:after="60"/>
        <w:jc w:val="center"/>
        <w:rPr>
          <w:rFonts w:ascii="Calibri" w:eastAsia="Calibri" w:hAnsi="Calibri" w:cs="Calibri"/>
          <w:b/>
          <w:bCs/>
          <w:sz w:val="22"/>
          <w:szCs w:val="22"/>
          <w:u w:val="single"/>
        </w:rPr>
      </w:pPr>
      <w:r>
        <w:rPr>
          <w:rFonts w:ascii="Calibri" w:eastAsia="Calibri" w:hAnsi="Calibri" w:cs="Calibri"/>
          <w:b/>
          <w:bCs/>
          <w:sz w:val="22"/>
          <w:szCs w:val="22"/>
          <w:u w:val="single"/>
        </w:rPr>
        <w:t xml:space="preserve">Part B: Instructions </w:t>
      </w:r>
      <w:proofErr w:type="gramStart"/>
      <w:r>
        <w:rPr>
          <w:rFonts w:ascii="Calibri" w:eastAsia="Calibri" w:hAnsi="Calibri" w:cs="Calibri"/>
          <w:b/>
          <w:bCs/>
          <w:sz w:val="22"/>
          <w:szCs w:val="22"/>
          <w:u w:val="single"/>
        </w:rPr>
        <w:t>To</w:t>
      </w:r>
      <w:proofErr w:type="gramEnd"/>
      <w:r>
        <w:rPr>
          <w:rFonts w:ascii="Calibri" w:eastAsia="Calibri" w:hAnsi="Calibri" w:cs="Calibri"/>
          <w:b/>
          <w:bCs/>
          <w:sz w:val="22"/>
          <w:szCs w:val="22"/>
          <w:u w:val="single"/>
        </w:rPr>
        <w:t xml:space="preserve"> Offerors</w:t>
      </w:r>
    </w:p>
    <w:p w14:paraId="093D90DE" w14:textId="77777777" w:rsidR="00272C74" w:rsidRDefault="005C719F">
      <w:pPr>
        <w:pStyle w:val="Heading2"/>
        <w:numPr>
          <w:ilvl w:val="0"/>
          <w:numId w:val="27"/>
        </w:numPr>
        <w:spacing w:before="60"/>
        <w:ind w:left="360"/>
        <w:rPr>
          <w:rFonts w:ascii="Calibri" w:eastAsia="Calibri" w:hAnsi="Calibri" w:cs="Calibri"/>
          <w:smallCaps/>
        </w:rPr>
      </w:pPr>
      <w:bookmarkStart w:id="0" w:name="_heading=h.7fffhdroni2u" w:colFirst="0" w:colLast="0"/>
      <w:bookmarkEnd w:id="0"/>
      <w:r>
        <w:rPr>
          <w:rFonts w:ascii="Calibri" w:eastAsia="Calibri" w:hAnsi="Calibri" w:cs="Calibri"/>
          <w:smallCaps/>
        </w:rPr>
        <w:t xml:space="preserve">DEFINITIONS </w:t>
      </w:r>
    </w:p>
    <w:p w14:paraId="19EB5A09" w14:textId="77777777" w:rsidR="00272C74" w:rsidRDefault="005C719F">
      <w:pPr>
        <w:pStyle w:val="Heading2"/>
        <w:spacing w:before="60"/>
        <w:ind w:left="1530" w:hanging="1530"/>
        <w:rPr>
          <w:rFonts w:ascii="Calibri" w:eastAsia="Calibri" w:hAnsi="Calibri" w:cs="Calibri"/>
          <w:b w:val="0"/>
          <w:bCs w:val="0"/>
        </w:rPr>
      </w:pPr>
      <w:r>
        <w:rPr>
          <w:rFonts w:ascii="Calibri" w:eastAsia="Calibri" w:hAnsi="Calibri" w:cs="Calibri"/>
        </w:rPr>
        <w:t>Offeror</w:t>
      </w:r>
      <w:r>
        <w:rPr>
          <w:rFonts w:ascii="Calibri" w:eastAsia="Calibri" w:hAnsi="Calibri" w:cs="Calibri"/>
          <w:b w:val="0"/>
          <w:bCs w:val="0"/>
        </w:rPr>
        <w:t>:</w:t>
      </w:r>
      <w:r>
        <w:rPr>
          <w:rFonts w:ascii="Calibri" w:eastAsia="Calibri" w:hAnsi="Calibri" w:cs="Calibri"/>
          <w:b w:val="0"/>
          <w:bCs w:val="0"/>
        </w:rPr>
        <w:tab/>
      </w:r>
      <w:r>
        <w:rPr>
          <w:rFonts w:ascii="Calibri" w:eastAsia="Calibri" w:hAnsi="Calibri" w:cs="Calibri"/>
        </w:rPr>
        <w:tab/>
      </w:r>
      <w:r>
        <w:rPr>
          <w:rFonts w:ascii="Calibri" w:eastAsia="Calibri" w:hAnsi="Calibri" w:cs="Calibri"/>
          <w:b w:val="0"/>
          <w:bCs w:val="0"/>
        </w:rPr>
        <w:t>The business entity providing a quotation for the goods requested under this RFQ.</w:t>
      </w:r>
    </w:p>
    <w:p w14:paraId="74E9C663" w14:textId="77777777" w:rsidR="00272C74" w:rsidRDefault="005C719F">
      <w:pPr>
        <w:pStyle w:val="Heading2"/>
        <w:spacing w:before="60"/>
        <w:rPr>
          <w:rFonts w:ascii="Calibri" w:eastAsia="Calibri" w:hAnsi="Calibri" w:cs="Calibri"/>
          <w:b w:val="0"/>
          <w:bCs w:val="0"/>
        </w:rPr>
      </w:pPr>
      <w:r>
        <w:rPr>
          <w:rFonts w:ascii="Calibri" w:eastAsia="Calibri" w:hAnsi="Calibri" w:cs="Calibri"/>
        </w:rPr>
        <w:t>Contract</w:t>
      </w:r>
      <w:r>
        <w:rPr>
          <w:rFonts w:ascii="Calibri" w:eastAsia="Calibri" w:hAnsi="Calibri" w:cs="Calibri"/>
          <w:b w:val="0"/>
          <w:bCs w:val="0"/>
        </w:rPr>
        <w:t>:</w:t>
      </w:r>
      <w:r>
        <w:rPr>
          <w:rFonts w:ascii="Calibri" w:eastAsia="Calibri" w:hAnsi="Calibri" w:cs="Calibri"/>
          <w:b w:val="0"/>
          <w:bCs w:val="0"/>
        </w:rPr>
        <w:tab/>
        <w:t xml:space="preserve"> </w:t>
      </w:r>
      <w:r>
        <w:rPr>
          <w:rFonts w:ascii="Calibri" w:eastAsia="Calibri" w:hAnsi="Calibri" w:cs="Calibri"/>
        </w:rPr>
        <w:tab/>
      </w:r>
      <w:r>
        <w:rPr>
          <w:rFonts w:ascii="Calibri" w:eastAsia="Calibri" w:hAnsi="Calibri" w:cs="Calibri"/>
          <w:b w:val="0"/>
          <w:bCs w:val="0"/>
        </w:rPr>
        <w:t xml:space="preserve">The vendor agreement expected to be issued to the selected Offeror. </w:t>
      </w:r>
    </w:p>
    <w:p w14:paraId="476CA9DE" w14:textId="77777777" w:rsidR="00272C74" w:rsidRDefault="005C719F">
      <w:pPr>
        <w:pStyle w:val="Heading2"/>
        <w:spacing w:before="60"/>
        <w:ind w:left="1530" w:hanging="1530"/>
        <w:rPr>
          <w:rFonts w:ascii="Calibri" w:eastAsia="Calibri" w:hAnsi="Calibri" w:cs="Calibri"/>
          <w:b w:val="0"/>
          <w:bCs w:val="0"/>
        </w:rPr>
      </w:pPr>
      <w:r>
        <w:rPr>
          <w:rFonts w:ascii="Calibri" w:eastAsia="Calibri" w:hAnsi="Calibri" w:cs="Calibri"/>
        </w:rPr>
        <w:t>Vendor</w:t>
      </w:r>
      <w:r>
        <w:rPr>
          <w:rFonts w:ascii="Calibri" w:eastAsia="Calibri" w:hAnsi="Calibri" w:cs="Calibri"/>
          <w:b w:val="0"/>
          <w:bCs w:val="0"/>
        </w:rPr>
        <w:t>:</w:t>
      </w:r>
      <w:r>
        <w:rPr>
          <w:rFonts w:ascii="Calibri" w:eastAsia="Calibri" w:hAnsi="Calibri" w:cs="Calibri"/>
          <w:b w:val="0"/>
          <w:bCs w:val="0"/>
        </w:rPr>
        <w:tab/>
      </w:r>
      <w:r>
        <w:rPr>
          <w:rFonts w:ascii="Calibri" w:eastAsia="Calibri" w:hAnsi="Calibri" w:cs="Calibri"/>
        </w:rPr>
        <w:tab/>
      </w:r>
      <w:r>
        <w:rPr>
          <w:rFonts w:ascii="Calibri" w:eastAsia="Calibri" w:hAnsi="Calibri" w:cs="Calibri"/>
          <w:b w:val="0"/>
          <w:bCs w:val="0"/>
        </w:rPr>
        <w:t>The business entity awarded a Contract for the goods requested under the RFQ.</w:t>
      </w:r>
    </w:p>
    <w:p w14:paraId="2EBD84B0" w14:textId="77777777" w:rsidR="00272C74" w:rsidRPr="004F3B25" w:rsidRDefault="005C719F">
      <w:pPr>
        <w:pStyle w:val="Heading2"/>
        <w:spacing w:before="60"/>
        <w:ind w:left="2160" w:hanging="2160"/>
        <w:rPr>
          <w:rFonts w:ascii="Calibri" w:eastAsia="Calibri" w:hAnsi="Calibri" w:cs="Calibri"/>
          <w:b w:val="0"/>
          <w:bCs w:val="0"/>
        </w:rPr>
      </w:pPr>
      <w:r>
        <w:rPr>
          <w:rFonts w:ascii="Calibri" w:eastAsia="Calibri" w:hAnsi="Calibri" w:cs="Calibri"/>
        </w:rPr>
        <w:t>Fundin</w:t>
      </w:r>
      <w:r>
        <w:rPr>
          <w:rFonts w:ascii="Calibri" w:eastAsia="Calibri" w:hAnsi="Calibri" w:cs="Calibri"/>
        </w:rPr>
        <w:t xml:space="preserve">g </w:t>
      </w:r>
      <w:r w:rsidRPr="004F3B25">
        <w:rPr>
          <w:rFonts w:ascii="Calibri" w:eastAsia="Calibri" w:hAnsi="Calibri" w:cs="Calibri"/>
        </w:rPr>
        <w:t>Source</w:t>
      </w:r>
      <w:r w:rsidRPr="004F3B25">
        <w:rPr>
          <w:rFonts w:ascii="Calibri" w:eastAsia="Calibri" w:hAnsi="Calibri" w:cs="Calibri"/>
          <w:b w:val="0"/>
          <w:bCs w:val="0"/>
        </w:rPr>
        <w:t xml:space="preserve">: </w:t>
      </w:r>
      <w:r w:rsidRPr="004F3B25">
        <w:rPr>
          <w:rFonts w:ascii="Calibri" w:eastAsia="Calibri" w:hAnsi="Calibri" w:cs="Calibri"/>
        </w:rPr>
        <w:tab/>
      </w:r>
      <w:r w:rsidRPr="004F3B25">
        <w:rPr>
          <w:rFonts w:ascii="Calibri" w:eastAsia="Calibri" w:hAnsi="Calibri" w:cs="Calibri"/>
          <w:b w:val="0"/>
          <w:bCs w:val="0"/>
        </w:rPr>
        <w:t xml:space="preserve">The primary funding source financing the activity through JSI. The Funding Source for this solicitation is </w:t>
      </w:r>
      <w:r w:rsidRPr="004F3B25">
        <w:rPr>
          <w:rFonts w:ascii="Calibri" w:eastAsia="Calibri" w:hAnsi="Calibri" w:cs="Calibri"/>
          <w:b w:val="0"/>
          <w:bCs w:val="0"/>
        </w:rPr>
        <w:t>Department of State (DoS)</w:t>
      </w:r>
    </w:p>
    <w:p w14:paraId="37982203" w14:textId="77777777" w:rsidR="00272C74" w:rsidRPr="004F3B25" w:rsidRDefault="005C719F">
      <w:pPr>
        <w:pStyle w:val="Heading2"/>
        <w:numPr>
          <w:ilvl w:val="0"/>
          <w:numId w:val="27"/>
        </w:numPr>
        <w:spacing w:before="60"/>
        <w:ind w:left="360"/>
        <w:rPr>
          <w:rFonts w:ascii="Calibri" w:eastAsia="Calibri" w:hAnsi="Calibri" w:cs="Calibri"/>
          <w:smallCaps/>
        </w:rPr>
      </w:pPr>
      <w:r w:rsidRPr="004F3B25">
        <w:rPr>
          <w:rFonts w:ascii="Calibri" w:eastAsia="Calibri" w:hAnsi="Calibri" w:cs="Calibri"/>
          <w:smallCaps/>
        </w:rPr>
        <w:t>ELIGIBILITY INFORMATION</w:t>
      </w:r>
    </w:p>
    <w:p w14:paraId="625DB144"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This RFQ is open to all eligible companies that meet the following eligibility criteria:</w:t>
      </w:r>
    </w:p>
    <w:p w14:paraId="3F667849" w14:textId="77777777" w:rsidR="00272C74" w:rsidRPr="004F3B25" w:rsidRDefault="005C719F">
      <w:pPr>
        <w:numPr>
          <w:ilvl w:val="0"/>
          <w:numId w:val="26"/>
        </w:numPr>
        <w:pBdr>
          <w:top w:val="nil"/>
          <w:left w:val="nil"/>
          <w:bottom w:val="nil"/>
          <w:right w:val="nil"/>
          <w:between w:val="nil"/>
        </w:pBdr>
        <w:rPr>
          <w:rFonts w:ascii="Amasis MT Pro" w:eastAsia="Amasis MT Pro" w:hAnsi="Amasis MT Pro" w:cs="Amasis MT Pro"/>
          <w:color w:val="000000"/>
          <w:sz w:val="22"/>
          <w:szCs w:val="22"/>
        </w:rPr>
      </w:pPr>
      <w:r w:rsidRPr="004F3B25">
        <w:rPr>
          <w:rFonts w:ascii="Calibri" w:eastAsia="Calibri" w:hAnsi="Calibri" w:cs="Calibri"/>
          <w:b/>
          <w:bCs/>
          <w:color w:val="000000"/>
          <w:sz w:val="22"/>
          <w:szCs w:val="22"/>
        </w:rPr>
        <w:t>Legal Registration and Business Experience</w:t>
      </w:r>
      <w:r w:rsidRPr="004F3B25">
        <w:rPr>
          <w:rFonts w:ascii="Calibri" w:eastAsia="Calibri" w:hAnsi="Calibri" w:cs="Calibri"/>
          <w:color w:val="000000"/>
          <w:sz w:val="22"/>
          <w:szCs w:val="22"/>
        </w:rPr>
        <w:br/>
      </w:r>
      <w:r w:rsidRPr="004F3B25">
        <w:rPr>
          <w:rFonts w:ascii="Calibri" w:eastAsia="Calibri" w:hAnsi="Calibri" w:cs="Calibri"/>
          <w:color w:val="000000"/>
          <w:sz w:val="22"/>
          <w:szCs w:val="22"/>
        </w:rPr>
        <w:t>The vendor must be a legally registered business entity authorized to conduct commercial activities in accordance with applicable national laws. The vendor must have been in operation for at least three (3) years prior to the date of submission of the quot</w:t>
      </w:r>
      <w:r w:rsidRPr="004F3B25">
        <w:rPr>
          <w:rFonts w:ascii="Calibri" w:eastAsia="Calibri" w:hAnsi="Calibri" w:cs="Calibri"/>
          <w:color w:val="000000"/>
          <w:sz w:val="22"/>
          <w:szCs w:val="22"/>
        </w:rPr>
        <w:t>ation.</w:t>
      </w:r>
    </w:p>
    <w:p w14:paraId="592168A7" w14:textId="77777777" w:rsidR="00272C74" w:rsidRPr="004F3B25" w:rsidRDefault="005C719F">
      <w:pPr>
        <w:numPr>
          <w:ilvl w:val="0"/>
          <w:numId w:val="26"/>
        </w:numPr>
        <w:pBdr>
          <w:top w:val="nil"/>
          <w:left w:val="nil"/>
          <w:bottom w:val="nil"/>
          <w:right w:val="nil"/>
          <w:between w:val="nil"/>
        </w:pBdr>
        <w:rPr>
          <w:rFonts w:ascii="Amasis MT Pro" w:eastAsia="Amasis MT Pro" w:hAnsi="Amasis MT Pro" w:cs="Amasis MT Pro"/>
          <w:b/>
          <w:bCs/>
          <w:color w:val="000000"/>
          <w:sz w:val="22"/>
          <w:szCs w:val="22"/>
        </w:rPr>
      </w:pPr>
      <w:r w:rsidRPr="004F3B25">
        <w:rPr>
          <w:rFonts w:ascii="Calibri" w:eastAsia="Calibri" w:hAnsi="Calibri" w:cs="Calibri"/>
          <w:b/>
          <w:bCs/>
          <w:color w:val="000000"/>
          <w:sz w:val="22"/>
          <w:szCs w:val="22"/>
        </w:rPr>
        <w:t>Financial Capacity</w:t>
      </w:r>
      <w:r w:rsidRPr="004F3B25">
        <w:rPr>
          <w:rFonts w:ascii="Calibri" w:eastAsia="Calibri" w:hAnsi="Calibri" w:cs="Calibri"/>
          <w:color w:val="000000"/>
          <w:sz w:val="22"/>
          <w:szCs w:val="22"/>
        </w:rPr>
        <w:br/>
        <w:t>The vendor must demonstrate sufficient financial capacity to perform the contract. The company’s registered capital or equivalent financial capacity should be at least fifty percent (50%) of the total estimated bidding value</w:t>
      </w:r>
      <w:r w:rsidRPr="004F3B25">
        <w:rPr>
          <w:rFonts w:ascii="Calibri" w:eastAsia="Calibri" w:hAnsi="Calibri" w:cs="Calibri"/>
          <w:b/>
          <w:bCs/>
          <w:color w:val="000000"/>
          <w:sz w:val="22"/>
          <w:szCs w:val="22"/>
        </w:rPr>
        <w:t>.</w:t>
      </w:r>
    </w:p>
    <w:p w14:paraId="71B8AA3A" w14:textId="77777777" w:rsidR="00272C74" w:rsidRPr="004F3B25" w:rsidRDefault="005C719F">
      <w:pPr>
        <w:numPr>
          <w:ilvl w:val="0"/>
          <w:numId w:val="26"/>
        </w:numPr>
        <w:pBdr>
          <w:top w:val="nil"/>
          <w:left w:val="nil"/>
          <w:bottom w:val="nil"/>
          <w:right w:val="nil"/>
          <w:between w:val="nil"/>
        </w:pBdr>
        <w:rPr>
          <w:rFonts w:ascii="Amasis MT Pro" w:eastAsia="Amasis MT Pro" w:hAnsi="Amasis MT Pro" w:cs="Amasis MT Pro"/>
          <w:color w:val="000000"/>
          <w:sz w:val="22"/>
          <w:szCs w:val="22"/>
        </w:rPr>
      </w:pPr>
      <w:r w:rsidRPr="004F3B25">
        <w:rPr>
          <w:rFonts w:ascii="Calibri" w:eastAsia="Calibri" w:hAnsi="Calibri" w:cs="Calibri"/>
          <w:b/>
          <w:bCs/>
          <w:color w:val="000000"/>
          <w:sz w:val="22"/>
          <w:szCs w:val="22"/>
        </w:rPr>
        <w:t>Tech</w:t>
      </w:r>
      <w:r w:rsidRPr="004F3B25">
        <w:rPr>
          <w:rFonts w:ascii="Calibri" w:eastAsia="Calibri" w:hAnsi="Calibri" w:cs="Calibri"/>
          <w:b/>
          <w:bCs/>
          <w:color w:val="000000"/>
          <w:sz w:val="22"/>
          <w:szCs w:val="22"/>
        </w:rPr>
        <w:t>nical Capacity and After-Sales Service</w:t>
      </w:r>
      <w:r w:rsidRPr="004F3B25">
        <w:rPr>
          <w:rFonts w:ascii="Calibri" w:eastAsia="Calibri" w:hAnsi="Calibri" w:cs="Calibri"/>
          <w:color w:val="000000"/>
          <w:sz w:val="22"/>
          <w:szCs w:val="22"/>
        </w:rPr>
        <w:br/>
        <w:t xml:space="preserve">The vendor must have the technical capacity to provide installation support and after-sales service. Vendors must demonstrate that qualified technical personnel are available to provide warranty support, maintenance, </w:t>
      </w:r>
      <w:r w:rsidRPr="004F3B25">
        <w:rPr>
          <w:rFonts w:ascii="Calibri" w:eastAsia="Calibri" w:hAnsi="Calibri" w:cs="Calibri"/>
          <w:color w:val="000000"/>
          <w:sz w:val="22"/>
          <w:szCs w:val="22"/>
        </w:rPr>
        <w:t>or troubleshooting services as required.</w:t>
      </w:r>
    </w:p>
    <w:p w14:paraId="546771EC" w14:textId="77777777" w:rsidR="00272C74" w:rsidRPr="004F3B25" w:rsidRDefault="005C719F">
      <w:pPr>
        <w:numPr>
          <w:ilvl w:val="0"/>
          <w:numId w:val="26"/>
        </w:numPr>
        <w:pBdr>
          <w:top w:val="nil"/>
          <w:left w:val="nil"/>
          <w:bottom w:val="nil"/>
          <w:right w:val="nil"/>
          <w:between w:val="nil"/>
        </w:pBdr>
        <w:rPr>
          <w:rFonts w:ascii="Amasis MT Pro" w:eastAsia="Amasis MT Pro" w:hAnsi="Amasis MT Pro" w:cs="Amasis MT Pro"/>
          <w:color w:val="000000"/>
          <w:sz w:val="22"/>
          <w:szCs w:val="22"/>
        </w:rPr>
      </w:pPr>
      <w:r w:rsidRPr="004F3B25">
        <w:rPr>
          <w:rFonts w:ascii="Calibri" w:eastAsia="Calibri" w:hAnsi="Calibri" w:cs="Calibri"/>
          <w:b/>
          <w:bCs/>
          <w:color w:val="000000"/>
          <w:sz w:val="22"/>
          <w:szCs w:val="22"/>
        </w:rPr>
        <w:t>Relevant Experience</w:t>
      </w:r>
      <w:r w:rsidRPr="004F3B25">
        <w:rPr>
          <w:rFonts w:ascii="Calibri" w:eastAsia="Calibri" w:hAnsi="Calibri" w:cs="Calibri"/>
          <w:color w:val="000000"/>
          <w:sz w:val="22"/>
          <w:szCs w:val="22"/>
        </w:rPr>
        <w:br/>
        <w:t xml:space="preserve">The vendor must provide a </w:t>
      </w:r>
      <w:r w:rsidRPr="004F3B25">
        <w:rPr>
          <w:rFonts w:ascii="Calibri" w:eastAsia="Calibri" w:hAnsi="Calibri" w:cs="Calibri"/>
          <w:color w:val="000000"/>
        </w:rPr>
        <w:t>list of previous clients and contracts of similar nature and value</w:t>
      </w:r>
      <w:r w:rsidRPr="004F3B25">
        <w:rPr>
          <w:rFonts w:ascii="Calibri" w:eastAsia="Calibri" w:hAnsi="Calibri" w:cs="Calibri"/>
          <w:color w:val="000000"/>
          <w:sz w:val="22"/>
          <w:szCs w:val="22"/>
        </w:rPr>
        <w:t xml:space="preserve"> involving the supply of IT equipment such as computers, laptops, printers, or related equipment. The l</w:t>
      </w:r>
      <w:r w:rsidRPr="004F3B25">
        <w:rPr>
          <w:rFonts w:ascii="Calibri" w:eastAsia="Calibri" w:hAnsi="Calibri" w:cs="Calibri"/>
          <w:color w:val="000000"/>
          <w:sz w:val="22"/>
          <w:szCs w:val="22"/>
        </w:rPr>
        <w:t>ist should include the client’s name, contract scope, approximate value, and year of delivery.</w:t>
      </w:r>
    </w:p>
    <w:p w14:paraId="1F8A5882" w14:textId="77777777" w:rsidR="00272C74" w:rsidRPr="004F3B25" w:rsidRDefault="005C719F">
      <w:pPr>
        <w:numPr>
          <w:ilvl w:val="0"/>
          <w:numId w:val="26"/>
        </w:numPr>
        <w:pBdr>
          <w:top w:val="nil"/>
          <w:left w:val="nil"/>
          <w:bottom w:val="nil"/>
          <w:right w:val="nil"/>
          <w:between w:val="nil"/>
        </w:pBdr>
        <w:rPr>
          <w:rFonts w:ascii="Amasis MT Pro" w:eastAsia="Amasis MT Pro" w:hAnsi="Amasis MT Pro" w:cs="Amasis MT Pro"/>
          <w:color w:val="000000"/>
          <w:sz w:val="22"/>
          <w:szCs w:val="22"/>
        </w:rPr>
      </w:pPr>
      <w:r w:rsidRPr="004F3B25">
        <w:rPr>
          <w:rFonts w:ascii="Calibri" w:eastAsia="Calibri" w:hAnsi="Calibri" w:cs="Calibri"/>
          <w:b/>
          <w:bCs/>
          <w:color w:val="000000"/>
          <w:sz w:val="22"/>
          <w:szCs w:val="22"/>
        </w:rPr>
        <w:t>Delivery lead-time</w:t>
      </w:r>
      <w:r w:rsidRPr="004F3B25">
        <w:rPr>
          <w:rFonts w:ascii="Calibri" w:eastAsia="Calibri" w:hAnsi="Calibri" w:cs="Calibri"/>
          <w:color w:val="000000"/>
          <w:sz w:val="22"/>
          <w:szCs w:val="22"/>
        </w:rPr>
        <w:br/>
        <w:t>The vendor must also demonstrate the ability to deliver the requested equipment within a reasonable timeframe. The estimated delivery lead-tim</w:t>
      </w:r>
      <w:r w:rsidRPr="004F3B25">
        <w:rPr>
          <w:rFonts w:ascii="Calibri" w:eastAsia="Calibri" w:hAnsi="Calibri" w:cs="Calibri"/>
          <w:color w:val="000000"/>
          <w:sz w:val="22"/>
          <w:szCs w:val="22"/>
        </w:rPr>
        <w:t>e should not exceed ninety (90) calendar days after receipt of the confirmed purchase order or contract award.</w:t>
      </w:r>
    </w:p>
    <w:p w14:paraId="19722AAD" w14:textId="77777777" w:rsidR="00272C74" w:rsidRDefault="00272C74">
      <w:pPr>
        <w:pBdr>
          <w:top w:val="nil"/>
          <w:left w:val="nil"/>
          <w:bottom w:val="nil"/>
          <w:right w:val="nil"/>
          <w:between w:val="nil"/>
        </w:pBdr>
        <w:rPr>
          <w:rFonts w:ascii="Calibri" w:eastAsia="Calibri" w:hAnsi="Calibri" w:cs="Calibri"/>
          <w:color w:val="000000"/>
          <w:sz w:val="22"/>
          <w:szCs w:val="22"/>
        </w:rPr>
      </w:pPr>
    </w:p>
    <w:p w14:paraId="4BDBF235" w14:textId="77777777" w:rsidR="00272C74" w:rsidRDefault="005C719F">
      <w:pPr>
        <w:pStyle w:val="Heading2"/>
        <w:numPr>
          <w:ilvl w:val="0"/>
          <w:numId w:val="27"/>
        </w:numPr>
        <w:spacing w:before="60"/>
        <w:ind w:left="360"/>
        <w:rPr>
          <w:rFonts w:ascii="Calibri" w:eastAsia="Calibri" w:hAnsi="Calibri" w:cs="Calibri"/>
          <w:smallCaps/>
        </w:rPr>
      </w:pPr>
      <w:r>
        <w:rPr>
          <w:rFonts w:ascii="Calibri" w:eastAsia="Calibri" w:hAnsi="Calibri" w:cs="Calibri"/>
          <w:smallCaps/>
        </w:rPr>
        <w:t>GENERAL SUBMISSION INSTRUCTIONS</w:t>
      </w:r>
    </w:p>
    <w:p w14:paraId="4FE7C068" w14:textId="77777777" w:rsidR="00272C74" w:rsidRDefault="005C719F">
      <w:pPr>
        <w:spacing w:before="60" w:after="60"/>
        <w:jc w:val="both"/>
        <w:rPr>
          <w:rFonts w:ascii="Calibri" w:eastAsia="Calibri" w:hAnsi="Calibri" w:cs="Calibri"/>
          <w:sz w:val="22"/>
          <w:szCs w:val="22"/>
        </w:rPr>
      </w:pPr>
      <w:r>
        <w:rPr>
          <w:rFonts w:ascii="Calibri" w:eastAsia="Calibri" w:hAnsi="Calibri" w:cs="Calibri"/>
          <w:sz w:val="22"/>
          <w:szCs w:val="22"/>
        </w:rPr>
        <w:t xml:space="preserve">Offerors are encouraged to read the RFQ document in its entirety and ensure that their quotation addresses all of the items cited in the quotation instructions and meets the selection criteria.  All quotations must be submitted by the deadline established </w:t>
      </w:r>
      <w:r>
        <w:rPr>
          <w:rFonts w:ascii="Calibri" w:eastAsia="Calibri" w:hAnsi="Calibri" w:cs="Calibri"/>
          <w:sz w:val="22"/>
          <w:szCs w:val="22"/>
        </w:rPr>
        <w:t xml:space="preserve">on the Cover Page of this RFQ. Quotations received after this due date and time will not be accepted for consideration. </w:t>
      </w:r>
    </w:p>
    <w:p w14:paraId="08CD37DE" w14:textId="77777777" w:rsidR="00272C74" w:rsidRDefault="00272C74">
      <w:pPr>
        <w:spacing w:before="60" w:after="60"/>
        <w:rPr>
          <w:rFonts w:ascii="Calibri" w:eastAsia="Calibri" w:hAnsi="Calibri" w:cs="Calibri"/>
          <w:sz w:val="22"/>
          <w:szCs w:val="22"/>
        </w:rPr>
      </w:pPr>
    </w:p>
    <w:p w14:paraId="43E4EA35" w14:textId="77777777" w:rsidR="00272C74" w:rsidRDefault="005C719F">
      <w:pPr>
        <w:numPr>
          <w:ilvl w:val="0"/>
          <w:numId w:val="28"/>
        </w:numPr>
        <w:spacing w:before="60" w:after="60"/>
        <w:ind w:hanging="360"/>
        <w:rPr>
          <w:rFonts w:ascii="Calibri" w:eastAsia="Calibri" w:hAnsi="Calibri" w:cs="Calibri"/>
          <w:b/>
          <w:bCs/>
          <w:sz w:val="22"/>
          <w:szCs w:val="22"/>
        </w:rPr>
      </w:pPr>
      <w:r>
        <w:rPr>
          <w:rFonts w:ascii="Calibri" w:eastAsia="Calibri" w:hAnsi="Calibri" w:cs="Calibri"/>
          <w:b/>
          <w:bCs/>
          <w:sz w:val="22"/>
          <w:szCs w:val="22"/>
        </w:rPr>
        <w:t>Interest</w:t>
      </w:r>
    </w:p>
    <w:p w14:paraId="3FF9D3B0" w14:textId="77777777" w:rsidR="00272C74" w:rsidRPr="004F3B25" w:rsidRDefault="005C719F">
      <w:pPr>
        <w:spacing w:before="60" w:after="60"/>
        <w:jc w:val="both"/>
        <w:rPr>
          <w:rFonts w:ascii="Calibri" w:eastAsia="Calibri" w:hAnsi="Calibri" w:cs="Calibri"/>
          <w:sz w:val="22"/>
          <w:szCs w:val="22"/>
        </w:rPr>
      </w:pPr>
      <w:r>
        <w:rPr>
          <w:rFonts w:ascii="Calibri" w:eastAsia="Calibri" w:hAnsi="Calibri" w:cs="Calibri"/>
          <w:sz w:val="22"/>
          <w:szCs w:val="22"/>
        </w:rPr>
        <w:t xml:space="preserve">All </w:t>
      </w:r>
      <w:r w:rsidRPr="004F3B25">
        <w:rPr>
          <w:rFonts w:ascii="Calibri" w:eastAsia="Calibri" w:hAnsi="Calibri" w:cs="Calibri"/>
          <w:sz w:val="22"/>
          <w:szCs w:val="22"/>
        </w:rPr>
        <w:t>Offerors interested in submitting a quotation in response to this RFQ must indicate their interest by notifying JSI through the email provided on the Cover Page, with the subject line “RFQ No</w:t>
      </w:r>
      <w:r w:rsidRPr="004F3B25">
        <w:rPr>
          <w:rFonts w:ascii="Calibri" w:eastAsia="Calibri" w:hAnsi="Calibri" w:cs="Calibri"/>
          <w:sz w:val="22"/>
          <w:szCs w:val="22"/>
        </w:rPr>
        <w:t>: LMCHN2026-002</w:t>
      </w:r>
      <w:r w:rsidRPr="004F3B25">
        <w:rPr>
          <w:rFonts w:ascii="Calibri" w:eastAsia="Calibri" w:hAnsi="Calibri" w:cs="Calibri"/>
          <w:sz w:val="22"/>
          <w:szCs w:val="22"/>
        </w:rPr>
        <w:t>”. This will ensure all interested Offerors ar</w:t>
      </w:r>
      <w:r w:rsidRPr="004F3B25">
        <w:rPr>
          <w:rFonts w:ascii="Calibri" w:eastAsia="Calibri" w:hAnsi="Calibri" w:cs="Calibri"/>
          <w:sz w:val="22"/>
          <w:szCs w:val="22"/>
        </w:rPr>
        <w:t>e provided responses to questions and any other communication related to the RFQ.</w:t>
      </w:r>
    </w:p>
    <w:p w14:paraId="6E3AD802" w14:textId="77777777" w:rsidR="00272C74" w:rsidRPr="004F3B25" w:rsidRDefault="00272C74">
      <w:pPr>
        <w:spacing w:before="60" w:after="60"/>
        <w:rPr>
          <w:rFonts w:ascii="Calibri" w:eastAsia="Calibri" w:hAnsi="Calibri" w:cs="Calibri"/>
          <w:b/>
          <w:bCs/>
          <w:sz w:val="22"/>
          <w:szCs w:val="22"/>
        </w:rPr>
      </w:pPr>
    </w:p>
    <w:p w14:paraId="627DB318" w14:textId="77777777" w:rsidR="00272C74" w:rsidRPr="004F3B25" w:rsidRDefault="005C719F">
      <w:pPr>
        <w:numPr>
          <w:ilvl w:val="0"/>
          <w:numId w:val="28"/>
        </w:numPr>
        <w:spacing w:before="60" w:after="60"/>
        <w:ind w:hanging="360"/>
        <w:rPr>
          <w:rFonts w:ascii="Calibri" w:eastAsia="Calibri" w:hAnsi="Calibri" w:cs="Calibri"/>
          <w:b/>
          <w:bCs/>
          <w:sz w:val="22"/>
          <w:szCs w:val="22"/>
        </w:rPr>
      </w:pPr>
      <w:r w:rsidRPr="004F3B25">
        <w:rPr>
          <w:rFonts w:ascii="Calibri" w:eastAsia="Calibri" w:hAnsi="Calibri" w:cs="Calibri"/>
          <w:b/>
          <w:bCs/>
          <w:sz w:val="22"/>
          <w:szCs w:val="22"/>
        </w:rPr>
        <w:t>Questions</w:t>
      </w:r>
    </w:p>
    <w:p w14:paraId="0B4C8EFE"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lastRenderedPageBreak/>
        <w:t>All questions regarding this RFQ must be in writing and submitted by the date/time and to the email address on the Cover Page of this RFQ. Questions and requests f</w:t>
      </w:r>
      <w:r w:rsidRPr="004F3B25">
        <w:rPr>
          <w:rFonts w:ascii="Calibri" w:eastAsia="Calibri" w:hAnsi="Calibri" w:cs="Calibri"/>
          <w:sz w:val="22"/>
          <w:szCs w:val="22"/>
        </w:rPr>
        <w:t xml:space="preserve">or clarification, and the responses thereto, </w:t>
      </w:r>
      <w:r w:rsidRPr="004F3B25">
        <w:rPr>
          <w:rFonts w:ascii="Calibri" w:eastAsia="Calibri" w:hAnsi="Calibri" w:cs="Calibri"/>
          <w:sz w:val="22"/>
          <w:szCs w:val="22"/>
        </w:rPr>
        <w:t>will be circulated to all offerors who have expressed interest in this RFQ</w:t>
      </w:r>
    </w:p>
    <w:p w14:paraId="13164FA3" w14:textId="77777777" w:rsidR="00272C74" w:rsidRPr="004F3B25" w:rsidRDefault="00272C74">
      <w:pPr>
        <w:spacing w:before="60" w:after="60"/>
        <w:rPr>
          <w:rFonts w:ascii="Calibri" w:eastAsia="Calibri" w:hAnsi="Calibri" w:cs="Calibri"/>
          <w:sz w:val="22"/>
          <w:szCs w:val="22"/>
        </w:rPr>
      </w:pPr>
    </w:p>
    <w:p w14:paraId="59F9DDE1"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Only written responses provided by JSI will be considered official and carry weight in the RFQ process and subsequent evaluation. Any a</w:t>
      </w:r>
      <w:r w:rsidRPr="004F3B25">
        <w:rPr>
          <w:rFonts w:ascii="Calibri" w:eastAsia="Calibri" w:hAnsi="Calibri" w:cs="Calibri"/>
          <w:sz w:val="22"/>
          <w:szCs w:val="22"/>
        </w:rPr>
        <w:t xml:space="preserve">nswers received outside the official channel, whether received verbally or in writing, from any other employees of JSI or the </w:t>
      </w:r>
      <w:r w:rsidRPr="004F3B25">
        <w:rPr>
          <w:rFonts w:ascii="Calibri" w:eastAsia="Calibri" w:hAnsi="Calibri" w:cs="Calibri"/>
          <w:sz w:val="22"/>
          <w:szCs w:val="22"/>
        </w:rPr>
        <w:t>LMCNH</w:t>
      </w:r>
      <w:r w:rsidRPr="004F3B25">
        <w:rPr>
          <w:rFonts w:ascii="Calibri" w:eastAsia="Calibri" w:hAnsi="Calibri" w:cs="Calibri"/>
          <w:sz w:val="22"/>
          <w:szCs w:val="22"/>
        </w:rPr>
        <w:t>, or any other party, will not be considered official responses regarding this RFQ.</w:t>
      </w:r>
    </w:p>
    <w:p w14:paraId="61C1ED62" w14:textId="77777777" w:rsidR="00272C74" w:rsidRPr="004F3B25" w:rsidRDefault="00272C74">
      <w:pPr>
        <w:pBdr>
          <w:top w:val="nil"/>
          <w:left w:val="nil"/>
          <w:bottom w:val="nil"/>
          <w:right w:val="nil"/>
          <w:between w:val="nil"/>
        </w:pBdr>
        <w:tabs>
          <w:tab w:val="left" w:pos="-720"/>
          <w:tab w:val="left" w:pos="-180"/>
          <w:tab w:val="left" w:pos="540"/>
          <w:tab w:val="right" w:pos="9360"/>
          <w:tab w:val="left" w:pos="1080"/>
        </w:tabs>
        <w:spacing w:before="60" w:after="60"/>
        <w:rPr>
          <w:rFonts w:ascii="Calibri" w:eastAsia="Calibri" w:hAnsi="Calibri" w:cs="Calibri"/>
          <w:color w:val="000000"/>
          <w:sz w:val="22"/>
          <w:szCs w:val="22"/>
        </w:rPr>
      </w:pPr>
    </w:p>
    <w:p w14:paraId="67BCB0F9" w14:textId="77777777" w:rsidR="00272C74" w:rsidRPr="004F3B25" w:rsidRDefault="005C719F">
      <w:pPr>
        <w:pStyle w:val="Heading2"/>
        <w:numPr>
          <w:ilvl w:val="0"/>
          <w:numId w:val="27"/>
        </w:numPr>
        <w:spacing w:before="60"/>
        <w:ind w:left="360"/>
        <w:rPr>
          <w:rFonts w:ascii="Calibri" w:eastAsia="Calibri" w:hAnsi="Calibri" w:cs="Calibri"/>
          <w:smallCaps/>
        </w:rPr>
      </w:pPr>
      <w:r w:rsidRPr="004F3B25">
        <w:rPr>
          <w:rFonts w:ascii="Calibri" w:eastAsia="Calibri" w:hAnsi="Calibri" w:cs="Calibri"/>
          <w:smallCaps/>
        </w:rPr>
        <w:t>QUOTATION INSTRUCTIONS</w:t>
      </w:r>
    </w:p>
    <w:p w14:paraId="4CDE41A2"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Offerors must submit the following information in response to this RFQ.</w:t>
      </w:r>
    </w:p>
    <w:p w14:paraId="0588C364" w14:textId="77777777" w:rsidR="00272C74" w:rsidRPr="004F3B25" w:rsidRDefault="00272C74">
      <w:pPr>
        <w:spacing w:before="60" w:after="60"/>
        <w:rPr>
          <w:rFonts w:ascii="Calibri" w:eastAsia="Calibri" w:hAnsi="Calibri" w:cs="Calibri"/>
          <w:sz w:val="22"/>
          <w:szCs w:val="22"/>
        </w:rPr>
      </w:pPr>
    </w:p>
    <w:p w14:paraId="6ABC7724" w14:textId="77777777" w:rsidR="00272C74" w:rsidRPr="004F3B25" w:rsidRDefault="005C719F">
      <w:pPr>
        <w:numPr>
          <w:ilvl w:val="0"/>
          <w:numId w:val="4"/>
        </w:numPr>
        <w:pBdr>
          <w:top w:val="nil"/>
          <w:left w:val="nil"/>
          <w:bottom w:val="nil"/>
          <w:right w:val="nil"/>
          <w:between w:val="nil"/>
        </w:pBdr>
        <w:spacing w:before="60" w:after="60"/>
        <w:rPr>
          <w:rFonts w:ascii="Calibri" w:eastAsia="Calibri" w:hAnsi="Calibri" w:cs="Calibri"/>
          <w:color w:val="000000"/>
          <w:sz w:val="22"/>
          <w:szCs w:val="22"/>
        </w:rPr>
      </w:pPr>
      <w:r w:rsidRPr="004F3B25">
        <w:rPr>
          <w:rFonts w:ascii="Calibri" w:eastAsia="Calibri" w:hAnsi="Calibri" w:cs="Calibri"/>
          <w:color w:val="000000"/>
          <w:sz w:val="22"/>
          <w:szCs w:val="22"/>
        </w:rPr>
        <w:t>Cover Letter</w:t>
      </w:r>
    </w:p>
    <w:p w14:paraId="5B339989" w14:textId="77777777" w:rsidR="00272C74" w:rsidRPr="004F3B25" w:rsidRDefault="005C719F">
      <w:pPr>
        <w:numPr>
          <w:ilvl w:val="0"/>
          <w:numId w:val="4"/>
        </w:numPr>
        <w:pBdr>
          <w:top w:val="nil"/>
          <w:left w:val="nil"/>
          <w:bottom w:val="nil"/>
          <w:right w:val="nil"/>
          <w:between w:val="nil"/>
        </w:pBdr>
        <w:spacing w:before="60" w:after="60"/>
        <w:rPr>
          <w:rFonts w:ascii="Calibri" w:eastAsia="Calibri" w:hAnsi="Calibri" w:cs="Calibri"/>
          <w:color w:val="000000"/>
          <w:sz w:val="22"/>
          <w:szCs w:val="22"/>
        </w:rPr>
      </w:pPr>
      <w:r w:rsidRPr="004F3B25">
        <w:rPr>
          <w:rFonts w:ascii="Calibri" w:eastAsia="Calibri" w:hAnsi="Calibri" w:cs="Calibri"/>
          <w:color w:val="000000"/>
          <w:sz w:val="22"/>
          <w:szCs w:val="22"/>
        </w:rPr>
        <w:t>Quotation Form</w:t>
      </w:r>
    </w:p>
    <w:p w14:paraId="65960777" w14:textId="77777777" w:rsidR="00272C74" w:rsidRPr="004F3B25" w:rsidRDefault="005C719F">
      <w:pPr>
        <w:numPr>
          <w:ilvl w:val="0"/>
          <w:numId w:val="4"/>
        </w:numPr>
        <w:pBdr>
          <w:top w:val="nil"/>
          <w:left w:val="nil"/>
          <w:bottom w:val="nil"/>
          <w:right w:val="nil"/>
          <w:between w:val="nil"/>
        </w:pBdr>
        <w:spacing w:before="60" w:after="60"/>
        <w:rPr>
          <w:rFonts w:ascii="Calibri" w:eastAsia="Calibri" w:hAnsi="Calibri" w:cs="Calibri"/>
          <w:color w:val="000000"/>
          <w:sz w:val="22"/>
          <w:szCs w:val="22"/>
        </w:rPr>
      </w:pPr>
      <w:r w:rsidRPr="004F3B25">
        <w:rPr>
          <w:rFonts w:ascii="Calibri" w:eastAsia="Calibri" w:hAnsi="Calibri" w:cs="Calibri"/>
          <w:color w:val="000000"/>
          <w:sz w:val="22"/>
          <w:szCs w:val="22"/>
        </w:rPr>
        <w:t>Business Information</w:t>
      </w:r>
    </w:p>
    <w:p w14:paraId="47A9533F" w14:textId="77777777" w:rsidR="00272C74" w:rsidRDefault="005C719F">
      <w:pPr>
        <w:numPr>
          <w:ilvl w:val="0"/>
          <w:numId w:val="4"/>
        </w:numPr>
        <w:pBdr>
          <w:top w:val="nil"/>
          <w:left w:val="nil"/>
          <w:bottom w:val="nil"/>
          <w:right w:val="nil"/>
          <w:between w:val="nil"/>
        </w:pBdr>
        <w:spacing w:before="60" w:after="60"/>
        <w:rPr>
          <w:rFonts w:ascii="Calibri" w:eastAsia="Calibri" w:hAnsi="Calibri" w:cs="Calibri"/>
          <w:color w:val="000000"/>
          <w:sz w:val="22"/>
          <w:szCs w:val="22"/>
        </w:rPr>
      </w:pPr>
      <w:r>
        <w:rPr>
          <w:rFonts w:ascii="Calibri" w:eastAsia="Calibri" w:hAnsi="Calibri" w:cs="Calibri"/>
          <w:color w:val="000000"/>
          <w:sz w:val="22"/>
          <w:szCs w:val="22"/>
        </w:rPr>
        <w:t>Evidence of Responsibility Form (see Part D)</w:t>
      </w:r>
    </w:p>
    <w:p w14:paraId="45EB6AC2" w14:textId="77777777" w:rsidR="00272C74" w:rsidRDefault="005C719F">
      <w:pPr>
        <w:numPr>
          <w:ilvl w:val="0"/>
          <w:numId w:val="4"/>
        </w:numPr>
        <w:pBdr>
          <w:top w:val="nil"/>
          <w:left w:val="nil"/>
          <w:bottom w:val="nil"/>
          <w:right w:val="nil"/>
          <w:between w:val="nil"/>
        </w:pBdr>
        <w:spacing w:before="60" w:after="60"/>
        <w:rPr>
          <w:rFonts w:ascii="Calibri" w:eastAsia="Calibri" w:hAnsi="Calibri" w:cs="Calibri"/>
          <w:color w:val="000000"/>
          <w:sz w:val="22"/>
          <w:szCs w:val="22"/>
        </w:rPr>
      </w:pPr>
      <w:r>
        <w:rPr>
          <w:rFonts w:ascii="Calibri" w:eastAsia="Calibri" w:hAnsi="Calibri" w:cs="Calibri"/>
          <w:color w:val="000000"/>
          <w:sz w:val="22"/>
          <w:szCs w:val="22"/>
        </w:rPr>
        <w:t>Certifications and Representations (see Part E)</w:t>
      </w:r>
    </w:p>
    <w:p w14:paraId="736B6A44" w14:textId="77777777" w:rsidR="00272C74" w:rsidRDefault="00272C74">
      <w:pPr>
        <w:spacing w:before="60" w:after="60"/>
        <w:rPr>
          <w:rFonts w:ascii="Calibri" w:eastAsia="Calibri" w:hAnsi="Calibri" w:cs="Calibri"/>
          <w:sz w:val="22"/>
          <w:szCs w:val="22"/>
        </w:rPr>
      </w:pPr>
    </w:p>
    <w:p w14:paraId="7AD8B214" w14:textId="77777777" w:rsidR="00272C74" w:rsidRDefault="005C719F">
      <w:pPr>
        <w:numPr>
          <w:ilvl w:val="0"/>
          <w:numId w:val="5"/>
        </w:numPr>
        <w:pBdr>
          <w:top w:val="nil"/>
          <w:left w:val="nil"/>
          <w:bottom w:val="nil"/>
          <w:right w:val="nil"/>
          <w:between w:val="nil"/>
        </w:pBdr>
        <w:spacing w:before="60" w:after="60"/>
        <w:rPr>
          <w:rFonts w:ascii="Calibri" w:eastAsia="Calibri" w:hAnsi="Calibri" w:cs="Calibri"/>
          <w:b/>
          <w:bCs/>
          <w:color w:val="000000"/>
          <w:sz w:val="22"/>
          <w:szCs w:val="22"/>
        </w:rPr>
      </w:pPr>
      <w:r>
        <w:rPr>
          <w:rFonts w:ascii="Calibri" w:eastAsia="Calibri" w:hAnsi="Calibri" w:cs="Calibri"/>
          <w:b/>
          <w:bCs/>
          <w:color w:val="000000"/>
          <w:sz w:val="22"/>
          <w:szCs w:val="22"/>
        </w:rPr>
        <w:t>Cover Letter</w:t>
      </w:r>
    </w:p>
    <w:p w14:paraId="6634A160" w14:textId="77777777" w:rsidR="00272C74" w:rsidRDefault="005C719F">
      <w:pPr>
        <w:spacing w:before="60" w:after="60"/>
        <w:rPr>
          <w:rFonts w:ascii="Calibri" w:eastAsia="Calibri" w:hAnsi="Calibri" w:cs="Calibri"/>
          <w:sz w:val="22"/>
          <w:szCs w:val="22"/>
        </w:rPr>
      </w:pPr>
      <w:r>
        <w:rPr>
          <w:rFonts w:ascii="Calibri" w:eastAsia="Calibri" w:hAnsi="Calibri" w:cs="Calibri"/>
          <w:sz w:val="22"/>
          <w:szCs w:val="22"/>
        </w:rPr>
        <w:t>The Cover Letter must include:</w:t>
      </w:r>
    </w:p>
    <w:p w14:paraId="0C1FC050" w14:textId="77777777" w:rsidR="00272C74" w:rsidRDefault="005C719F">
      <w:pPr>
        <w:numPr>
          <w:ilvl w:val="0"/>
          <w:numId w:val="6"/>
        </w:numPr>
        <w:pBdr>
          <w:top w:val="nil"/>
          <w:left w:val="nil"/>
          <w:bottom w:val="nil"/>
          <w:right w:val="nil"/>
          <w:between w:val="nil"/>
        </w:pBdr>
        <w:spacing w:before="60" w:after="60"/>
        <w:rPr>
          <w:rFonts w:ascii="Calibri" w:eastAsia="Calibri" w:hAnsi="Calibri" w:cs="Calibri"/>
          <w:color w:val="000000"/>
          <w:sz w:val="22"/>
          <w:szCs w:val="22"/>
        </w:rPr>
      </w:pPr>
      <w:r>
        <w:rPr>
          <w:rFonts w:ascii="Calibri" w:eastAsia="Calibri" w:hAnsi="Calibri" w:cs="Calibri"/>
          <w:color w:val="000000"/>
          <w:sz w:val="22"/>
          <w:szCs w:val="22"/>
        </w:rPr>
        <w:t>Offeror’s name and contact information (address, email, phone #);</w:t>
      </w:r>
    </w:p>
    <w:p w14:paraId="392167C6" w14:textId="77777777" w:rsidR="00272C74" w:rsidRDefault="005C719F">
      <w:pPr>
        <w:numPr>
          <w:ilvl w:val="0"/>
          <w:numId w:val="6"/>
        </w:numPr>
        <w:pBdr>
          <w:top w:val="nil"/>
          <w:left w:val="nil"/>
          <w:bottom w:val="nil"/>
          <w:right w:val="nil"/>
          <w:between w:val="nil"/>
        </w:pBdr>
        <w:spacing w:before="60" w:after="60"/>
        <w:rPr>
          <w:rFonts w:ascii="Calibri" w:eastAsia="Calibri" w:hAnsi="Calibri" w:cs="Calibri"/>
          <w:color w:val="000000"/>
          <w:sz w:val="22"/>
          <w:szCs w:val="22"/>
        </w:rPr>
      </w:pPr>
      <w:r>
        <w:rPr>
          <w:rFonts w:ascii="Calibri" w:eastAsia="Calibri" w:hAnsi="Calibri" w:cs="Calibri"/>
          <w:color w:val="000000"/>
          <w:sz w:val="22"/>
          <w:szCs w:val="22"/>
        </w:rPr>
        <w:t>Name and signatory of individual authorized to sign the quotation and negotiate a potential Contract;</w:t>
      </w:r>
    </w:p>
    <w:p w14:paraId="5196DEEF" w14:textId="77777777" w:rsidR="00272C74" w:rsidRDefault="005C719F">
      <w:pPr>
        <w:numPr>
          <w:ilvl w:val="0"/>
          <w:numId w:val="6"/>
        </w:numPr>
        <w:pBdr>
          <w:top w:val="nil"/>
          <w:left w:val="nil"/>
          <w:bottom w:val="nil"/>
          <w:right w:val="nil"/>
          <w:between w:val="nil"/>
        </w:pBdr>
        <w:spacing w:before="60" w:after="60"/>
        <w:rPr>
          <w:rFonts w:ascii="Calibri" w:eastAsia="Calibri" w:hAnsi="Calibri" w:cs="Calibri"/>
          <w:color w:val="000000"/>
          <w:sz w:val="22"/>
          <w:szCs w:val="22"/>
        </w:rPr>
      </w:pPr>
      <w:r>
        <w:rPr>
          <w:rFonts w:ascii="Calibri" w:eastAsia="Calibri" w:hAnsi="Calibri" w:cs="Calibri"/>
          <w:color w:val="000000"/>
          <w:sz w:val="22"/>
          <w:szCs w:val="22"/>
        </w:rPr>
        <w:t>Offeror’s legal and registration status; and,</w:t>
      </w:r>
    </w:p>
    <w:p w14:paraId="23F36605" w14:textId="77777777" w:rsidR="00272C74" w:rsidRPr="004F3B25" w:rsidRDefault="005C719F">
      <w:pPr>
        <w:numPr>
          <w:ilvl w:val="0"/>
          <w:numId w:val="6"/>
        </w:numPr>
        <w:pBdr>
          <w:top w:val="nil"/>
          <w:left w:val="nil"/>
          <w:bottom w:val="nil"/>
          <w:right w:val="nil"/>
          <w:between w:val="nil"/>
        </w:pBdr>
        <w:spacing w:before="60" w:after="60"/>
        <w:rPr>
          <w:rFonts w:ascii="Calibri" w:eastAsia="Calibri" w:hAnsi="Calibri" w:cs="Calibri"/>
          <w:color w:val="000000"/>
          <w:sz w:val="22"/>
          <w:szCs w:val="22"/>
        </w:rPr>
      </w:pPr>
      <w:r w:rsidRPr="004F3B25">
        <w:rPr>
          <w:rFonts w:ascii="Calibri" w:eastAsia="Calibri" w:hAnsi="Calibri" w:cs="Calibri"/>
          <w:color w:val="000000"/>
          <w:sz w:val="22"/>
          <w:szCs w:val="22"/>
        </w:rPr>
        <w:t>Offeror’s unique registration number, and tax identification number, as applicable.</w:t>
      </w:r>
    </w:p>
    <w:p w14:paraId="4B9D9692" w14:textId="77777777" w:rsidR="00272C74" w:rsidRPr="004F3B25" w:rsidRDefault="00272C74">
      <w:pPr>
        <w:spacing w:before="60" w:after="60"/>
        <w:rPr>
          <w:rFonts w:ascii="Calibri" w:eastAsia="Calibri" w:hAnsi="Calibri" w:cs="Calibri"/>
          <w:b/>
          <w:bCs/>
          <w:sz w:val="22"/>
          <w:szCs w:val="22"/>
        </w:rPr>
      </w:pPr>
    </w:p>
    <w:p w14:paraId="77A64730" w14:textId="77777777" w:rsidR="00272C74" w:rsidRPr="004F3B25" w:rsidRDefault="005C719F">
      <w:pPr>
        <w:numPr>
          <w:ilvl w:val="0"/>
          <w:numId w:val="5"/>
        </w:numPr>
        <w:pBdr>
          <w:top w:val="nil"/>
          <w:left w:val="nil"/>
          <w:bottom w:val="nil"/>
          <w:right w:val="nil"/>
          <w:between w:val="nil"/>
        </w:pBdr>
        <w:spacing w:before="60" w:after="60"/>
        <w:rPr>
          <w:rFonts w:ascii="Calibri" w:eastAsia="Calibri" w:hAnsi="Calibri" w:cs="Calibri"/>
          <w:b/>
          <w:bCs/>
          <w:color w:val="000000"/>
          <w:sz w:val="22"/>
          <w:szCs w:val="22"/>
        </w:rPr>
      </w:pPr>
      <w:r w:rsidRPr="004F3B25">
        <w:rPr>
          <w:rFonts w:ascii="Calibri" w:eastAsia="Calibri" w:hAnsi="Calibri" w:cs="Calibri"/>
          <w:b/>
          <w:bCs/>
          <w:color w:val="000000"/>
          <w:sz w:val="22"/>
          <w:szCs w:val="22"/>
        </w:rPr>
        <w:t>Quotation Form</w:t>
      </w:r>
    </w:p>
    <w:p w14:paraId="4105E8B6"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Quotatio</w:t>
      </w:r>
      <w:r w:rsidRPr="004F3B25">
        <w:rPr>
          <w:rFonts w:ascii="Calibri" w:eastAsia="Calibri" w:hAnsi="Calibri" w:cs="Calibri"/>
          <w:sz w:val="22"/>
          <w:szCs w:val="22"/>
        </w:rPr>
        <w:t>ns must be provided on Vendor letterhead and include the following required information:</w:t>
      </w:r>
    </w:p>
    <w:p w14:paraId="1ABD53BA" w14:textId="77777777" w:rsidR="00272C74" w:rsidRPr="004F3B25" w:rsidRDefault="00272C74">
      <w:pPr>
        <w:spacing w:before="60" w:after="60"/>
        <w:rPr>
          <w:rFonts w:ascii="Calibri" w:eastAsia="Calibri" w:hAnsi="Calibri" w:cs="Calibri"/>
          <w:sz w:val="22"/>
          <w:szCs w:val="22"/>
        </w:rPr>
      </w:pPr>
    </w:p>
    <w:p w14:paraId="6C41D697" w14:textId="77777777" w:rsidR="00272C74" w:rsidRPr="004F3B25" w:rsidRDefault="005C719F">
      <w:pPr>
        <w:numPr>
          <w:ilvl w:val="0"/>
          <w:numId w:val="31"/>
        </w:numPr>
        <w:pBdr>
          <w:top w:val="nil"/>
          <w:left w:val="nil"/>
          <w:bottom w:val="nil"/>
          <w:right w:val="nil"/>
          <w:between w:val="nil"/>
        </w:pBdr>
        <w:spacing w:before="60"/>
        <w:rPr>
          <w:rFonts w:ascii="Calibri" w:eastAsia="Calibri" w:hAnsi="Calibri" w:cs="Calibri"/>
          <w:sz w:val="22"/>
          <w:szCs w:val="22"/>
        </w:rPr>
      </w:pPr>
      <w:r w:rsidRPr="004F3B25">
        <w:rPr>
          <w:rFonts w:ascii="Calibri" w:eastAsia="Calibri" w:hAnsi="Calibri" w:cs="Calibri"/>
          <w:color w:val="000000"/>
          <w:sz w:val="22"/>
          <w:szCs w:val="22"/>
        </w:rPr>
        <w:t>Specifications listed in Part C of this RFQ</w:t>
      </w:r>
    </w:p>
    <w:p w14:paraId="34D25EC2" w14:textId="77777777" w:rsidR="00272C74" w:rsidRPr="004F3B25" w:rsidRDefault="005C719F">
      <w:pPr>
        <w:numPr>
          <w:ilvl w:val="0"/>
          <w:numId w:val="31"/>
        </w:numPr>
        <w:pBdr>
          <w:top w:val="nil"/>
          <w:left w:val="nil"/>
          <w:bottom w:val="nil"/>
          <w:right w:val="nil"/>
          <w:between w:val="nil"/>
        </w:pBdr>
        <w:rPr>
          <w:rFonts w:ascii="Calibri" w:eastAsia="Calibri" w:hAnsi="Calibri" w:cs="Calibri"/>
          <w:sz w:val="22"/>
          <w:szCs w:val="22"/>
        </w:rPr>
      </w:pPr>
      <w:r w:rsidRPr="004F3B25">
        <w:rPr>
          <w:rFonts w:ascii="Calibri" w:eastAsia="Calibri" w:hAnsi="Calibri" w:cs="Calibri"/>
          <w:sz w:val="22"/>
          <w:szCs w:val="22"/>
        </w:rPr>
        <w:t>Product Description and Technical Documentation</w:t>
      </w:r>
    </w:p>
    <w:p w14:paraId="058A14B8" w14:textId="77777777" w:rsidR="00272C74" w:rsidRPr="004F3B25" w:rsidRDefault="005C719F">
      <w:pPr>
        <w:numPr>
          <w:ilvl w:val="0"/>
          <w:numId w:val="3"/>
        </w:numPr>
        <w:pBdr>
          <w:top w:val="nil"/>
          <w:left w:val="nil"/>
          <w:bottom w:val="nil"/>
          <w:right w:val="nil"/>
          <w:between w:val="nil"/>
        </w:pBdr>
        <w:spacing w:after="60"/>
        <w:jc w:val="both"/>
        <w:rPr>
          <w:rFonts w:ascii="Calibri" w:eastAsia="Calibri" w:hAnsi="Calibri" w:cs="Calibri"/>
          <w:sz w:val="22"/>
          <w:szCs w:val="22"/>
        </w:rPr>
      </w:pPr>
      <w:r w:rsidRPr="004F3B25">
        <w:rPr>
          <w:rFonts w:ascii="Calibri" w:eastAsia="Calibri" w:hAnsi="Calibri" w:cs="Calibri"/>
          <w:sz w:val="22"/>
          <w:szCs w:val="22"/>
        </w:rPr>
        <w:t>Vendors must provide a complete description of each item offered, including product specifications. Each item must be accompanied by a clear product image.</w:t>
      </w:r>
    </w:p>
    <w:p w14:paraId="1D497AF6" w14:textId="77777777" w:rsidR="00272C74" w:rsidRPr="004F3B25" w:rsidRDefault="005C719F">
      <w:pPr>
        <w:pBdr>
          <w:top w:val="nil"/>
          <w:left w:val="nil"/>
          <w:bottom w:val="nil"/>
          <w:right w:val="nil"/>
          <w:between w:val="nil"/>
        </w:pBdr>
        <w:spacing w:before="60" w:after="60"/>
        <w:ind w:left="1440"/>
        <w:jc w:val="both"/>
        <w:rPr>
          <w:rFonts w:ascii="Calibri" w:eastAsia="Calibri" w:hAnsi="Calibri" w:cs="Calibri"/>
          <w:sz w:val="22"/>
          <w:szCs w:val="22"/>
        </w:rPr>
      </w:pPr>
      <w:r w:rsidRPr="004F3B25">
        <w:rPr>
          <w:rFonts w:ascii="Calibri" w:eastAsia="Calibri" w:hAnsi="Calibri" w:cs="Calibri"/>
          <w:sz w:val="22"/>
          <w:szCs w:val="22"/>
        </w:rPr>
        <w:t>Product catalogs, brochures, or technical datasheets highlighting the features and specifications of the proposed products must be included as an appendix.</w:t>
      </w:r>
    </w:p>
    <w:p w14:paraId="26FEF7F9" w14:textId="77777777" w:rsidR="00272C74" w:rsidRPr="004F3B25" w:rsidRDefault="005C719F">
      <w:pPr>
        <w:numPr>
          <w:ilvl w:val="0"/>
          <w:numId w:val="31"/>
        </w:numPr>
        <w:pBdr>
          <w:top w:val="nil"/>
          <w:left w:val="nil"/>
          <w:bottom w:val="nil"/>
          <w:right w:val="nil"/>
          <w:between w:val="nil"/>
        </w:pBdr>
        <w:spacing w:before="60" w:after="60"/>
        <w:jc w:val="both"/>
        <w:rPr>
          <w:rFonts w:ascii="Calibri" w:eastAsia="Calibri" w:hAnsi="Calibri" w:cs="Calibri"/>
          <w:sz w:val="22"/>
          <w:szCs w:val="22"/>
        </w:rPr>
      </w:pPr>
      <w:r w:rsidRPr="004F3B25">
        <w:rPr>
          <w:rFonts w:ascii="Calibri" w:eastAsia="Calibri" w:hAnsi="Calibri" w:cs="Calibri"/>
          <w:sz w:val="22"/>
          <w:szCs w:val="22"/>
        </w:rPr>
        <w:t>Pricing Information</w:t>
      </w:r>
    </w:p>
    <w:p w14:paraId="1E7BE5AC"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Vendors must provide unit prices and total prices as follows:</w:t>
      </w:r>
    </w:p>
    <w:p w14:paraId="1226C5A3" w14:textId="77777777" w:rsidR="00272C74" w:rsidRPr="004F3B25" w:rsidRDefault="005C719F">
      <w:pPr>
        <w:numPr>
          <w:ilvl w:val="0"/>
          <w:numId w:val="30"/>
        </w:numPr>
        <w:pBdr>
          <w:top w:val="nil"/>
          <w:left w:val="nil"/>
          <w:bottom w:val="nil"/>
          <w:right w:val="nil"/>
          <w:between w:val="nil"/>
        </w:pBdr>
        <w:spacing w:before="60"/>
        <w:jc w:val="both"/>
        <w:rPr>
          <w:rFonts w:ascii="Calibri" w:eastAsia="Calibri" w:hAnsi="Calibri" w:cs="Calibri"/>
          <w:sz w:val="22"/>
          <w:szCs w:val="22"/>
        </w:rPr>
      </w:pPr>
      <w:r w:rsidRPr="004F3B25">
        <w:rPr>
          <w:rFonts w:ascii="Calibri" w:eastAsia="Calibri" w:hAnsi="Calibri" w:cs="Calibri"/>
          <w:sz w:val="22"/>
          <w:szCs w:val="22"/>
        </w:rPr>
        <w:t>In USD for vendors registered outside Lao PDR</w:t>
      </w:r>
    </w:p>
    <w:p w14:paraId="7478C2FF" w14:textId="77777777" w:rsidR="00272C74" w:rsidRPr="004F3B25" w:rsidRDefault="005C719F">
      <w:pPr>
        <w:numPr>
          <w:ilvl w:val="0"/>
          <w:numId w:val="30"/>
        </w:numPr>
        <w:pBdr>
          <w:top w:val="nil"/>
          <w:left w:val="nil"/>
          <w:bottom w:val="nil"/>
          <w:right w:val="nil"/>
          <w:between w:val="nil"/>
        </w:pBdr>
        <w:spacing w:after="60"/>
        <w:jc w:val="both"/>
        <w:rPr>
          <w:rFonts w:ascii="Calibri" w:eastAsia="Calibri" w:hAnsi="Calibri" w:cs="Calibri"/>
          <w:sz w:val="22"/>
          <w:szCs w:val="22"/>
        </w:rPr>
      </w:pPr>
      <w:r w:rsidRPr="004F3B25">
        <w:rPr>
          <w:rFonts w:ascii="Calibri" w:eastAsia="Calibri" w:hAnsi="Calibri" w:cs="Calibri"/>
          <w:sz w:val="22"/>
          <w:szCs w:val="22"/>
        </w:rPr>
        <w:t>In LAK for vendors registered within Lao PDR</w:t>
      </w:r>
    </w:p>
    <w:p w14:paraId="57DDA719"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All prices must be clearly itemized.</w:t>
      </w:r>
    </w:p>
    <w:p w14:paraId="6D604AAA" w14:textId="77777777" w:rsidR="00272C74" w:rsidRPr="004F3B25" w:rsidRDefault="005C719F">
      <w:pPr>
        <w:numPr>
          <w:ilvl w:val="0"/>
          <w:numId w:val="31"/>
        </w:numPr>
        <w:pBdr>
          <w:top w:val="nil"/>
          <w:left w:val="nil"/>
          <w:bottom w:val="nil"/>
          <w:right w:val="nil"/>
          <w:between w:val="nil"/>
        </w:pBdr>
        <w:spacing w:before="60" w:after="60"/>
        <w:jc w:val="both"/>
        <w:rPr>
          <w:rFonts w:ascii="Calibri" w:eastAsia="Calibri" w:hAnsi="Calibri" w:cs="Calibri"/>
          <w:sz w:val="22"/>
          <w:szCs w:val="22"/>
        </w:rPr>
      </w:pPr>
      <w:r w:rsidRPr="004F3B25">
        <w:rPr>
          <w:rFonts w:ascii="Calibri" w:eastAsia="Calibri" w:hAnsi="Calibri" w:cs="Calibri"/>
          <w:sz w:val="22"/>
          <w:szCs w:val="22"/>
        </w:rPr>
        <w:t>Cost Breakdown</w:t>
      </w:r>
    </w:p>
    <w:p w14:paraId="221D3AC5"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Vendors must separately indicate the cost of:</w:t>
      </w:r>
    </w:p>
    <w:p w14:paraId="56645754" w14:textId="77777777" w:rsidR="00272C74" w:rsidRPr="004F3B25" w:rsidRDefault="005C719F">
      <w:pPr>
        <w:numPr>
          <w:ilvl w:val="0"/>
          <w:numId w:val="29"/>
        </w:numPr>
        <w:pBdr>
          <w:top w:val="nil"/>
          <w:left w:val="nil"/>
          <w:bottom w:val="nil"/>
          <w:right w:val="nil"/>
          <w:between w:val="nil"/>
        </w:pBdr>
        <w:spacing w:before="60"/>
        <w:jc w:val="both"/>
        <w:rPr>
          <w:rFonts w:ascii="Calibri" w:eastAsia="Calibri" w:hAnsi="Calibri" w:cs="Calibri"/>
          <w:sz w:val="22"/>
          <w:szCs w:val="22"/>
        </w:rPr>
      </w:pPr>
      <w:r w:rsidRPr="004F3B25">
        <w:rPr>
          <w:rFonts w:ascii="Calibri" w:eastAsia="Calibri" w:hAnsi="Calibri" w:cs="Calibri"/>
          <w:sz w:val="22"/>
          <w:szCs w:val="22"/>
        </w:rPr>
        <w:lastRenderedPageBreak/>
        <w:t>Insurance</w:t>
      </w:r>
    </w:p>
    <w:p w14:paraId="62772175" w14:textId="77777777" w:rsidR="00272C74" w:rsidRPr="004F3B25" w:rsidRDefault="005C719F">
      <w:pPr>
        <w:numPr>
          <w:ilvl w:val="0"/>
          <w:numId w:val="29"/>
        </w:numPr>
        <w:pBdr>
          <w:top w:val="nil"/>
          <w:left w:val="nil"/>
          <w:bottom w:val="nil"/>
          <w:right w:val="nil"/>
          <w:between w:val="nil"/>
        </w:pBdr>
        <w:jc w:val="both"/>
        <w:rPr>
          <w:rFonts w:ascii="Calibri" w:eastAsia="Calibri" w:hAnsi="Calibri" w:cs="Calibri"/>
          <w:sz w:val="22"/>
          <w:szCs w:val="22"/>
        </w:rPr>
      </w:pPr>
      <w:r w:rsidRPr="004F3B25">
        <w:rPr>
          <w:rFonts w:ascii="Calibri" w:eastAsia="Calibri" w:hAnsi="Calibri" w:cs="Calibri"/>
          <w:sz w:val="22"/>
          <w:szCs w:val="22"/>
        </w:rPr>
        <w:t>Shipping and handling</w:t>
      </w:r>
    </w:p>
    <w:p w14:paraId="0F4B6D95" w14:textId="77777777" w:rsidR="00272C74" w:rsidRPr="004F3B25" w:rsidRDefault="005C719F">
      <w:pPr>
        <w:numPr>
          <w:ilvl w:val="0"/>
          <w:numId w:val="29"/>
        </w:numPr>
        <w:pBdr>
          <w:top w:val="nil"/>
          <w:left w:val="nil"/>
          <w:bottom w:val="nil"/>
          <w:right w:val="nil"/>
          <w:between w:val="nil"/>
        </w:pBdr>
        <w:spacing w:after="60"/>
        <w:jc w:val="both"/>
        <w:rPr>
          <w:rFonts w:ascii="Calibri" w:eastAsia="Calibri" w:hAnsi="Calibri" w:cs="Calibri"/>
          <w:sz w:val="22"/>
          <w:szCs w:val="22"/>
        </w:rPr>
      </w:pPr>
      <w:r w:rsidRPr="004F3B25">
        <w:rPr>
          <w:rFonts w:ascii="Calibri" w:eastAsia="Calibri" w:hAnsi="Calibri" w:cs="Calibri"/>
          <w:sz w:val="22"/>
          <w:szCs w:val="22"/>
        </w:rPr>
        <w:t>Delivery</w:t>
      </w:r>
    </w:p>
    <w:p w14:paraId="5BB7AC11"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All costs must be presented on an all-inclusive basis.</w:t>
      </w:r>
    </w:p>
    <w:p w14:paraId="3050F832" w14:textId="77777777" w:rsidR="00272C74" w:rsidRPr="004F3B25" w:rsidRDefault="005C719F">
      <w:pPr>
        <w:numPr>
          <w:ilvl w:val="0"/>
          <w:numId w:val="31"/>
        </w:numPr>
        <w:pBdr>
          <w:top w:val="nil"/>
          <w:left w:val="nil"/>
          <w:bottom w:val="nil"/>
          <w:right w:val="nil"/>
          <w:between w:val="nil"/>
        </w:pBdr>
        <w:spacing w:before="60" w:after="60"/>
        <w:jc w:val="both"/>
        <w:rPr>
          <w:rFonts w:ascii="Calibri" w:eastAsia="Calibri" w:hAnsi="Calibri" w:cs="Calibri"/>
          <w:sz w:val="22"/>
          <w:szCs w:val="22"/>
        </w:rPr>
      </w:pPr>
      <w:r w:rsidRPr="004F3B25">
        <w:rPr>
          <w:rFonts w:ascii="Calibri" w:eastAsia="Calibri" w:hAnsi="Calibri" w:cs="Calibri"/>
          <w:sz w:val="22"/>
          <w:szCs w:val="22"/>
        </w:rPr>
        <w:t>Software and Installation</w:t>
      </w:r>
    </w:p>
    <w:p w14:paraId="2D4E5ED9"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The quoted price must include:</w:t>
      </w:r>
    </w:p>
    <w:p w14:paraId="329965A7" w14:textId="77777777" w:rsidR="00272C74" w:rsidRPr="004F3B25" w:rsidRDefault="005C719F">
      <w:pPr>
        <w:numPr>
          <w:ilvl w:val="0"/>
          <w:numId w:val="2"/>
        </w:numPr>
        <w:pBdr>
          <w:top w:val="nil"/>
          <w:left w:val="nil"/>
          <w:bottom w:val="nil"/>
          <w:right w:val="nil"/>
          <w:between w:val="nil"/>
        </w:pBdr>
        <w:spacing w:before="60"/>
        <w:jc w:val="both"/>
        <w:rPr>
          <w:rFonts w:ascii="Calibri" w:eastAsia="Calibri" w:hAnsi="Calibri" w:cs="Calibri"/>
          <w:sz w:val="22"/>
          <w:szCs w:val="22"/>
        </w:rPr>
      </w:pPr>
      <w:r w:rsidRPr="004F3B25">
        <w:rPr>
          <w:rFonts w:ascii="Calibri" w:eastAsia="Calibri" w:hAnsi="Calibri" w:cs="Calibri"/>
          <w:sz w:val="22"/>
          <w:szCs w:val="22"/>
        </w:rPr>
        <w:t>Installation of required software (including Microsoft Office, if applicable)</w:t>
      </w:r>
    </w:p>
    <w:p w14:paraId="41DD81B3" w14:textId="77777777" w:rsidR="00272C74" w:rsidRPr="004F3B25" w:rsidRDefault="005C719F">
      <w:pPr>
        <w:numPr>
          <w:ilvl w:val="0"/>
          <w:numId w:val="2"/>
        </w:numPr>
        <w:pBdr>
          <w:top w:val="nil"/>
          <w:left w:val="nil"/>
          <w:bottom w:val="nil"/>
          <w:right w:val="nil"/>
          <w:between w:val="nil"/>
        </w:pBdr>
        <w:jc w:val="both"/>
        <w:rPr>
          <w:rFonts w:ascii="Calibri" w:eastAsia="Calibri" w:hAnsi="Calibri" w:cs="Calibri"/>
          <w:sz w:val="22"/>
          <w:szCs w:val="22"/>
        </w:rPr>
      </w:pPr>
      <w:r w:rsidRPr="004F3B25">
        <w:rPr>
          <w:rFonts w:ascii="Calibri" w:eastAsia="Calibri" w:hAnsi="Calibri" w:cs="Calibri"/>
          <w:sz w:val="22"/>
          <w:szCs w:val="22"/>
        </w:rPr>
        <w:t>Installation of drivers for the Monochrome Laser Multifunction Printers</w:t>
      </w:r>
    </w:p>
    <w:p w14:paraId="69C5752F" w14:textId="77777777" w:rsidR="00272C74" w:rsidRPr="004F3B25" w:rsidRDefault="005C719F">
      <w:pPr>
        <w:numPr>
          <w:ilvl w:val="0"/>
          <w:numId w:val="31"/>
        </w:numPr>
        <w:pBdr>
          <w:top w:val="nil"/>
          <w:left w:val="nil"/>
          <w:bottom w:val="nil"/>
          <w:right w:val="nil"/>
          <w:between w:val="nil"/>
        </w:pBdr>
        <w:spacing w:after="60"/>
        <w:jc w:val="both"/>
        <w:rPr>
          <w:rFonts w:ascii="Calibri" w:eastAsia="Calibri" w:hAnsi="Calibri" w:cs="Calibri"/>
          <w:sz w:val="22"/>
          <w:szCs w:val="22"/>
        </w:rPr>
      </w:pPr>
      <w:r w:rsidRPr="004F3B25">
        <w:rPr>
          <w:rFonts w:ascii="Calibri" w:eastAsia="Calibri" w:hAnsi="Calibri" w:cs="Calibri"/>
          <w:sz w:val="22"/>
          <w:szCs w:val="22"/>
        </w:rPr>
        <w:t>Incoterms</w:t>
      </w:r>
    </w:p>
    <w:p w14:paraId="572D7F03"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Quoted prices must be based on Incoterms DAP (Delivered at Place) to the target districts as spe</w:t>
      </w:r>
      <w:r w:rsidRPr="004F3B25">
        <w:rPr>
          <w:rFonts w:ascii="Calibri" w:eastAsia="Calibri" w:hAnsi="Calibri" w:cs="Calibri"/>
          <w:sz w:val="22"/>
          <w:szCs w:val="22"/>
        </w:rPr>
        <w:t>cified on the cover page of this RFQ.</w:t>
      </w:r>
    </w:p>
    <w:p w14:paraId="076E885C"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All quotations must clearly indicate the applicable Incoterms® 2020 designation, in accordance with the rules published by the International Chamber of Commerce (ICC).</w:t>
      </w:r>
    </w:p>
    <w:p w14:paraId="3671E4F9" w14:textId="77777777" w:rsidR="00272C74" w:rsidRPr="004F3B25" w:rsidRDefault="005C719F">
      <w:pPr>
        <w:numPr>
          <w:ilvl w:val="0"/>
          <w:numId w:val="31"/>
        </w:numPr>
        <w:pBdr>
          <w:top w:val="nil"/>
          <w:left w:val="nil"/>
          <w:bottom w:val="nil"/>
          <w:right w:val="nil"/>
          <w:between w:val="nil"/>
        </w:pBdr>
        <w:spacing w:before="60" w:after="60"/>
        <w:jc w:val="both"/>
        <w:rPr>
          <w:rFonts w:ascii="Calibri" w:eastAsia="Calibri" w:hAnsi="Calibri" w:cs="Calibri"/>
          <w:sz w:val="22"/>
          <w:szCs w:val="22"/>
        </w:rPr>
      </w:pPr>
      <w:r w:rsidRPr="004F3B25">
        <w:rPr>
          <w:rFonts w:ascii="Calibri" w:eastAsia="Calibri" w:hAnsi="Calibri" w:cs="Calibri"/>
          <w:sz w:val="22"/>
          <w:szCs w:val="22"/>
        </w:rPr>
        <w:t>Taxes</w:t>
      </w:r>
    </w:p>
    <w:p w14:paraId="4A69FD19"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All applicable taxes, including VAT, excise duties, or other applicable taxes, mus</w:t>
      </w:r>
      <w:r w:rsidRPr="004F3B25">
        <w:rPr>
          <w:rFonts w:ascii="Calibri" w:eastAsia="Calibri" w:hAnsi="Calibri" w:cs="Calibri"/>
          <w:sz w:val="22"/>
          <w:szCs w:val="22"/>
        </w:rPr>
        <w:t>t be clearly identified and quoted separately.</w:t>
      </w:r>
    </w:p>
    <w:p w14:paraId="5F1F7D59" w14:textId="77777777" w:rsidR="00272C74" w:rsidRPr="004F3B25" w:rsidRDefault="005C719F">
      <w:pPr>
        <w:numPr>
          <w:ilvl w:val="0"/>
          <w:numId w:val="31"/>
        </w:numPr>
        <w:pBdr>
          <w:top w:val="nil"/>
          <w:left w:val="nil"/>
          <w:bottom w:val="nil"/>
          <w:right w:val="nil"/>
          <w:between w:val="nil"/>
        </w:pBdr>
        <w:spacing w:before="60" w:after="60"/>
        <w:jc w:val="both"/>
        <w:rPr>
          <w:rFonts w:ascii="Calibri" w:eastAsia="Calibri" w:hAnsi="Calibri" w:cs="Calibri"/>
          <w:sz w:val="22"/>
          <w:szCs w:val="22"/>
        </w:rPr>
      </w:pPr>
      <w:r w:rsidRPr="004F3B25">
        <w:rPr>
          <w:rFonts w:ascii="Calibri" w:eastAsia="Calibri" w:hAnsi="Calibri" w:cs="Calibri"/>
          <w:sz w:val="22"/>
          <w:szCs w:val="22"/>
        </w:rPr>
        <w:t>Warranty Requirements</w:t>
      </w:r>
    </w:p>
    <w:p w14:paraId="5618B44B"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Vendors must provide detailed warranty information, including:</w:t>
      </w:r>
    </w:p>
    <w:p w14:paraId="0CC98FD8" w14:textId="77777777" w:rsidR="00272C74" w:rsidRPr="004F3B25" w:rsidRDefault="005C719F">
      <w:pPr>
        <w:numPr>
          <w:ilvl w:val="0"/>
          <w:numId w:val="1"/>
        </w:numPr>
        <w:pBdr>
          <w:top w:val="nil"/>
          <w:left w:val="nil"/>
          <w:bottom w:val="nil"/>
          <w:right w:val="nil"/>
          <w:between w:val="nil"/>
        </w:pBdr>
        <w:spacing w:before="60"/>
        <w:jc w:val="both"/>
        <w:rPr>
          <w:rFonts w:ascii="Calibri" w:eastAsia="Calibri" w:hAnsi="Calibri" w:cs="Calibri"/>
          <w:sz w:val="22"/>
          <w:szCs w:val="22"/>
        </w:rPr>
      </w:pPr>
      <w:r w:rsidRPr="004F3B25">
        <w:rPr>
          <w:rFonts w:ascii="Calibri" w:eastAsia="Calibri" w:hAnsi="Calibri" w:cs="Calibri"/>
          <w:sz w:val="22"/>
          <w:szCs w:val="22"/>
        </w:rPr>
        <w:t>Warranty period</w:t>
      </w:r>
    </w:p>
    <w:p w14:paraId="2BA008D8" w14:textId="77777777" w:rsidR="00272C74" w:rsidRPr="004F3B25" w:rsidRDefault="005C719F">
      <w:pPr>
        <w:numPr>
          <w:ilvl w:val="0"/>
          <w:numId w:val="1"/>
        </w:numPr>
        <w:pBdr>
          <w:top w:val="nil"/>
          <w:left w:val="nil"/>
          <w:bottom w:val="nil"/>
          <w:right w:val="nil"/>
          <w:between w:val="nil"/>
        </w:pBdr>
        <w:spacing w:after="60"/>
        <w:jc w:val="both"/>
        <w:rPr>
          <w:rFonts w:ascii="Calibri" w:eastAsia="Calibri" w:hAnsi="Calibri" w:cs="Calibri"/>
          <w:sz w:val="22"/>
          <w:szCs w:val="22"/>
        </w:rPr>
      </w:pPr>
      <w:r w:rsidRPr="004F3B25">
        <w:rPr>
          <w:rFonts w:ascii="Calibri" w:eastAsia="Calibri" w:hAnsi="Calibri" w:cs="Calibri"/>
          <w:sz w:val="22"/>
          <w:szCs w:val="22"/>
        </w:rPr>
        <w:t>Scope of coverage</w:t>
      </w:r>
    </w:p>
    <w:p w14:paraId="358002DD"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The warranty must be valid and applicable within Lao PDR.</w:t>
      </w:r>
    </w:p>
    <w:p w14:paraId="0AFA9B33" w14:textId="77777777" w:rsidR="00272C74" w:rsidRPr="004F3B25" w:rsidRDefault="005C719F">
      <w:pPr>
        <w:numPr>
          <w:ilvl w:val="0"/>
          <w:numId w:val="31"/>
        </w:numPr>
        <w:pBdr>
          <w:top w:val="nil"/>
          <w:left w:val="nil"/>
          <w:bottom w:val="nil"/>
          <w:right w:val="nil"/>
          <w:between w:val="nil"/>
        </w:pBdr>
        <w:spacing w:before="60" w:after="60"/>
        <w:jc w:val="both"/>
        <w:rPr>
          <w:rFonts w:ascii="Calibri" w:eastAsia="Calibri" w:hAnsi="Calibri" w:cs="Calibri"/>
          <w:sz w:val="22"/>
          <w:szCs w:val="22"/>
        </w:rPr>
      </w:pPr>
      <w:r w:rsidRPr="004F3B25">
        <w:rPr>
          <w:rFonts w:ascii="Calibri" w:eastAsia="Calibri" w:hAnsi="Calibri" w:cs="Calibri"/>
          <w:sz w:val="22"/>
          <w:szCs w:val="22"/>
        </w:rPr>
        <w:t>Delivery Timeline</w:t>
      </w:r>
    </w:p>
    <w:p w14:paraId="4B20AEDF"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Vendors must indicate the estimated delivery period for the goods to the delivery address specified in this RFQ.</w:t>
      </w:r>
    </w:p>
    <w:p w14:paraId="3FE17575" w14:textId="77777777" w:rsidR="00272C74" w:rsidRPr="004F3B25" w:rsidRDefault="005C719F">
      <w:pPr>
        <w:numPr>
          <w:ilvl w:val="0"/>
          <w:numId w:val="31"/>
        </w:numPr>
        <w:pBdr>
          <w:top w:val="nil"/>
          <w:left w:val="nil"/>
          <w:bottom w:val="nil"/>
          <w:right w:val="nil"/>
          <w:between w:val="nil"/>
        </w:pBdr>
        <w:spacing w:before="60" w:after="60"/>
        <w:jc w:val="both"/>
        <w:rPr>
          <w:rFonts w:ascii="Calibri" w:eastAsia="Calibri" w:hAnsi="Calibri" w:cs="Calibri"/>
          <w:sz w:val="22"/>
          <w:szCs w:val="22"/>
        </w:rPr>
      </w:pPr>
      <w:r w:rsidRPr="004F3B25">
        <w:rPr>
          <w:rFonts w:ascii="Calibri" w:eastAsia="Calibri" w:hAnsi="Calibri" w:cs="Calibri"/>
          <w:sz w:val="22"/>
          <w:szCs w:val="22"/>
        </w:rPr>
        <w:t>Quotation Validity</w:t>
      </w:r>
    </w:p>
    <w:p w14:paraId="4763D82E" w14:textId="77777777" w:rsidR="00272C74" w:rsidRPr="004F3B25" w:rsidRDefault="005C719F">
      <w:pPr>
        <w:pBdr>
          <w:top w:val="nil"/>
          <w:left w:val="nil"/>
          <w:bottom w:val="nil"/>
          <w:right w:val="nil"/>
          <w:between w:val="nil"/>
        </w:pBdr>
        <w:spacing w:before="60" w:after="60"/>
        <w:ind w:left="720"/>
        <w:jc w:val="both"/>
        <w:rPr>
          <w:rFonts w:ascii="Calibri" w:eastAsia="Calibri" w:hAnsi="Calibri" w:cs="Calibri"/>
          <w:sz w:val="22"/>
          <w:szCs w:val="22"/>
        </w:rPr>
      </w:pPr>
      <w:r w:rsidRPr="004F3B25">
        <w:rPr>
          <w:rFonts w:ascii="Calibri" w:eastAsia="Calibri" w:hAnsi="Calibri" w:cs="Calibri"/>
          <w:sz w:val="22"/>
          <w:szCs w:val="22"/>
        </w:rPr>
        <w:t xml:space="preserve">The quotation must remain valid for a period of </w:t>
      </w:r>
      <w:r w:rsidRPr="004F3B25">
        <w:rPr>
          <w:rFonts w:ascii="Calibri" w:eastAsia="Calibri" w:hAnsi="Calibri" w:cs="Calibri"/>
          <w:sz w:val="22"/>
          <w:szCs w:val="22"/>
        </w:rPr>
        <w:t>no less than the validity period specified in this RFQ.</w:t>
      </w:r>
    </w:p>
    <w:p w14:paraId="5C692BE9" w14:textId="77777777" w:rsidR="00272C74" w:rsidRPr="004F3B25" w:rsidRDefault="00272C74">
      <w:pPr>
        <w:spacing w:before="60" w:after="60"/>
        <w:jc w:val="both"/>
        <w:rPr>
          <w:rFonts w:ascii="Calibri" w:eastAsia="Calibri" w:hAnsi="Calibri" w:cs="Calibri"/>
          <w:color w:val="000000"/>
          <w:sz w:val="22"/>
          <w:szCs w:val="22"/>
        </w:rPr>
      </w:pPr>
    </w:p>
    <w:p w14:paraId="49C66342" w14:textId="77777777" w:rsidR="00272C74" w:rsidRPr="004F3B25" w:rsidRDefault="005C719F">
      <w:pP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Offerors may use may use their own standard quotation format or the Sample Quotation Form provided in Part D of this RFQ. In either case, the Quotation must include all information as required in thi</w:t>
      </w:r>
      <w:r w:rsidRPr="004F3B25">
        <w:rPr>
          <w:rFonts w:ascii="Calibri" w:eastAsia="Calibri" w:hAnsi="Calibri" w:cs="Calibri"/>
          <w:color w:val="000000"/>
          <w:sz w:val="22"/>
          <w:szCs w:val="22"/>
        </w:rPr>
        <w:t>s RFQ and Part D.</w:t>
      </w:r>
    </w:p>
    <w:p w14:paraId="5ADABE1B" w14:textId="77777777" w:rsidR="00272C74" w:rsidRPr="004F3B25" w:rsidRDefault="00272C74">
      <w:pPr>
        <w:spacing w:before="60" w:after="60"/>
        <w:jc w:val="both"/>
        <w:rPr>
          <w:rFonts w:ascii="Calibri" w:eastAsia="Calibri" w:hAnsi="Calibri" w:cs="Calibri"/>
          <w:color w:val="000000"/>
          <w:sz w:val="22"/>
          <w:szCs w:val="22"/>
        </w:rPr>
      </w:pPr>
    </w:p>
    <w:p w14:paraId="14BBF790"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 xml:space="preserve">Please be advised that under a fixed-price Contract the work must be completed within the specified total price.  Any expenses incurred in excess of the agreed upon amount in the Contract will be the responsibility of the Vendor and not that of JSI or the </w:t>
      </w:r>
      <w:r w:rsidRPr="004F3B25">
        <w:rPr>
          <w:rFonts w:ascii="Calibri" w:eastAsia="Calibri" w:hAnsi="Calibri" w:cs="Calibri"/>
          <w:sz w:val="22"/>
          <w:szCs w:val="22"/>
        </w:rPr>
        <w:t xml:space="preserve">Funding Source.  Therefore, the Offeror is duly advised to provide its most competitive and realistic quotation to cover all foreseeable performance costs required to fulfill the requirements of this RFQ.  </w:t>
      </w:r>
    </w:p>
    <w:p w14:paraId="0A151C6B" w14:textId="77777777" w:rsidR="00272C74" w:rsidRPr="004F3B25" w:rsidRDefault="00272C74">
      <w:pPr>
        <w:spacing w:before="60" w:after="60"/>
        <w:rPr>
          <w:rFonts w:ascii="Calibri" w:eastAsia="Calibri" w:hAnsi="Calibri" w:cs="Calibri"/>
          <w:sz w:val="22"/>
          <w:szCs w:val="22"/>
        </w:rPr>
      </w:pPr>
    </w:p>
    <w:p w14:paraId="66EFE4D3" w14:textId="77777777" w:rsidR="00272C74" w:rsidRPr="004F3B25" w:rsidRDefault="005C719F">
      <w:pPr>
        <w:numPr>
          <w:ilvl w:val="0"/>
          <w:numId w:val="5"/>
        </w:numPr>
        <w:pBdr>
          <w:top w:val="nil"/>
          <w:left w:val="nil"/>
          <w:bottom w:val="nil"/>
          <w:right w:val="nil"/>
          <w:between w:val="nil"/>
        </w:pBdr>
        <w:spacing w:before="60" w:after="60"/>
        <w:rPr>
          <w:rFonts w:ascii="Calibri" w:eastAsia="Calibri" w:hAnsi="Calibri" w:cs="Calibri"/>
          <w:b/>
          <w:bCs/>
          <w:color w:val="000000"/>
          <w:sz w:val="22"/>
          <w:szCs w:val="22"/>
        </w:rPr>
      </w:pPr>
      <w:r w:rsidRPr="004F3B25">
        <w:rPr>
          <w:rFonts w:ascii="Calibri" w:eastAsia="Calibri" w:hAnsi="Calibri" w:cs="Calibri"/>
          <w:b/>
          <w:bCs/>
          <w:color w:val="000000"/>
          <w:sz w:val="22"/>
          <w:szCs w:val="22"/>
        </w:rPr>
        <w:t>Business Information</w:t>
      </w:r>
    </w:p>
    <w:p w14:paraId="1C2A5616" w14:textId="77777777" w:rsidR="00272C74" w:rsidRPr="004F3B25" w:rsidRDefault="005C719F">
      <w:pPr>
        <w:numPr>
          <w:ilvl w:val="0"/>
          <w:numId w:val="12"/>
        </w:numPr>
        <w:pBdr>
          <w:top w:val="nil"/>
          <w:left w:val="nil"/>
          <w:bottom w:val="nil"/>
          <w:right w:val="nil"/>
          <w:between w:val="nil"/>
        </w:pBdr>
        <w:spacing w:before="60" w:after="60"/>
        <w:rPr>
          <w:rFonts w:ascii="Calibri" w:eastAsia="Calibri" w:hAnsi="Calibri" w:cs="Calibri"/>
          <w:color w:val="000000"/>
          <w:sz w:val="22"/>
          <w:szCs w:val="22"/>
        </w:rPr>
      </w:pPr>
      <w:r w:rsidRPr="004F3B25">
        <w:rPr>
          <w:rFonts w:ascii="Calibri" w:eastAsia="Calibri" w:hAnsi="Calibri" w:cs="Calibri"/>
          <w:color w:val="000000"/>
          <w:sz w:val="22"/>
          <w:szCs w:val="22"/>
        </w:rPr>
        <w:t xml:space="preserve">Company Profile.  This should include overview of Offeror’s experience in the supply of goods stated in this RFQ. </w:t>
      </w:r>
    </w:p>
    <w:p w14:paraId="1F353EE5" w14:textId="77777777" w:rsidR="00272C74" w:rsidRPr="004F3B25" w:rsidRDefault="005C719F">
      <w:pPr>
        <w:numPr>
          <w:ilvl w:val="0"/>
          <w:numId w:val="12"/>
        </w:numPr>
        <w:pBdr>
          <w:top w:val="nil"/>
          <w:left w:val="nil"/>
          <w:bottom w:val="nil"/>
          <w:right w:val="nil"/>
          <w:between w:val="nil"/>
        </w:pBdr>
        <w:spacing w:before="60" w:after="60"/>
        <w:rPr>
          <w:rFonts w:ascii="Calibri" w:eastAsia="Calibri" w:hAnsi="Calibri" w:cs="Calibri"/>
          <w:color w:val="000000"/>
          <w:sz w:val="22"/>
          <w:szCs w:val="22"/>
        </w:rPr>
      </w:pPr>
      <w:r w:rsidRPr="004F3B25">
        <w:rPr>
          <w:rFonts w:ascii="Calibri" w:eastAsia="Calibri" w:hAnsi="Calibri" w:cs="Calibri"/>
          <w:color w:val="000000"/>
          <w:sz w:val="22"/>
          <w:szCs w:val="22"/>
        </w:rPr>
        <w:t xml:space="preserve">Past performance information such as provision of references, client list and description of other similar procurements performed. </w:t>
      </w:r>
    </w:p>
    <w:p w14:paraId="58BA93CF" w14:textId="77777777" w:rsidR="00272C74" w:rsidRPr="004F3B25" w:rsidRDefault="005C719F">
      <w:pPr>
        <w:numPr>
          <w:ilvl w:val="0"/>
          <w:numId w:val="12"/>
        </w:numPr>
        <w:pBdr>
          <w:top w:val="nil"/>
          <w:left w:val="nil"/>
          <w:bottom w:val="nil"/>
          <w:right w:val="nil"/>
          <w:between w:val="nil"/>
        </w:pBdr>
        <w:spacing w:before="60" w:after="60"/>
        <w:rPr>
          <w:rFonts w:ascii="Calibri" w:eastAsia="Calibri" w:hAnsi="Calibri" w:cs="Calibri"/>
          <w:color w:val="000000"/>
          <w:sz w:val="22"/>
          <w:szCs w:val="22"/>
        </w:rPr>
      </w:pPr>
      <w:r w:rsidRPr="004F3B25">
        <w:rPr>
          <w:rFonts w:ascii="Calibri" w:eastAsia="Calibri" w:hAnsi="Calibri" w:cs="Calibri"/>
          <w:color w:val="000000"/>
          <w:sz w:val="22"/>
          <w:szCs w:val="22"/>
        </w:rPr>
        <w:t>Valid bus</w:t>
      </w:r>
      <w:r w:rsidRPr="004F3B25">
        <w:rPr>
          <w:rFonts w:ascii="Calibri" w:eastAsia="Calibri" w:hAnsi="Calibri" w:cs="Calibri"/>
          <w:color w:val="000000"/>
          <w:sz w:val="22"/>
          <w:szCs w:val="22"/>
        </w:rPr>
        <w:t>iness license/ certificate of incorporation</w:t>
      </w:r>
    </w:p>
    <w:p w14:paraId="08C54405" w14:textId="77777777" w:rsidR="00272C74" w:rsidRPr="004F3B25" w:rsidRDefault="00272C74">
      <w:pPr>
        <w:spacing w:before="60" w:after="60"/>
        <w:rPr>
          <w:rFonts w:ascii="Calibri" w:eastAsia="Calibri" w:hAnsi="Calibri" w:cs="Calibri"/>
          <w:sz w:val="22"/>
          <w:szCs w:val="22"/>
        </w:rPr>
      </w:pPr>
    </w:p>
    <w:p w14:paraId="12CF22CD" w14:textId="77777777" w:rsidR="00272C74" w:rsidRPr="004F3B25" w:rsidRDefault="005C719F">
      <w:pPr>
        <w:numPr>
          <w:ilvl w:val="0"/>
          <w:numId w:val="5"/>
        </w:numPr>
        <w:pBdr>
          <w:top w:val="nil"/>
          <w:left w:val="nil"/>
          <w:bottom w:val="nil"/>
          <w:right w:val="nil"/>
          <w:between w:val="nil"/>
        </w:pBdr>
        <w:spacing w:before="60" w:after="60"/>
        <w:rPr>
          <w:rFonts w:ascii="Calibri" w:eastAsia="Calibri" w:hAnsi="Calibri" w:cs="Calibri"/>
          <w:b/>
          <w:bCs/>
          <w:color w:val="000000"/>
          <w:sz w:val="22"/>
          <w:szCs w:val="22"/>
        </w:rPr>
      </w:pPr>
      <w:r w:rsidRPr="004F3B25">
        <w:rPr>
          <w:rFonts w:ascii="Calibri" w:eastAsia="Calibri" w:hAnsi="Calibri" w:cs="Calibri"/>
          <w:b/>
          <w:bCs/>
          <w:color w:val="000000"/>
          <w:sz w:val="22"/>
          <w:szCs w:val="22"/>
        </w:rPr>
        <w:t xml:space="preserve">Evidence of Responsibility </w:t>
      </w:r>
    </w:p>
    <w:p w14:paraId="2F76C1AE"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The Offeror must complete and sign the Evidence of Responsibility Form in Part E of the RFQ and include with their Quotation.</w:t>
      </w:r>
    </w:p>
    <w:p w14:paraId="79F0F451" w14:textId="77777777" w:rsidR="00272C74" w:rsidRPr="004F3B25" w:rsidRDefault="00272C74">
      <w:pPr>
        <w:spacing w:before="60" w:after="60"/>
        <w:rPr>
          <w:rFonts w:ascii="Calibri" w:eastAsia="Calibri" w:hAnsi="Calibri" w:cs="Calibri"/>
          <w:sz w:val="22"/>
          <w:szCs w:val="22"/>
        </w:rPr>
      </w:pPr>
    </w:p>
    <w:p w14:paraId="2BD9CBE7" w14:textId="77777777" w:rsidR="00272C74" w:rsidRPr="004F3B25" w:rsidRDefault="005C719F">
      <w:pPr>
        <w:numPr>
          <w:ilvl w:val="0"/>
          <w:numId w:val="5"/>
        </w:numPr>
        <w:pBdr>
          <w:top w:val="nil"/>
          <w:left w:val="nil"/>
          <w:bottom w:val="nil"/>
          <w:right w:val="nil"/>
          <w:between w:val="nil"/>
        </w:pBdr>
        <w:spacing w:before="60" w:after="60"/>
        <w:rPr>
          <w:rFonts w:ascii="Calibri" w:eastAsia="Calibri" w:hAnsi="Calibri" w:cs="Calibri"/>
          <w:b/>
          <w:bCs/>
          <w:color w:val="000000"/>
          <w:sz w:val="22"/>
          <w:szCs w:val="22"/>
        </w:rPr>
      </w:pPr>
      <w:r w:rsidRPr="004F3B25">
        <w:rPr>
          <w:rFonts w:ascii="Calibri" w:eastAsia="Calibri" w:hAnsi="Calibri" w:cs="Calibri"/>
          <w:b/>
          <w:bCs/>
          <w:color w:val="000000"/>
          <w:sz w:val="22"/>
          <w:szCs w:val="22"/>
        </w:rPr>
        <w:t>Certifications and Representations</w:t>
      </w:r>
    </w:p>
    <w:p w14:paraId="5D7015C9"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The Offeror must comp</w:t>
      </w:r>
      <w:r w:rsidRPr="004F3B25">
        <w:rPr>
          <w:rFonts w:ascii="Calibri" w:eastAsia="Calibri" w:hAnsi="Calibri" w:cs="Calibri"/>
          <w:sz w:val="22"/>
          <w:szCs w:val="22"/>
        </w:rPr>
        <w:t>lete and sign the certifications and representations in Part F of the RFQ and include with their Quotation.</w:t>
      </w:r>
    </w:p>
    <w:p w14:paraId="3000BB0E" w14:textId="77777777" w:rsidR="00272C74" w:rsidRPr="004F3B25" w:rsidRDefault="005C719F">
      <w:pPr>
        <w:pStyle w:val="Heading2"/>
        <w:numPr>
          <w:ilvl w:val="0"/>
          <w:numId w:val="27"/>
        </w:numPr>
        <w:spacing w:before="60"/>
        <w:ind w:left="360"/>
        <w:rPr>
          <w:rFonts w:ascii="Calibri" w:eastAsia="Calibri" w:hAnsi="Calibri" w:cs="Calibri"/>
          <w:smallCaps/>
        </w:rPr>
      </w:pPr>
      <w:r w:rsidRPr="004F3B25">
        <w:rPr>
          <w:rFonts w:ascii="Calibri" w:eastAsia="Calibri" w:hAnsi="Calibri" w:cs="Calibri"/>
          <w:smallCaps/>
        </w:rPr>
        <w:t xml:space="preserve">SOURCE/NATIONALITY </w:t>
      </w:r>
    </w:p>
    <w:p w14:paraId="2714C54E"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All goods and services offered in response to this RFQ must meet the source and nationality requirements set forth in the United</w:t>
      </w:r>
      <w:r w:rsidRPr="004F3B25">
        <w:rPr>
          <w:rFonts w:ascii="Calibri" w:eastAsia="Calibri" w:hAnsi="Calibri" w:cs="Calibri"/>
          <w:sz w:val="22"/>
          <w:szCs w:val="22"/>
        </w:rPr>
        <w:t xml:space="preserve"> States Code of Federal Regulations, 22 CFR 228. Cuba, Iran, and North Korea are prohibited source countries and no goods can be produced or sourced from those countries.</w:t>
      </w:r>
    </w:p>
    <w:p w14:paraId="62E2042C" w14:textId="77777777" w:rsidR="00272C74" w:rsidRPr="004F3B25" w:rsidRDefault="00272C74">
      <w:pPr>
        <w:spacing w:before="60" w:after="60"/>
        <w:jc w:val="both"/>
        <w:rPr>
          <w:rFonts w:ascii="Calibri" w:eastAsia="Calibri" w:hAnsi="Calibri" w:cs="Calibri"/>
          <w:sz w:val="22"/>
          <w:szCs w:val="22"/>
        </w:rPr>
      </w:pPr>
    </w:p>
    <w:p w14:paraId="13C6E6BA"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The authorized geographic code for this RFQ is 937. Code 937 is defined as the United States, the cooperating country, and developing countries other than advanced developing countries, and excluding prohibited sources. This means goods or services not loc</w:t>
      </w:r>
      <w:r w:rsidRPr="004F3B25">
        <w:rPr>
          <w:rFonts w:ascii="Calibri" w:eastAsia="Calibri" w:hAnsi="Calibri" w:cs="Calibri"/>
          <w:sz w:val="22"/>
          <w:szCs w:val="22"/>
        </w:rPr>
        <w:t xml:space="preserve">ated in </w:t>
      </w:r>
      <w:r w:rsidRPr="004F3B25">
        <w:rPr>
          <w:rFonts w:ascii="Calibri" w:eastAsia="Calibri" w:hAnsi="Calibri" w:cs="Calibri"/>
          <w:sz w:val="22"/>
          <w:szCs w:val="22"/>
        </w:rPr>
        <w:t>Lao</w:t>
      </w:r>
      <w:r w:rsidRPr="004F3B25">
        <w:rPr>
          <w:rFonts w:ascii="Calibri" w:eastAsia="Calibri" w:hAnsi="Calibri" w:cs="Calibri"/>
          <w:sz w:val="22"/>
          <w:szCs w:val="22"/>
        </w:rPr>
        <w:t xml:space="preserve"> can only be provided from the U.S. or a developing country (excluding advanced developing countries).  A “developing country” means any country categorized by the World Bank as a </w:t>
      </w:r>
      <w:r w:rsidRPr="004F3B25">
        <w:rPr>
          <w:rFonts w:ascii="Calibri" w:eastAsia="Calibri" w:hAnsi="Calibri" w:cs="Calibri"/>
          <w:i/>
          <w:iCs/>
          <w:sz w:val="22"/>
          <w:szCs w:val="22"/>
        </w:rPr>
        <w:t>low</w:t>
      </w:r>
      <w:r w:rsidRPr="004F3B25">
        <w:rPr>
          <w:rFonts w:ascii="Calibri" w:eastAsia="Calibri" w:hAnsi="Calibri" w:cs="Calibri"/>
          <w:sz w:val="22"/>
          <w:szCs w:val="22"/>
        </w:rPr>
        <w:t xml:space="preserve"> or </w:t>
      </w:r>
      <w:r w:rsidRPr="004F3B25">
        <w:rPr>
          <w:rFonts w:ascii="Calibri" w:eastAsia="Calibri" w:hAnsi="Calibri" w:cs="Calibri"/>
          <w:i/>
          <w:iCs/>
          <w:sz w:val="22"/>
          <w:szCs w:val="22"/>
        </w:rPr>
        <w:t>lower middle-income</w:t>
      </w:r>
      <w:r w:rsidRPr="004F3B25">
        <w:rPr>
          <w:rFonts w:ascii="Calibri" w:eastAsia="Calibri" w:hAnsi="Calibri" w:cs="Calibri"/>
          <w:sz w:val="22"/>
          <w:szCs w:val="22"/>
        </w:rPr>
        <w:t xml:space="preserve"> country according to its gross national income per capita, as well as the cooperating country. An “advanced developing country” means any country categorized by the World Bank as an </w:t>
      </w:r>
      <w:r w:rsidRPr="004F3B25">
        <w:rPr>
          <w:rFonts w:ascii="Calibri" w:eastAsia="Calibri" w:hAnsi="Calibri" w:cs="Calibri"/>
          <w:i/>
          <w:iCs/>
          <w:sz w:val="22"/>
          <w:szCs w:val="22"/>
        </w:rPr>
        <w:t>upper-middle</w:t>
      </w:r>
      <w:r w:rsidRPr="004F3B25">
        <w:rPr>
          <w:rFonts w:ascii="Calibri" w:eastAsia="Calibri" w:hAnsi="Calibri" w:cs="Calibri"/>
          <w:sz w:val="22"/>
          <w:szCs w:val="22"/>
        </w:rPr>
        <w:t xml:space="preserve"> income country according to its gross national income per ca</w:t>
      </w:r>
      <w:r w:rsidRPr="004F3B25">
        <w:rPr>
          <w:rFonts w:ascii="Calibri" w:eastAsia="Calibri" w:hAnsi="Calibri" w:cs="Calibri"/>
          <w:sz w:val="22"/>
          <w:szCs w:val="22"/>
        </w:rPr>
        <w:t xml:space="preserve">pita, excluding the cooperating country. A current list of countries meeting the definitions of “developing country” and “advanced developing country” may be found at: </w:t>
      </w:r>
      <w:hyperlink r:id="rId10">
        <w:r w:rsidRPr="004F3B25">
          <w:rPr>
            <w:rFonts w:ascii="Calibri" w:eastAsia="Calibri" w:hAnsi="Calibri" w:cs="Calibri"/>
            <w:color w:val="0000FF"/>
            <w:sz w:val="22"/>
            <w:szCs w:val="22"/>
            <w:u w:val="single"/>
          </w:rPr>
          <w:t>https://datahelpdesk.worldbank.org/knowledgebase/articles/906519-world-bank-country-and-lending-groups</w:t>
        </w:r>
      </w:hyperlink>
      <w:r w:rsidRPr="004F3B25">
        <w:rPr>
          <w:rFonts w:ascii="Calibri" w:eastAsia="Calibri" w:hAnsi="Calibri" w:cs="Calibri"/>
          <w:sz w:val="22"/>
          <w:szCs w:val="22"/>
        </w:rPr>
        <w:t xml:space="preserve"> </w:t>
      </w:r>
    </w:p>
    <w:p w14:paraId="508E1FC6" w14:textId="77777777" w:rsidR="00272C74" w:rsidRPr="004F3B25" w:rsidRDefault="00272C74">
      <w:pPr>
        <w:spacing w:before="60" w:after="60"/>
        <w:rPr>
          <w:rFonts w:ascii="Calibri" w:eastAsia="Calibri" w:hAnsi="Calibri" w:cs="Calibri"/>
          <w:sz w:val="22"/>
          <w:szCs w:val="22"/>
        </w:rPr>
      </w:pPr>
    </w:p>
    <w:p w14:paraId="7765BD3A" w14:textId="77777777" w:rsidR="00272C74" w:rsidRPr="004F3B25" w:rsidRDefault="005C719F">
      <w:pPr>
        <w:pStyle w:val="Heading2"/>
        <w:numPr>
          <w:ilvl w:val="0"/>
          <w:numId w:val="27"/>
        </w:numPr>
        <w:spacing w:before="60"/>
        <w:ind w:left="360"/>
        <w:rPr>
          <w:rFonts w:ascii="Calibri" w:eastAsia="Calibri" w:hAnsi="Calibri" w:cs="Calibri"/>
          <w:smallCaps/>
        </w:rPr>
      </w:pPr>
      <w:r w:rsidRPr="004F3B25">
        <w:rPr>
          <w:rFonts w:ascii="Calibri" w:eastAsia="Calibri" w:hAnsi="Calibri" w:cs="Calibri"/>
          <w:smallCaps/>
        </w:rPr>
        <w:t>QUOTATION REVIEW</w:t>
      </w:r>
    </w:p>
    <w:p w14:paraId="15195328"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Quotations will be preliminary reviewed for basic responsiveness and completeness.  The quotations m</w:t>
      </w:r>
      <w:r w:rsidRPr="004F3B25">
        <w:rPr>
          <w:rFonts w:ascii="Calibri" w:eastAsia="Calibri" w:hAnsi="Calibri" w:cs="Calibri"/>
          <w:sz w:val="22"/>
          <w:szCs w:val="22"/>
        </w:rPr>
        <w:t xml:space="preserve">ust be submitted on time and meet all requirements of the RFQ. Quotations not meeting these requirements may not receive further consideration. </w:t>
      </w:r>
    </w:p>
    <w:p w14:paraId="0797ED64" w14:textId="77777777" w:rsidR="00272C74" w:rsidRPr="004F3B25" w:rsidRDefault="00272C74">
      <w:pPr>
        <w:spacing w:before="60" w:after="60"/>
        <w:jc w:val="both"/>
        <w:rPr>
          <w:rFonts w:ascii="Calibri" w:eastAsia="Calibri" w:hAnsi="Calibri" w:cs="Calibri"/>
          <w:sz w:val="22"/>
          <w:szCs w:val="22"/>
        </w:rPr>
      </w:pPr>
    </w:p>
    <w:p w14:paraId="6A7AD038"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JSI will evaluate responsive quotations on a “best value” basis, considering a variety of factors including bu</w:t>
      </w:r>
      <w:r w:rsidRPr="004F3B25">
        <w:rPr>
          <w:rFonts w:ascii="Calibri" w:eastAsia="Calibri" w:hAnsi="Calibri" w:cs="Calibri"/>
          <w:sz w:val="22"/>
          <w:szCs w:val="22"/>
        </w:rPr>
        <w:t>t not limited to technical acceptability of offered goods/services, product quality, price, lead time for delivery, warranty and past performance.</w:t>
      </w:r>
    </w:p>
    <w:p w14:paraId="0492EBB5" w14:textId="77777777" w:rsidR="00272C74" w:rsidRPr="004F3B25" w:rsidRDefault="00272C74">
      <w:pPr>
        <w:spacing w:before="60" w:after="60"/>
        <w:jc w:val="both"/>
        <w:rPr>
          <w:rFonts w:ascii="Calibri" w:eastAsia="Calibri" w:hAnsi="Calibri" w:cs="Calibri"/>
          <w:sz w:val="22"/>
          <w:szCs w:val="22"/>
        </w:rPr>
      </w:pPr>
    </w:p>
    <w:p w14:paraId="13693FCB" w14:textId="77777777" w:rsidR="00272C74" w:rsidRPr="004F3B25" w:rsidRDefault="005C719F">
      <w:pPr>
        <w:pStyle w:val="Heading2"/>
        <w:numPr>
          <w:ilvl w:val="0"/>
          <w:numId w:val="27"/>
        </w:numPr>
        <w:spacing w:before="60"/>
        <w:ind w:left="360"/>
        <w:jc w:val="both"/>
        <w:rPr>
          <w:rFonts w:ascii="Calibri" w:eastAsia="Calibri" w:hAnsi="Calibri" w:cs="Calibri"/>
        </w:rPr>
      </w:pPr>
      <w:r w:rsidRPr="004F3B25">
        <w:rPr>
          <w:rFonts w:ascii="Calibri" w:eastAsia="Calibri" w:hAnsi="Calibri" w:cs="Calibri"/>
        </w:rPr>
        <w:t xml:space="preserve">QUOTATION VALIDITY  </w:t>
      </w:r>
    </w:p>
    <w:p w14:paraId="47C11BB3"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 xml:space="preserve">The Offeror's quotation must remain valid for not less than 60 calendar days after the </w:t>
      </w:r>
      <w:r w:rsidRPr="004F3B25">
        <w:rPr>
          <w:rFonts w:ascii="Calibri" w:eastAsia="Calibri" w:hAnsi="Calibri" w:cs="Calibri"/>
          <w:sz w:val="22"/>
          <w:szCs w:val="22"/>
        </w:rPr>
        <w:t>deadline specified above.  Quotations must be signed by an official authorized to bind the Offeror to its provisions.</w:t>
      </w:r>
    </w:p>
    <w:p w14:paraId="56506A68" w14:textId="77777777" w:rsidR="00272C74" w:rsidRPr="004F3B25" w:rsidRDefault="00272C74">
      <w:pPr>
        <w:spacing w:before="60" w:after="60"/>
        <w:jc w:val="both"/>
        <w:rPr>
          <w:rFonts w:ascii="Calibri" w:eastAsia="Calibri" w:hAnsi="Calibri" w:cs="Calibri"/>
          <w:sz w:val="22"/>
          <w:szCs w:val="22"/>
        </w:rPr>
      </w:pPr>
    </w:p>
    <w:p w14:paraId="660F0374" w14:textId="77777777" w:rsidR="00272C74" w:rsidRPr="004F3B25" w:rsidRDefault="005C719F">
      <w:pPr>
        <w:pStyle w:val="Heading2"/>
        <w:numPr>
          <w:ilvl w:val="0"/>
          <w:numId w:val="27"/>
        </w:numPr>
        <w:spacing w:before="60"/>
        <w:ind w:left="360"/>
        <w:rPr>
          <w:rFonts w:ascii="Calibri" w:eastAsia="Calibri" w:hAnsi="Calibri" w:cs="Calibri"/>
        </w:rPr>
      </w:pPr>
      <w:r w:rsidRPr="004F3B25">
        <w:rPr>
          <w:rFonts w:ascii="Calibri" w:eastAsia="Calibri" w:hAnsi="Calibri" w:cs="Calibri"/>
        </w:rPr>
        <w:t>LANGUAGE</w:t>
      </w:r>
    </w:p>
    <w:p w14:paraId="690453A7"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The quotation, as well as correspondence and related documents, must be in English.</w:t>
      </w:r>
    </w:p>
    <w:p w14:paraId="660A17B1" w14:textId="77777777" w:rsidR="00272C74" w:rsidRPr="004F3B25" w:rsidRDefault="00272C74">
      <w:pPr>
        <w:spacing w:before="60" w:after="60"/>
        <w:jc w:val="both"/>
        <w:rPr>
          <w:rFonts w:ascii="Calibri" w:eastAsia="Calibri" w:hAnsi="Calibri" w:cs="Calibri"/>
          <w:sz w:val="22"/>
          <w:szCs w:val="22"/>
        </w:rPr>
      </w:pPr>
    </w:p>
    <w:p w14:paraId="2C3BBBF7" w14:textId="77777777" w:rsidR="00272C74" w:rsidRPr="004F3B25" w:rsidRDefault="005C719F">
      <w:pPr>
        <w:pStyle w:val="Heading2"/>
        <w:numPr>
          <w:ilvl w:val="0"/>
          <w:numId w:val="27"/>
        </w:numPr>
        <w:spacing w:before="60"/>
        <w:ind w:left="360"/>
        <w:rPr>
          <w:rFonts w:ascii="Calibri" w:eastAsia="Calibri" w:hAnsi="Calibri" w:cs="Calibri"/>
        </w:rPr>
      </w:pPr>
      <w:r w:rsidRPr="004F3B25">
        <w:rPr>
          <w:rFonts w:ascii="Calibri" w:eastAsia="Calibri" w:hAnsi="Calibri" w:cs="Calibri"/>
        </w:rPr>
        <w:t>TERMS OF AWARD</w:t>
      </w:r>
    </w:p>
    <w:p w14:paraId="0AA6C455"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The resulting award from thi</w:t>
      </w:r>
      <w:r w:rsidRPr="004F3B25">
        <w:rPr>
          <w:rFonts w:ascii="Calibri" w:eastAsia="Calibri" w:hAnsi="Calibri" w:cs="Calibri"/>
          <w:sz w:val="22"/>
          <w:szCs w:val="22"/>
        </w:rPr>
        <w:t xml:space="preserve">s solicitation shall include general terms and conditions consistent with those in Part G and any of the Funding Source’s prime award flow-down terms and conditions included in Part H. </w:t>
      </w:r>
    </w:p>
    <w:p w14:paraId="3AC69CF0" w14:textId="77777777" w:rsidR="00272C74" w:rsidRPr="004F3B25" w:rsidRDefault="005C719F">
      <w:pPr>
        <w:pStyle w:val="Heading2"/>
        <w:numPr>
          <w:ilvl w:val="0"/>
          <w:numId w:val="27"/>
        </w:numPr>
        <w:spacing w:before="60"/>
        <w:ind w:left="360"/>
        <w:rPr>
          <w:rFonts w:ascii="Calibri" w:eastAsia="Calibri" w:hAnsi="Calibri" w:cs="Calibri"/>
          <w:smallCaps/>
        </w:rPr>
      </w:pPr>
      <w:r w:rsidRPr="004F3B25">
        <w:rPr>
          <w:rFonts w:ascii="Calibri" w:eastAsia="Calibri" w:hAnsi="Calibri" w:cs="Calibri"/>
          <w:smallCaps/>
        </w:rPr>
        <w:lastRenderedPageBreak/>
        <w:t>DELIVERY TERMS</w:t>
      </w:r>
    </w:p>
    <w:p w14:paraId="707F7588"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All items must be delivered to the address specified on</w:t>
      </w:r>
      <w:r w:rsidRPr="004F3B25">
        <w:rPr>
          <w:rFonts w:ascii="Calibri" w:eastAsia="Calibri" w:hAnsi="Calibri" w:cs="Calibri"/>
          <w:sz w:val="22"/>
          <w:szCs w:val="22"/>
        </w:rPr>
        <w:t xml:space="preserve"> the Cover Page of this RFQ and within the timeframe or delivery dates specified in the Offeror’s quotation. The Offeror must provide a realistic time for delivery of goods taking into account all the factors from receipt of the Contract to the delivery at</w:t>
      </w:r>
      <w:r w:rsidRPr="004F3B25">
        <w:rPr>
          <w:rFonts w:ascii="Calibri" w:eastAsia="Calibri" w:hAnsi="Calibri" w:cs="Calibri"/>
          <w:sz w:val="22"/>
          <w:szCs w:val="22"/>
        </w:rPr>
        <w:t xml:space="preserve"> required destination. JSI may impose financial penalties for not delivering within the committed timeframe.</w:t>
      </w:r>
    </w:p>
    <w:p w14:paraId="64CCD425" w14:textId="77777777" w:rsidR="00272C74" w:rsidRPr="004F3B25" w:rsidRDefault="00272C74">
      <w:pPr>
        <w:spacing w:before="60" w:after="60"/>
        <w:rPr>
          <w:rFonts w:ascii="Calibri" w:eastAsia="Calibri" w:hAnsi="Calibri" w:cs="Calibri"/>
          <w:sz w:val="22"/>
          <w:szCs w:val="22"/>
        </w:rPr>
      </w:pPr>
    </w:p>
    <w:p w14:paraId="20F38575" w14:textId="77777777" w:rsidR="00272C74" w:rsidRPr="004F3B25" w:rsidRDefault="005C719F">
      <w:pPr>
        <w:pStyle w:val="Heading2"/>
        <w:numPr>
          <w:ilvl w:val="0"/>
          <w:numId w:val="27"/>
        </w:numPr>
        <w:spacing w:before="60"/>
        <w:ind w:left="360"/>
        <w:rPr>
          <w:rFonts w:ascii="Calibri" w:eastAsia="Calibri" w:hAnsi="Calibri" w:cs="Calibri"/>
        </w:rPr>
      </w:pPr>
      <w:r w:rsidRPr="004F3B25">
        <w:rPr>
          <w:rFonts w:ascii="Calibri" w:eastAsia="Calibri" w:hAnsi="Calibri" w:cs="Calibri"/>
        </w:rPr>
        <w:t xml:space="preserve">NEGOTIATIONS  </w:t>
      </w:r>
    </w:p>
    <w:p w14:paraId="39539034"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The Offeror's most competitive quotation is requested.  It is anticipated that any Contract issued will be made solely on the basis</w:t>
      </w:r>
      <w:r w:rsidRPr="004F3B25">
        <w:rPr>
          <w:rFonts w:ascii="Calibri" w:eastAsia="Calibri" w:hAnsi="Calibri" w:cs="Calibri"/>
          <w:sz w:val="22"/>
          <w:szCs w:val="22"/>
        </w:rPr>
        <w:t xml:space="preserve"> of an Offeror’s quotation. However, JSI reserves the right to request responses to additional technical and cost questions which would help in negotiating and awarding a Contract. JSI also reserves the right to conduct negotiations on technical or cost is</w:t>
      </w:r>
      <w:r w:rsidRPr="004F3B25">
        <w:rPr>
          <w:rFonts w:ascii="Calibri" w:eastAsia="Calibri" w:hAnsi="Calibri" w:cs="Calibri"/>
          <w:sz w:val="22"/>
          <w:szCs w:val="22"/>
        </w:rPr>
        <w:t>sues prior to the award of the Contract.  In the event that an agreement cannot be reached with an Offeror, JSI may enter into negotiations with alternate Offerors for the purpose of awarding a Contract without any obligation to previously considered Offer</w:t>
      </w:r>
      <w:r w:rsidRPr="004F3B25">
        <w:rPr>
          <w:rFonts w:ascii="Calibri" w:eastAsia="Calibri" w:hAnsi="Calibri" w:cs="Calibri"/>
          <w:sz w:val="22"/>
          <w:szCs w:val="22"/>
        </w:rPr>
        <w:t>ors.</w:t>
      </w:r>
    </w:p>
    <w:p w14:paraId="55CFE54B" w14:textId="77777777" w:rsidR="00272C74" w:rsidRPr="004F3B25" w:rsidRDefault="00272C74">
      <w:pPr>
        <w:spacing w:before="60" w:after="60"/>
        <w:rPr>
          <w:rFonts w:ascii="Calibri" w:eastAsia="Calibri" w:hAnsi="Calibri" w:cs="Calibri"/>
          <w:sz w:val="22"/>
          <w:szCs w:val="22"/>
        </w:rPr>
      </w:pPr>
    </w:p>
    <w:p w14:paraId="239C5640" w14:textId="77777777" w:rsidR="00272C74" w:rsidRPr="004F3B25" w:rsidRDefault="005C719F">
      <w:pPr>
        <w:pStyle w:val="Heading2"/>
        <w:numPr>
          <w:ilvl w:val="0"/>
          <w:numId w:val="27"/>
        </w:numPr>
        <w:spacing w:before="60"/>
        <w:ind w:left="360"/>
        <w:rPr>
          <w:rFonts w:ascii="Calibri" w:eastAsia="Calibri" w:hAnsi="Calibri" w:cs="Calibri"/>
        </w:rPr>
      </w:pPr>
      <w:r w:rsidRPr="004F3B25">
        <w:rPr>
          <w:rFonts w:ascii="Calibri" w:eastAsia="Calibri" w:hAnsi="Calibri" w:cs="Calibri"/>
        </w:rPr>
        <w:t xml:space="preserve">REJECTION OF QUOTATIONS </w:t>
      </w:r>
    </w:p>
    <w:p w14:paraId="3FA58D39"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This document is a request for quotations only and in no way obligates JSI or the Funding Source to make any award. JSI reserves the right to reject any and all quotations received, to negotiate separately with any and all co</w:t>
      </w:r>
      <w:r w:rsidRPr="004F3B25">
        <w:rPr>
          <w:rFonts w:ascii="Calibri" w:eastAsia="Calibri" w:hAnsi="Calibri" w:cs="Calibri"/>
          <w:sz w:val="22"/>
          <w:szCs w:val="22"/>
        </w:rPr>
        <w:t>mpeting Offerors, without explanation, or to cancel the RFQ.   Offerors whose quotation is not selected will be notified.</w:t>
      </w:r>
    </w:p>
    <w:p w14:paraId="4D27917B" w14:textId="77777777" w:rsidR="00272C74" w:rsidRPr="004F3B25" w:rsidRDefault="00272C74">
      <w:pPr>
        <w:spacing w:before="60" w:after="60"/>
        <w:jc w:val="both"/>
        <w:rPr>
          <w:rFonts w:ascii="Calibri" w:eastAsia="Calibri" w:hAnsi="Calibri" w:cs="Calibri"/>
          <w:sz w:val="22"/>
          <w:szCs w:val="22"/>
        </w:rPr>
      </w:pPr>
    </w:p>
    <w:p w14:paraId="02050A5B" w14:textId="77777777" w:rsidR="00272C74" w:rsidRPr="004F3B25" w:rsidRDefault="005C719F">
      <w:pPr>
        <w:pStyle w:val="Heading2"/>
        <w:numPr>
          <w:ilvl w:val="0"/>
          <w:numId w:val="27"/>
        </w:numPr>
        <w:spacing w:before="60"/>
        <w:ind w:left="360"/>
        <w:rPr>
          <w:rFonts w:ascii="Calibri" w:eastAsia="Calibri" w:hAnsi="Calibri" w:cs="Calibri"/>
        </w:rPr>
      </w:pPr>
      <w:r w:rsidRPr="004F3B25">
        <w:rPr>
          <w:rFonts w:ascii="Calibri" w:eastAsia="Calibri" w:hAnsi="Calibri" w:cs="Calibri"/>
        </w:rPr>
        <w:t xml:space="preserve">INCURRING COSTS  </w:t>
      </w:r>
    </w:p>
    <w:p w14:paraId="166B0367"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JSI is not liable for any cost incurred by Offerors during preparation, submission, or negotiation of an award for this RFQ.  The costs are solely the responsibility of the Offeror.</w:t>
      </w:r>
    </w:p>
    <w:p w14:paraId="226E3EB2" w14:textId="77777777" w:rsidR="00272C74" w:rsidRPr="004F3B25" w:rsidRDefault="00272C74">
      <w:pPr>
        <w:spacing w:before="60" w:after="60"/>
        <w:rPr>
          <w:rFonts w:ascii="Calibri" w:eastAsia="Calibri" w:hAnsi="Calibri" w:cs="Calibri"/>
          <w:sz w:val="22"/>
          <w:szCs w:val="22"/>
        </w:rPr>
      </w:pPr>
    </w:p>
    <w:p w14:paraId="7A67E696" w14:textId="77777777" w:rsidR="00272C74" w:rsidRPr="004F3B25" w:rsidRDefault="005C719F">
      <w:pPr>
        <w:pStyle w:val="Heading2"/>
        <w:numPr>
          <w:ilvl w:val="0"/>
          <w:numId w:val="27"/>
        </w:numPr>
        <w:spacing w:before="60"/>
        <w:ind w:left="360"/>
        <w:rPr>
          <w:rFonts w:ascii="Calibri" w:eastAsia="Calibri" w:hAnsi="Calibri" w:cs="Calibri"/>
        </w:rPr>
      </w:pPr>
      <w:r w:rsidRPr="004F3B25">
        <w:rPr>
          <w:rFonts w:ascii="Calibri" w:eastAsia="Calibri" w:hAnsi="Calibri" w:cs="Calibri"/>
        </w:rPr>
        <w:t xml:space="preserve">MODIFICATIONS </w:t>
      </w:r>
    </w:p>
    <w:p w14:paraId="7F0603F8" w14:textId="77777777" w:rsidR="00272C74" w:rsidRPr="004F3B25" w:rsidRDefault="005C719F">
      <w:pPr>
        <w:pBdr>
          <w:top w:val="nil"/>
          <w:left w:val="nil"/>
          <w:bottom w:val="nil"/>
          <w:right w:val="nil"/>
          <w:between w:val="nil"/>
        </w:pBdr>
        <w:spacing w:before="60" w:after="60"/>
        <w:rPr>
          <w:rFonts w:ascii="Calibri" w:eastAsia="Calibri" w:hAnsi="Calibri" w:cs="Calibri"/>
          <w:color w:val="000000"/>
          <w:sz w:val="22"/>
          <w:szCs w:val="22"/>
        </w:rPr>
      </w:pPr>
      <w:r w:rsidRPr="004F3B25">
        <w:rPr>
          <w:rFonts w:ascii="Calibri" w:eastAsia="Calibri" w:hAnsi="Calibri" w:cs="Calibri"/>
          <w:color w:val="000000"/>
          <w:sz w:val="22"/>
          <w:szCs w:val="22"/>
        </w:rPr>
        <w:t xml:space="preserve">JSI reserves the right, in its sole discretion, to modify the request, to alter the selection process, or to modify or amend the specifications and Terms of Reference specified in this RFQ. </w:t>
      </w:r>
    </w:p>
    <w:p w14:paraId="24D34E7C" w14:textId="77777777" w:rsidR="00272C74" w:rsidRPr="004F3B25" w:rsidRDefault="005C719F">
      <w:pPr>
        <w:spacing w:before="60" w:after="60"/>
        <w:rPr>
          <w:rFonts w:ascii="Calibri" w:eastAsia="Calibri" w:hAnsi="Calibri" w:cs="Calibri"/>
          <w:sz w:val="22"/>
          <w:szCs w:val="22"/>
        </w:rPr>
      </w:pPr>
      <w:r w:rsidRPr="004F3B25">
        <w:br w:type="page"/>
      </w:r>
    </w:p>
    <w:p w14:paraId="5976BB98" w14:textId="77777777" w:rsidR="00272C74" w:rsidRPr="004F3B25" w:rsidRDefault="005C719F">
      <w:pPr>
        <w:spacing w:before="60" w:after="60"/>
        <w:jc w:val="center"/>
        <w:rPr>
          <w:rFonts w:ascii="Calibri" w:eastAsia="Calibri" w:hAnsi="Calibri" w:cs="Calibri"/>
          <w:b/>
          <w:bCs/>
          <w:sz w:val="22"/>
          <w:szCs w:val="22"/>
          <w:u w:val="single"/>
        </w:rPr>
      </w:pPr>
      <w:r w:rsidRPr="004F3B25">
        <w:rPr>
          <w:rFonts w:ascii="Calibri" w:eastAsia="Calibri" w:hAnsi="Calibri" w:cs="Calibri"/>
          <w:b/>
          <w:bCs/>
          <w:sz w:val="22"/>
          <w:szCs w:val="22"/>
          <w:u w:val="single"/>
        </w:rPr>
        <w:lastRenderedPageBreak/>
        <w:t>Part C: Product Specifications and Requirements</w:t>
      </w:r>
    </w:p>
    <w:tbl>
      <w:tblPr>
        <w:tblStyle w:val="a0"/>
        <w:tblW w:w="105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0"/>
        <w:gridCol w:w="6945"/>
        <w:gridCol w:w="1260"/>
        <w:gridCol w:w="1620"/>
      </w:tblGrid>
      <w:tr w:rsidR="00272C74" w:rsidRPr="004F3B25" w14:paraId="4CA886C2" w14:textId="77777777">
        <w:trPr>
          <w:trHeight w:val="620"/>
          <w:tblHeader/>
        </w:trPr>
        <w:tc>
          <w:tcPr>
            <w:tcW w:w="700" w:type="dxa"/>
            <w:shd w:val="clear" w:color="auto" w:fill="auto"/>
          </w:tcPr>
          <w:p w14:paraId="3B079A2C" w14:textId="77777777" w:rsidR="00272C74" w:rsidRPr="004F3B25" w:rsidRDefault="005C719F">
            <w:pPr>
              <w:pStyle w:val="Heading1"/>
              <w:spacing w:before="120" w:after="120"/>
              <w:rPr>
                <w:rFonts w:ascii="Calibri" w:eastAsia="Calibri" w:hAnsi="Calibri" w:cs="Calibri"/>
                <w:sz w:val="22"/>
                <w:szCs w:val="22"/>
              </w:rPr>
            </w:pPr>
            <w:r w:rsidRPr="004F3B25">
              <w:rPr>
                <w:rFonts w:ascii="Calibri" w:eastAsia="Calibri" w:hAnsi="Calibri" w:cs="Calibri"/>
                <w:sz w:val="22"/>
                <w:szCs w:val="22"/>
              </w:rPr>
              <w:lastRenderedPageBreak/>
              <w:t>Item No.</w:t>
            </w:r>
          </w:p>
        </w:tc>
        <w:tc>
          <w:tcPr>
            <w:tcW w:w="6945" w:type="dxa"/>
            <w:shd w:val="clear" w:color="auto" w:fill="auto"/>
          </w:tcPr>
          <w:p w14:paraId="2DB26FAA" w14:textId="77777777" w:rsidR="00272C74" w:rsidRPr="004F3B25" w:rsidRDefault="005C719F">
            <w:pPr>
              <w:pStyle w:val="Heading1"/>
              <w:spacing w:before="120" w:after="120"/>
              <w:rPr>
                <w:rFonts w:ascii="Calibri" w:eastAsia="Calibri" w:hAnsi="Calibri" w:cs="Calibri"/>
                <w:sz w:val="22"/>
                <w:szCs w:val="22"/>
              </w:rPr>
            </w:pPr>
            <w:r w:rsidRPr="004F3B25">
              <w:rPr>
                <w:rFonts w:ascii="Calibri" w:eastAsia="Calibri" w:hAnsi="Calibri" w:cs="Calibri"/>
                <w:sz w:val="22"/>
                <w:szCs w:val="22"/>
              </w:rPr>
              <w:t>Produc</w:t>
            </w:r>
            <w:r w:rsidRPr="004F3B25">
              <w:rPr>
                <w:rFonts w:ascii="Calibri" w:eastAsia="Calibri" w:hAnsi="Calibri" w:cs="Calibri"/>
                <w:sz w:val="22"/>
                <w:szCs w:val="22"/>
              </w:rPr>
              <w:t>t Description with Specifications</w:t>
            </w:r>
          </w:p>
        </w:tc>
        <w:tc>
          <w:tcPr>
            <w:tcW w:w="1260" w:type="dxa"/>
            <w:shd w:val="clear" w:color="auto" w:fill="auto"/>
          </w:tcPr>
          <w:p w14:paraId="317292E4" w14:textId="77777777" w:rsidR="00272C74" w:rsidRPr="004F3B25" w:rsidRDefault="005C719F">
            <w:pPr>
              <w:pStyle w:val="Heading1"/>
              <w:spacing w:before="120" w:after="120"/>
              <w:rPr>
                <w:rFonts w:ascii="Calibri" w:eastAsia="Calibri" w:hAnsi="Calibri" w:cs="Calibri"/>
                <w:sz w:val="22"/>
                <w:szCs w:val="22"/>
              </w:rPr>
            </w:pPr>
            <w:r w:rsidRPr="004F3B25">
              <w:rPr>
                <w:rFonts w:ascii="Calibri" w:eastAsia="Calibri" w:hAnsi="Calibri" w:cs="Calibri"/>
                <w:sz w:val="22"/>
                <w:szCs w:val="22"/>
              </w:rPr>
              <w:t>Unit of Measure</w:t>
            </w:r>
          </w:p>
        </w:tc>
        <w:tc>
          <w:tcPr>
            <w:tcW w:w="1620" w:type="dxa"/>
            <w:shd w:val="clear" w:color="auto" w:fill="auto"/>
          </w:tcPr>
          <w:p w14:paraId="137A0F45" w14:textId="77777777" w:rsidR="00272C74" w:rsidRPr="004F3B25" w:rsidRDefault="005C719F">
            <w:pPr>
              <w:pStyle w:val="Heading1"/>
              <w:spacing w:before="120" w:after="120"/>
              <w:rPr>
                <w:rFonts w:ascii="Calibri" w:eastAsia="Calibri" w:hAnsi="Calibri" w:cs="Calibri"/>
                <w:sz w:val="22"/>
                <w:szCs w:val="22"/>
              </w:rPr>
            </w:pPr>
            <w:r w:rsidRPr="004F3B25">
              <w:rPr>
                <w:rFonts w:ascii="Calibri" w:eastAsia="Calibri" w:hAnsi="Calibri" w:cs="Calibri"/>
                <w:sz w:val="22"/>
                <w:szCs w:val="22"/>
              </w:rPr>
              <w:t>Quantity Required</w:t>
            </w:r>
          </w:p>
        </w:tc>
      </w:tr>
      <w:tr w:rsidR="00272C74" w:rsidRPr="004F3B25" w14:paraId="2F26D90B" w14:textId="77777777">
        <w:tc>
          <w:tcPr>
            <w:tcW w:w="700" w:type="dxa"/>
            <w:shd w:val="clear" w:color="auto" w:fill="auto"/>
          </w:tcPr>
          <w:p w14:paraId="78469F42"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t>1</w:t>
            </w:r>
          </w:p>
        </w:tc>
        <w:tc>
          <w:tcPr>
            <w:tcW w:w="6945" w:type="dxa"/>
            <w:shd w:val="clear" w:color="auto" w:fill="auto"/>
          </w:tcPr>
          <w:p w14:paraId="48589E90" w14:textId="77777777" w:rsidR="00272C74" w:rsidRPr="004F3B25" w:rsidRDefault="005C719F">
            <w:pPr>
              <w:pStyle w:val="Heading2"/>
              <w:spacing w:before="120" w:after="120"/>
              <w:jc w:val="both"/>
              <w:rPr>
                <w:rFonts w:ascii="Calibri" w:eastAsia="Calibri" w:hAnsi="Calibri" w:cs="Calibri"/>
              </w:rPr>
            </w:pPr>
            <w:r w:rsidRPr="004F3B25">
              <w:rPr>
                <w:rFonts w:ascii="Calibri" w:eastAsia="Calibri" w:hAnsi="Calibri" w:cs="Calibri"/>
              </w:rPr>
              <w:t>Laptop Computer – Minimum Technical Specifications</w:t>
            </w:r>
          </w:p>
          <w:p w14:paraId="0AC7D042"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Processor: Intel Core i5‑13420H / Intel Core i5‑14450H or AMD Ryzen 5 7535HS or equivalent or higher performance.</w:t>
            </w:r>
          </w:p>
          <w:p w14:paraId="2E8D3491"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Graphics: Integrated graphics (Intel UHD / Intel Iris Xe or AMD Radeon equivalent).</w:t>
            </w:r>
          </w:p>
          <w:p w14:paraId="7A26682D"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Display: 14‑inch Full HD (1920×1080), IPS panel, anti‑glar</w:t>
            </w:r>
            <w:r w:rsidRPr="004F3B25">
              <w:rPr>
                <w:rFonts w:ascii="Calibri" w:eastAsia="Calibri" w:hAnsi="Calibri" w:cs="Calibri"/>
                <w:b w:val="0"/>
                <w:bCs w:val="0"/>
              </w:rPr>
              <w:t xml:space="preserve">e, minimum 300 </w:t>
            </w:r>
            <w:proofErr w:type="gramStart"/>
            <w:r w:rsidRPr="004F3B25">
              <w:rPr>
                <w:rFonts w:ascii="Calibri" w:eastAsia="Calibri" w:hAnsi="Calibri" w:cs="Calibri"/>
                <w:b w:val="0"/>
                <w:bCs w:val="0"/>
              </w:rPr>
              <w:t>nits</w:t>
            </w:r>
            <w:proofErr w:type="gramEnd"/>
            <w:r w:rsidRPr="004F3B25">
              <w:rPr>
                <w:rFonts w:ascii="Calibri" w:eastAsia="Calibri" w:hAnsi="Calibri" w:cs="Calibri"/>
                <w:b w:val="0"/>
                <w:bCs w:val="0"/>
              </w:rPr>
              <w:t xml:space="preserve"> brightness, 60Hz refresh rate.</w:t>
            </w:r>
          </w:p>
          <w:p w14:paraId="2E778DD2"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Memory: Installed memory minimum 16GB DDR5; upgrade capability preferred to 32GB.</w:t>
            </w:r>
          </w:p>
          <w:p w14:paraId="3B88745A"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 xml:space="preserve">Storage: Minimum 512GB SSD, M.2 </w:t>
            </w:r>
            <w:proofErr w:type="spellStart"/>
            <w:r w:rsidRPr="004F3B25">
              <w:rPr>
                <w:rFonts w:ascii="Calibri" w:eastAsia="Calibri" w:hAnsi="Calibri" w:cs="Calibri"/>
                <w:b w:val="0"/>
                <w:bCs w:val="0"/>
              </w:rPr>
              <w:t>NVMe</w:t>
            </w:r>
            <w:proofErr w:type="spellEnd"/>
            <w:r w:rsidRPr="004F3B25">
              <w:rPr>
                <w:rFonts w:ascii="Calibri" w:eastAsia="Calibri" w:hAnsi="Calibri" w:cs="Calibri"/>
                <w:b w:val="0"/>
                <w:bCs w:val="0"/>
              </w:rPr>
              <w:t xml:space="preserve"> PCIe Gen4 or equivalent.</w:t>
            </w:r>
          </w:p>
          <w:p w14:paraId="7CE469F9"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Camera: Full HD 1080p webcam with privacy shutter.</w:t>
            </w:r>
          </w:p>
          <w:p w14:paraId="61C26805"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Audio: Dua</w:t>
            </w:r>
            <w:r w:rsidRPr="004F3B25">
              <w:rPr>
                <w:rFonts w:ascii="Calibri" w:eastAsia="Calibri" w:hAnsi="Calibri" w:cs="Calibri"/>
                <w:b w:val="0"/>
                <w:bCs w:val="0"/>
              </w:rPr>
              <w:t>l‑array microphone, stereo speakers (minimum 2W each).</w:t>
            </w:r>
          </w:p>
          <w:p w14:paraId="7A1D7DAD"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Connectivity: Wi‑Fi 6E or higher; Bluetooth 5.3 or higher.</w:t>
            </w:r>
          </w:p>
          <w:p w14:paraId="586B4B56"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Ports: HDMI, minimum 1× USB‑C (with data + PD + DisplayPort), minimum 2× USB‑A, 3.5mm combo jack, SD card reader.</w:t>
            </w:r>
          </w:p>
          <w:p w14:paraId="2735F4E4"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Battery: Minimum 57Wh integrated battery; 65W power adapter or equivalent.</w:t>
            </w:r>
          </w:p>
          <w:p w14:paraId="5C008FB7"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Operating System: Genuine Windows 11 Professional pre‑installed.</w:t>
            </w:r>
          </w:p>
          <w:p w14:paraId="1C9644DC"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Se</w:t>
            </w:r>
            <w:r w:rsidRPr="004F3B25">
              <w:rPr>
                <w:rFonts w:ascii="Calibri" w:eastAsia="Calibri" w:hAnsi="Calibri" w:cs="Calibri"/>
                <w:b w:val="0"/>
                <w:bCs w:val="0"/>
              </w:rPr>
              <w:t>curity: TPM 2.0, fingerprint reader integrated or equivalent security feature.</w:t>
            </w:r>
          </w:p>
          <w:p w14:paraId="4BDC7C8B"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Software: Microsoft Office Home &amp; Business 2024 with genuine licensing documentation.</w:t>
            </w:r>
          </w:p>
          <w:p w14:paraId="64A2CB6B"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Weight: Maximum 1.7 kg preferred.</w:t>
            </w:r>
          </w:p>
          <w:p w14:paraId="5462A96D" w14:textId="77777777" w:rsidR="00272C74" w:rsidRPr="004F3B25" w:rsidRDefault="005C719F">
            <w:pPr>
              <w:pStyle w:val="Heading2"/>
              <w:numPr>
                <w:ilvl w:val="1"/>
                <w:numId w:val="26"/>
              </w:numPr>
              <w:spacing w:before="120" w:after="120"/>
              <w:ind w:left="264" w:hanging="264"/>
              <w:rPr>
                <w:rFonts w:ascii="Calibri" w:eastAsia="Calibri" w:hAnsi="Calibri" w:cs="Calibri"/>
                <w:b w:val="0"/>
                <w:bCs w:val="0"/>
              </w:rPr>
            </w:pPr>
            <w:r w:rsidRPr="004F3B25">
              <w:rPr>
                <w:rFonts w:ascii="Calibri" w:eastAsia="Calibri" w:hAnsi="Calibri" w:cs="Calibri"/>
                <w:b w:val="0"/>
                <w:bCs w:val="0"/>
              </w:rPr>
              <w:t>Warranty: Minimum 1‑year manufacturer warranty with local</w:t>
            </w:r>
            <w:r w:rsidRPr="004F3B25">
              <w:rPr>
                <w:rFonts w:ascii="Calibri" w:eastAsia="Calibri" w:hAnsi="Calibri" w:cs="Calibri"/>
                <w:b w:val="0"/>
                <w:bCs w:val="0"/>
              </w:rPr>
              <w:t xml:space="preserve"> support.</w:t>
            </w:r>
          </w:p>
        </w:tc>
        <w:tc>
          <w:tcPr>
            <w:tcW w:w="1260" w:type="dxa"/>
            <w:shd w:val="clear" w:color="auto" w:fill="auto"/>
          </w:tcPr>
          <w:p w14:paraId="680AA777"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t>Unit</w:t>
            </w:r>
          </w:p>
        </w:tc>
        <w:tc>
          <w:tcPr>
            <w:tcW w:w="1620" w:type="dxa"/>
            <w:shd w:val="clear" w:color="auto" w:fill="auto"/>
          </w:tcPr>
          <w:p w14:paraId="7BC77D82"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t>303</w:t>
            </w:r>
          </w:p>
        </w:tc>
      </w:tr>
      <w:tr w:rsidR="00272C74" w:rsidRPr="004F3B25" w14:paraId="3C0FE182" w14:textId="77777777">
        <w:tc>
          <w:tcPr>
            <w:tcW w:w="700" w:type="dxa"/>
            <w:shd w:val="clear" w:color="auto" w:fill="auto"/>
          </w:tcPr>
          <w:p w14:paraId="0061355F"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lastRenderedPageBreak/>
              <w:t>2</w:t>
            </w:r>
          </w:p>
        </w:tc>
        <w:tc>
          <w:tcPr>
            <w:tcW w:w="6945" w:type="dxa"/>
            <w:shd w:val="clear" w:color="auto" w:fill="auto"/>
          </w:tcPr>
          <w:p w14:paraId="2C491DBB" w14:textId="77777777" w:rsidR="00272C74" w:rsidRPr="004F3B25" w:rsidRDefault="005C719F">
            <w:pPr>
              <w:pStyle w:val="Heading2"/>
              <w:spacing w:before="120" w:after="120"/>
              <w:rPr>
                <w:rFonts w:ascii="Calibri" w:eastAsia="Calibri" w:hAnsi="Calibri" w:cs="Calibri"/>
              </w:rPr>
            </w:pPr>
            <w:r w:rsidRPr="004F3B25">
              <w:rPr>
                <w:rFonts w:ascii="Calibri" w:eastAsia="Calibri" w:hAnsi="Calibri" w:cs="Calibri"/>
              </w:rPr>
              <w:t>All‑in‑One Desktop Computer – Minimum Technical Specifications</w:t>
            </w:r>
          </w:p>
          <w:p w14:paraId="0C066CD3"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Amasis MT Pro" w:eastAsia="Amasis MT Pro" w:hAnsi="Amasis MT Pro" w:cs="Amasis MT Pro"/>
                <w:color w:val="000000"/>
                <w:sz w:val="22"/>
                <w:szCs w:val="22"/>
              </w:rPr>
            </w:pPr>
            <w:r w:rsidRPr="004F3B25">
              <w:rPr>
                <w:rFonts w:ascii="Calibri" w:eastAsia="Calibri" w:hAnsi="Calibri" w:cs="Calibri"/>
                <w:b/>
                <w:bCs/>
                <w:color w:val="000000"/>
                <w:sz w:val="22"/>
                <w:szCs w:val="22"/>
              </w:rPr>
              <w:t>Processor</w:t>
            </w:r>
            <w:r w:rsidRPr="004F3B25">
              <w:rPr>
                <w:rFonts w:ascii="Calibri" w:eastAsia="Calibri" w:hAnsi="Calibri" w:cs="Calibri"/>
                <w:color w:val="000000"/>
                <w:sz w:val="22"/>
                <w:szCs w:val="22"/>
              </w:rPr>
              <w:t>: Intel Core i5 14th generation or AMD Ryzen 5 equivalent; minimum 6 cores and turbo frequency ≥ 4.0 GHz.</w:t>
            </w:r>
          </w:p>
          <w:p w14:paraId="6D898D00"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Amasis MT Pro" w:eastAsia="Amasis MT Pro" w:hAnsi="Amasis MT Pro" w:cs="Amasis MT Pro"/>
                <w:color w:val="000000"/>
                <w:sz w:val="22"/>
                <w:szCs w:val="22"/>
              </w:rPr>
            </w:pPr>
            <w:r w:rsidRPr="004F3B25">
              <w:rPr>
                <w:rFonts w:ascii="Calibri" w:eastAsia="Calibri" w:hAnsi="Calibri" w:cs="Calibri"/>
                <w:b/>
                <w:bCs/>
                <w:color w:val="000000"/>
                <w:sz w:val="22"/>
                <w:szCs w:val="22"/>
              </w:rPr>
              <w:t>Graphics</w:t>
            </w:r>
            <w:r w:rsidRPr="004F3B25">
              <w:rPr>
                <w:rFonts w:ascii="Calibri" w:eastAsia="Calibri" w:hAnsi="Calibri" w:cs="Calibri"/>
                <w:color w:val="000000"/>
                <w:sz w:val="22"/>
                <w:szCs w:val="22"/>
              </w:rPr>
              <w:t>: Integrated graphics equivalent to Intel UHD or AMD Radeon.</w:t>
            </w:r>
          </w:p>
          <w:p w14:paraId="50F33B99"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Amasis MT Pro" w:eastAsia="Amasis MT Pro" w:hAnsi="Amasis MT Pro" w:cs="Amasis MT Pro"/>
                <w:color w:val="000000"/>
                <w:sz w:val="22"/>
                <w:szCs w:val="22"/>
              </w:rPr>
            </w:pPr>
            <w:r w:rsidRPr="004F3B25">
              <w:rPr>
                <w:rFonts w:ascii="Calibri" w:eastAsia="Calibri" w:hAnsi="Calibri" w:cs="Calibri"/>
                <w:b/>
                <w:bCs/>
                <w:color w:val="000000"/>
                <w:sz w:val="22"/>
                <w:szCs w:val="22"/>
              </w:rPr>
              <w:t>Display:</w:t>
            </w:r>
            <w:r w:rsidRPr="004F3B25">
              <w:rPr>
                <w:rFonts w:ascii="Calibri" w:eastAsia="Calibri" w:hAnsi="Calibri" w:cs="Calibri"/>
                <w:color w:val="000000"/>
                <w:sz w:val="22"/>
                <w:szCs w:val="22"/>
              </w:rPr>
              <w:t xml:space="preserve"> 23.8‑inch IPS display (±0.5), Full HD resolution (1920×1080), anti‑glare, minimum 250 </w:t>
            </w:r>
            <w:proofErr w:type="gramStart"/>
            <w:r w:rsidRPr="004F3B25">
              <w:rPr>
                <w:rFonts w:ascii="Calibri" w:eastAsia="Calibri" w:hAnsi="Calibri" w:cs="Calibri"/>
                <w:color w:val="000000"/>
                <w:sz w:val="22"/>
                <w:szCs w:val="22"/>
              </w:rPr>
              <w:t>nits</w:t>
            </w:r>
            <w:proofErr w:type="gramEnd"/>
            <w:r w:rsidRPr="004F3B25">
              <w:rPr>
                <w:rFonts w:ascii="Calibri" w:eastAsia="Calibri" w:hAnsi="Calibri" w:cs="Calibri"/>
                <w:color w:val="000000"/>
                <w:sz w:val="22"/>
                <w:szCs w:val="22"/>
              </w:rPr>
              <w:t xml:space="preserve"> brightness.</w:t>
            </w:r>
          </w:p>
          <w:p w14:paraId="1E424D80"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Amasis MT Pro" w:eastAsia="Amasis MT Pro" w:hAnsi="Amasis MT Pro" w:cs="Amasis MT Pro"/>
                <w:color w:val="000000"/>
                <w:sz w:val="22"/>
                <w:szCs w:val="22"/>
              </w:rPr>
            </w:pPr>
            <w:r w:rsidRPr="004F3B25">
              <w:rPr>
                <w:rFonts w:ascii="Calibri" w:eastAsia="Calibri" w:hAnsi="Calibri" w:cs="Calibri"/>
                <w:b/>
                <w:bCs/>
                <w:color w:val="000000"/>
                <w:sz w:val="22"/>
                <w:szCs w:val="22"/>
              </w:rPr>
              <w:t>Memory:</w:t>
            </w:r>
            <w:r w:rsidRPr="004F3B25">
              <w:rPr>
                <w:rFonts w:ascii="Calibri" w:eastAsia="Calibri" w:hAnsi="Calibri" w:cs="Calibri"/>
                <w:color w:val="000000"/>
                <w:sz w:val="22"/>
                <w:szCs w:val="22"/>
              </w:rPr>
              <w:t xml:space="preserve"> Minimum 16GB DDR4 installed; upgrade capability to at least 32GB.</w:t>
            </w:r>
          </w:p>
          <w:p w14:paraId="70A3F712"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Calibri" w:eastAsia="Calibri" w:hAnsi="Calibri" w:cs="Calibri"/>
                <w:color w:val="000000"/>
                <w:sz w:val="22"/>
                <w:szCs w:val="22"/>
              </w:rPr>
            </w:pPr>
            <w:r w:rsidRPr="004F3B25">
              <w:rPr>
                <w:rFonts w:ascii="Calibri" w:eastAsia="Calibri" w:hAnsi="Calibri" w:cs="Calibri"/>
                <w:color w:val="000000"/>
                <w:sz w:val="22"/>
                <w:szCs w:val="22"/>
              </w:rPr>
              <w:t>Storage: Minimum 512GB SSD (</w:t>
            </w:r>
            <w:proofErr w:type="spellStart"/>
            <w:r w:rsidRPr="004F3B25">
              <w:rPr>
                <w:rFonts w:ascii="Calibri" w:eastAsia="Calibri" w:hAnsi="Calibri" w:cs="Calibri"/>
                <w:color w:val="000000"/>
                <w:sz w:val="22"/>
                <w:szCs w:val="22"/>
              </w:rPr>
              <w:t>NVMe</w:t>
            </w:r>
            <w:proofErr w:type="spellEnd"/>
            <w:r w:rsidRPr="004F3B25">
              <w:rPr>
                <w:rFonts w:ascii="Calibri" w:eastAsia="Calibri" w:hAnsi="Calibri" w:cs="Calibri"/>
                <w:color w:val="000000"/>
                <w:sz w:val="22"/>
                <w:szCs w:val="22"/>
              </w:rPr>
              <w:t>), upgrade capability to 1TB preferred.</w:t>
            </w:r>
          </w:p>
          <w:p w14:paraId="5D4A69FE"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Calibri" w:eastAsia="Calibri" w:hAnsi="Calibri" w:cs="Calibri"/>
                <w:color w:val="000000"/>
                <w:sz w:val="22"/>
                <w:szCs w:val="22"/>
              </w:rPr>
            </w:pPr>
            <w:r w:rsidRPr="004F3B25">
              <w:rPr>
                <w:rFonts w:ascii="Calibri" w:eastAsia="Calibri" w:hAnsi="Calibri" w:cs="Calibri"/>
                <w:color w:val="000000"/>
                <w:sz w:val="22"/>
                <w:szCs w:val="22"/>
              </w:rPr>
              <w:t>Audio:</w:t>
            </w:r>
            <w:r w:rsidRPr="004F3B25">
              <w:rPr>
                <w:rFonts w:ascii="Calibri" w:eastAsia="Calibri" w:hAnsi="Calibri" w:cs="Calibri"/>
                <w:color w:val="000000"/>
                <w:sz w:val="22"/>
                <w:szCs w:val="22"/>
              </w:rPr>
              <w:t xml:space="preserve"> Integrated HD audio with stereo speakers (minimum 3W × 2).</w:t>
            </w:r>
          </w:p>
          <w:p w14:paraId="0AD12A3D"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Calibri" w:eastAsia="Calibri" w:hAnsi="Calibri" w:cs="Calibri"/>
                <w:color w:val="000000"/>
                <w:sz w:val="22"/>
                <w:szCs w:val="22"/>
              </w:rPr>
            </w:pPr>
            <w:r w:rsidRPr="004F3B25">
              <w:rPr>
                <w:rFonts w:ascii="Calibri" w:eastAsia="Calibri" w:hAnsi="Calibri" w:cs="Calibri"/>
                <w:color w:val="000000"/>
                <w:sz w:val="22"/>
                <w:szCs w:val="22"/>
              </w:rPr>
              <w:t>Networking: Gigabit Ethernet (10/100/1000); Wi‑Fi 6 or Wi‑Fi 6E; Bluetooth 5.2 or higher.</w:t>
            </w:r>
          </w:p>
          <w:p w14:paraId="154E2E65"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Calibri" w:eastAsia="Calibri" w:hAnsi="Calibri" w:cs="Calibri"/>
                <w:color w:val="000000"/>
                <w:sz w:val="22"/>
                <w:szCs w:val="22"/>
              </w:rPr>
            </w:pPr>
            <w:r w:rsidRPr="004F3B25">
              <w:rPr>
                <w:rFonts w:ascii="Calibri" w:eastAsia="Calibri" w:hAnsi="Calibri" w:cs="Calibri"/>
                <w:color w:val="000000"/>
                <w:sz w:val="22"/>
                <w:szCs w:val="22"/>
              </w:rPr>
              <w:t>Ports: Minimum 2× USB 2.0, 2× USB 3.x, HDMI output, audio combo jack.</w:t>
            </w:r>
          </w:p>
          <w:p w14:paraId="73569010"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Calibri" w:eastAsia="Calibri" w:hAnsi="Calibri" w:cs="Calibri"/>
                <w:color w:val="000000"/>
                <w:sz w:val="22"/>
                <w:szCs w:val="22"/>
              </w:rPr>
            </w:pPr>
            <w:r w:rsidRPr="004F3B25">
              <w:rPr>
                <w:rFonts w:ascii="Calibri" w:eastAsia="Calibri" w:hAnsi="Calibri" w:cs="Calibri"/>
                <w:color w:val="000000"/>
                <w:sz w:val="22"/>
                <w:szCs w:val="22"/>
              </w:rPr>
              <w:t>Peripherals: Wireless keyboard and m</w:t>
            </w:r>
            <w:r w:rsidRPr="004F3B25">
              <w:rPr>
                <w:rFonts w:ascii="Calibri" w:eastAsia="Calibri" w:hAnsi="Calibri" w:cs="Calibri"/>
                <w:color w:val="000000"/>
                <w:sz w:val="22"/>
                <w:szCs w:val="22"/>
              </w:rPr>
              <w:t>ouse compatible with device.</w:t>
            </w:r>
          </w:p>
          <w:p w14:paraId="5AE19891"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Calibri" w:eastAsia="Calibri" w:hAnsi="Calibri" w:cs="Calibri"/>
                <w:color w:val="000000"/>
                <w:sz w:val="22"/>
                <w:szCs w:val="22"/>
              </w:rPr>
            </w:pPr>
            <w:r w:rsidRPr="004F3B25">
              <w:rPr>
                <w:rFonts w:ascii="Calibri" w:eastAsia="Calibri" w:hAnsi="Calibri" w:cs="Calibri"/>
                <w:color w:val="000000"/>
                <w:sz w:val="22"/>
                <w:szCs w:val="22"/>
              </w:rPr>
              <w:t>Operating System: Genuine Windows 11 Professional pre‑installed.</w:t>
            </w:r>
          </w:p>
          <w:p w14:paraId="1BA6DC1A"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Calibri" w:eastAsia="Calibri" w:hAnsi="Calibri" w:cs="Calibri"/>
                <w:color w:val="000000"/>
                <w:sz w:val="22"/>
                <w:szCs w:val="22"/>
              </w:rPr>
            </w:pPr>
            <w:r w:rsidRPr="004F3B25">
              <w:rPr>
                <w:rFonts w:ascii="Calibri" w:eastAsia="Calibri" w:hAnsi="Calibri" w:cs="Calibri"/>
                <w:color w:val="000000"/>
                <w:sz w:val="22"/>
                <w:szCs w:val="22"/>
              </w:rPr>
              <w:t>Software: Microsoft Office Home &amp; Business 2024 with proof of licensing.</w:t>
            </w:r>
          </w:p>
          <w:p w14:paraId="6B569AB9"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Calibri" w:eastAsia="Calibri" w:hAnsi="Calibri" w:cs="Calibri"/>
                <w:color w:val="000000"/>
                <w:sz w:val="22"/>
                <w:szCs w:val="22"/>
              </w:rPr>
            </w:pPr>
            <w:r w:rsidRPr="004F3B25">
              <w:rPr>
                <w:rFonts w:ascii="Calibri" w:eastAsia="Calibri" w:hAnsi="Calibri" w:cs="Calibri"/>
                <w:color w:val="000000"/>
                <w:sz w:val="22"/>
                <w:szCs w:val="22"/>
              </w:rPr>
              <w:t>UPS: Minimum 1500VA line‑interactive UPS with surge protection and minimum 10‑minute back</w:t>
            </w:r>
            <w:r w:rsidRPr="004F3B25">
              <w:rPr>
                <w:rFonts w:ascii="Calibri" w:eastAsia="Calibri" w:hAnsi="Calibri" w:cs="Calibri"/>
                <w:color w:val="000000"/>
                <w:sz w:val="22"/>
                <w:szCs w:val="22"/>
              </w:rPr>
              <w:t>up.</w:t>
            </w:r>
          </w:p>
          <w:p w14:paraId="747A9DC5" w14:textId="77777777" w:rsidR="00272C74" w:rsidRPr="004F3B25" w:rsidRDefault="005C719F">
            <w:pPr>
              <w:numPr>
                <w:ilvl w:val="1"/>
                <w:numId w:val="26"/>
              </w:numPr>
              <w:pBdr>
                <w:top w:val="nil"/>
                <w:left w:val="nil"/>
                <w:bottom w:val="nil"/>
                <w:right w:val="nil"/>
                <w:between w:val="nil"/>
              </w:pBdr>
              <w:spacing w:before="120" w:after="120"/>
              <w:ind w:left="174" w:hanging="174"/>
              <w:rPr>
                <w:rFonts w:ascii="Calibri" w:eastAsia="Calibri" w:hAnsi="Calibri" w:cs="Calibri"/>
                <w:color w:val="000000"/>
                <w:sz w:val="22"/>
                <w:szCs w:val="22"/>
              </w:rPr>
            </w:pPr>
            <w:r w:rsidRPr="004F3B25">
              <w:rPr>
                <w:rFonts w:ascii="Calibri" w:eastAsia="Calibri" w:hAnsi="Calibri" w:cs="Calibri"/>
                <w:color w:val="000000"/>
                <w:sz w:val="22"/>
                <w:szCs w:val="22"/>
              </w:rPr>
              <w:t>Warranty: Minimum 1‑year manufacturer warranty with local support.</w:t>
            </w:r>
          </w:p>
        </w:tc>
        <w:tc>
          <w:tcPr>
            <w:tcW w:w="1260" w:type="dxa"/>
            <w:shd w:val="clear" w:color="auto" w:fill="auto"/>
          </w:tcPr>
          <w:p w14:paraId="1F03846E"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t>Set</w:t>
            </w:r>
          </w:p>
        </w:tc>
        <w:tc>
          <w:tcPr>
            <w:tcW w:w="1620" w:type="dxa"/>
            <w:shd w:val="clear" w:color="auto" w:fill="auto"/>
          </w:tcPr>
          <w:p w14:paraId="64FC3F29"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t>21</w:t>
            </w:r>
          </w:p>
        </w:tc>
      </w:tr>
      <w:tr w:rsidR="00272C74" w:rsidRPr="004F3B25" w14:paraId="7FF2DBAA" w14:textId="77777777">
        <w:tc>
          <w:tcPr>
            <w:tcW w:w="700" w:type="dxa"/>
            <w:shd w:val="clear" w:color="auto" w:fill="auto"/>
          </w:tcPr>
          <w:p w14:paraId="484B1B5B"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lastRenderedPageBreak/>
              <w:t>3</w:t>
            </w:r>
          </w:p>
        </w:tc>
        <w:tc>
          <w:tcPr>
            <w:tcW w:w="6945" w:type="dxa"/>
            <w:shd w:val="clear" w:color="auto" w:fill="auto"/>
          </w:tcPr>
          <w:p w14:paraId="046557D1" w14:textId="77777777" w:rsidR="00272C74" w:rsidRPr="004F3B25" w:rsidRDefault="005C719F">
            <w:pPr>
              <w:pStyle w:val="Heading1"/>
              <w:spacing w:before="120" w:after="120"/>
              <w:jc w:val="left"/>
              <w:rPr>
                <w:rFonts w:ascii="Calibri" w:eastAsia="Calibri" w:hAnsi="Calibri" w:cs="Calibri"/>
                <w:sz w:val="22"/>
                <w:szCs w:val="22"/>
              </w:rPr>
            </w:pPr>
            <w:r w:rsidRPr="004F3B25">
              <w:rPr>
                <w:rFonts w:ascii="Calibri" w:eastAsia="Calibri" w:hAnsi="Calibri" w:cs="Calibri"/>
                <w:sz w:val="22"/>
                <w:szCs w:val="22"/>
              </w:rPr>
              <w:t>Monochrome Laser Multifunction Printer – Minimum Technical Specifications</w:t>
            </w:r>
          </w:p>
          <w:p w14:paraId="3EE693AA"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Functions: Print, Scan, Copy.</w:t>
            </w:r>
          </w:p>
          <w:p w14:paraId="2EBBB714"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Print Technology: Monochrome laser.</w:t>
            </w:r>
          </w:p>
          <w:p w14:paraId="726B3754"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Print Speed: Minimum 40 pages per minute (A4).</w:t>
            </w:r>
          </w:p>
          <w:p w14:paraId="16369325"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Print Resolution: Minimum 1200×1200 dpi.</w:t>
            </w:r>
          </w:p>
          <w:p w14:paraId="46B7AF35"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First Page Out Time: ≤ 6.5 seconds.</w:t>
            </w:r>
          </w:p>
          <w:p w14:paraId="0FC96A03"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Duplex Printing: Automatic duplex printing standard.</w:t>
            </w:r>
          </w:p>
          <w:p w14:paraId="3CF49BD4"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 xml:space="preserve">Scan: Flatbed + ADF; minimum 20 images per minute; optical resolution ≥600×600 </w:t>
            </w:r>
            <w:r w:rsidRPr="004F3B25">
              <w:rPr>
                <w:rFonts w:ascii="Calibri" w:eastAsia="Calibri" w:hAnsi="Calibri" w:cs="Calibri"/>
                <w:b w:val="0"/>
                <w:bCs w:val="0"/>
                <w:sz w:val="22"/>
                <w:szCs w:val="22"/>
              </w:rPr>
              <w:t>dpi.</w:t>
            </w:r>
          </w:p>
          <w:p w14:paraId="0F0AEA56"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ADF Capacity: Minimum 50 sheets.</w:t>
            </w:r>
          </w:p>
          <w:p w14:paraId="30CCA24F"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Copy Speed: Minimum 40 copies per minute.</w:t>
            </w:r>
          </w:p>
          <w:p w14:paraId="357B8BF6"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Paper Handling: Minimum 250‑sheet input tray and 100‑sheet output tray.</w:t>
            </w:r>
          </w:p>
          <w:p w14:paraId="5FB53F59"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Connectivity: USB 2.0 mandatory; Ethernet network printing required.</w:t>
            </w:r>
          </w:p>
          <w:p w14:paraId="474C1126"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Monthly Duty Cycle: Recommended 3,000–5,000 pages;</w:t>
            </w:r>
          </w:p>
          <w:p w14:paraId="4C3AB426"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Toner: High‑yield toner option available; vendor must confirm local toner availability.</w:t>
            </w:r>
          </w:p>
          <w:p w14:paraId="031DEB60"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Power: Compatible with 220–240V; energy‑saving m</w:t>
            </w:r>
            <w:r w:rsidRPr="004F3B25">
              <w:rPr>
                <w:rFonts w:ascii="Calibri" w:eastAsia="Calibri" w:hAnsi="Calibri" w:cs="Calibri"/>
                <w:b w:val="0"/>
                <w:bCs w:val="0"/>
                <w:sz w:val="22"/>
                <w:szCs w:val="22"/>
              </w:rPr>
              <w:t>ode supported.</w:t>
            </w:r>
          </w:p>
          <w:p w14:paraId="2DDB85FC" w14:textId="77777777" w:rsidR="00272C74" w:rsidRPr="004F3B25" w:rsidRDefault="005C719F">
            <w:pPr>
              <w:pStyle w:val="Heading1"/>
              <w:numPr>
                <w:ilvl w:val="1"/>
                <w:numId w:val="26"/>
              </w:numPr>
              <w:spacing w:before="120" w:after="120"/>
              <w:ind w:left="264" w:hanging="276"/>
              <w:jc w:val="left"/>
              <w:rPr>
                <w:rFonts w:ascii="Calibri" w:eastAsia="Calibri" w:hAnsi="Calibri" w:cs="Calibri"/>
                <w:b w:val="0"/>
                <w:bCs w:val="0"/>
                <w:sz w:val="22"/>
                <w:szCs w:val="22"/>
              </w:rPr>
            </w:pPr>
            <w:r w:rsidRPr="004F3B25">
              <w:rPr>
                <w:rFonts w:ascii="Calibri" w:eastAsia="Calibri" w:hAnsi="Calibri" w:cs="Calibri"/>
                <w:b w:val="0"/>
                <w:bCs w:val="0"/>
                <w:sz w:val="22"/>
                <w:szCs w:val="22"/>
              </w:rPr>
              <w:t>Warranty: Minimum 1‑year manufacturer warranty.</w:t>
            </w:r>
          </w:p>
        </w:tc>
        <w:tc>
          <w:tcPr>
            <w:tcW w:w="1260" w:type="dxa"/>
            <w:shd w:val="clear" w:color="auto" w:fill="auto"/>
          </w:tcPr>
          <w:p w14:paraId="59AFF2A8"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t>Unit</w:t>
            </w:r>
          </w:p>
        </w:tc>
        <w:tc>
          <w:tcPr>
            <w:tcW w:w="1620" w:type="dxa"/>
            <w:shd w:val="clear" w:color="auto" w:fill="auto"/>
          </w:tcPr>
          <w:p w14:paraId="4DFD0D44"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t>259</w:t>
            </w:r>
          </w:p>
        </w:tc>
      </w:tr>
      <w:tr w:rsidR="00272C74" w:rsidRPr="004F3B25" w14:paraId="5CCF3890" w14:textId="77777777">
        <w:tc>
          <w:tcPr>
            <w:tcW w:w="700" w:type="dxa"/>
            <w:shd w:val="clear" w:color="auto" w:fill="auto"/>
          </w:tcPr>
          <w:p w14:paraId="22E21387"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t>4</w:t>
            </w:r>
          </w:p>
        </w:tc>
        <w:tc>
          <w:tcPr>
            <w:tcW w:w="6945" w:type="dxa"/>
            <w:shd w:val="clear" w:color="auto" w:fill="auto"/>
          </w:tcPr>
          <w:p w14:paraId="5613E4CE" w14:textId="77777777" w:rsidR="00272C74" w:rsidRPr="004F3B25" w:rsidRDefault="005C719F">
            <w:pPr>
              <w:pStyle w:val="Heading1"/>
              <w:spacing w:before="120" w:after="120"/>
              <w:jc w:val="left"/>
              <w:rPr>
                <w:rFonts w:ascii="Calibri" w:eastAsia="Calibri" w:hAnsi="Calibri" w:cs="Calibri"/>
                <w:b w:val="0"/>
                <w:bCs w:val="0"/>
                <w:sz w:val="22"/>
                <w:szCs w:val="22"/>
              </w:rPr>
            </w:pPr>
            <w:r w:rsidRPr="004F3B25">
              <w:rPr>
                <w:rFonts w:ascii="Calibri" w:eastAsia="Calibri" w:hAnsi="Calibri" w:cs="Calibri"/>
                <w:b w:val="0"/>
                <w:bCs w:val="0"/>
                <w:sz w:val="22"/>
                <w:szCs w:val="22"/>
              </w:rPr>
              <w:t>Toner for offer Monochrome Laser Multifunction Printer</w:t>
            </w:r>
          </w:p>
        </w:tc>
        <w:tc>
          <w:tcPr>
            <w:tcW w:w="1260" w:type="dxa"/>
            <w:shd w:val="clear" w:color="auto" w:fill="auto"/>
          </w:tcPr>
          <w:p w14:paraId="543D869B"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t>Set</w:t>
            </w:r>
          </w:p>
        </w:tc>
        <w:tc>
          <w:tcPr>
            <w:tcW w:w="1620" w:type="dxa"/>
            <w:shd w:val="clear" w:color="auto" w:fill="auto"/>
          </w:tcPr>
          <w:p w14:paraId="5761C4FE" w14:textId="77777777" w:rsidR="00272C74" w:rsidRPr="004F3B25" w:rsidRDefault="005C719F">
            <w:pPr>
              <w:pStyle w:val="Heading1"/>
              <w:spacing w:before="120" w:after="120"/>
              <w:rPr>
                <w:rFonts w:ascii="Calibri" w:eastAsia="Calibri" w:hAnsi="Calibri" w:cs="Calibri"/>
                <w:b w:val="0"/>
                <w:bCs w:val="0"/>
                <w:sz w:val="22"/>
                <w:szCs w:val="22"/>
              </w:rPr>
            </w:pPr>
            <w:r w:rsidRPr="004F3B25">
              <w:rPr>
                <w:rFonts w:ascii="Calibri" w:eastAsia="Calibri" w:hAnsi="Calibri" w:cs="Calibri"/>
                <w:b w:val="0"/>
                <w:bCs w:val="0"/>
                <w:sz w:val="22"/>
                <w:szCs w:val="22"/>
              </w:rPr>
              <w:t>518</w:t>
            </w:r>
          </w:p>
        </w:tc>
      </w:tr>
    </w:tbl>
    <w:p w14:paraId="14B9C28F" w14:textId="77777777" w:rsidR="00272C74" w:rsidRPr="004F3B25" w:rsidRDefault="005C719F">
      <w:pPr>
        <w:pStyle w:val="Heading1"/>
        <w:spacing w:before="60" w:after="60"/>
        <w:jc w:val="left"/>
        <w:rPr>
          <w:rFonts w:ascii="Calibri" w:eastAsia="Calibri" w:hAnsi="Calibri" w:cs="Calibri"/>
          <w:b w:val="0"/>
          <w:bCs w:val="0"/>
          <w:i/>
          <w:iCs/>
          <w:sz w:val="22"/>
          <w:szCs w:val="22"/>
        </w:rPr>
      </w:pPr>
      <w:r w:rsidRPr="004F3B25">
        <w:rPr>
          <w:rFonts w:ascii="Calibri" w:eastAsia="Calibri" w:hAnsi="Calibri" w:cs="Calibri"/>
          <w:i/>
          <w:iCs/>
          <w:sz w:val="22"/>
          <w:szCs w:val="22"/>
        </w:rPr>
        <w:t>Note:</w:t>
      </w:r>
      <w:r w:rsidRPr="004F3B25">
        <w:rPr>
          <w:rFonts w:ascii="Calibri" w:eastAsia="Calibri" w:hAnsi="Calibri" w:cs="Calibri"/>
          <w:b w:val="0"/>
          <w:bCs w:val="0"/>
          <w:i/>
          <w:iCs/>
          <w:sz w:val="22"/>
          <w:szCs w:val="22"/>
        </w:rPr>
        <w:t xml:space="preserve"> Brand names, if any, are for reference only. Other manufacturer’s products will be considered if they meet the same salient technical specifications.  </w:t>
      </w:r>
    </w:p>
    <w:p w14:paraId="35699E0C" w14:textId="77777777" w:rsidR="00272C74" w:rsidRPr="004F3B25" w:rsidRDefault="00272C74">
      <w:pPr>
        <w:spacing w:before="60" w:after="60" w:line="276" w:lineRule="auto"/>
        <w:rPr>
          <w:rFonts w:ascii="Calibri" w:eastAsia="Calibri" w:hAnsi="Calibri" w:cs="Calibri"/>
          <w:sz w:val="22"/>
          <w:szCs w:val="22"/>
        </w:rPr>
      </w:pPr>
    </w:p>
    <w:p w14:paraId="2FE111BF" w14:textId="77777777" w:rsidR="00272C74" w:rsidRPr="004F3B25" w:rsidRDefault="00272C74">
      <w:pPr>
        <w:spacing w:before="60" w:after="60" w:line="276" w:lineRule="auto"/>
        <w:rPr>
          <w:rFonts w:ascii="Calibri" w:eastAsia="Calibri" w:hAnsi="Calibri" w:cs="Calibri"/>
          <w:sz w:val="22"/>
          <w:szCs w:val="22"/>
        </w:rPr>
      </w:pPr>
    </w:p>
    <w:p w14:paraId="687288A0" w14:textId="77777777" w:rsidR="00272C74" w:rsidRPr="004F3B25" w:rsidRDefault="005C719F">
      <w:pPr>
        <w:spacing w:before="60" w:after="60" w:line="276" w:lineRule="auto"/>
        <w:rPr>
          <w:rFonts w:ascii="Calibri" w:eastAsia="Calibri" w:hAnsi="Calibri" w:cs="Calibri"/>
          <w:sz w:val="22"/>
          <w:szCs w:val="22"/>
        </w:rPr>
      </w:pPr>
      <w:r w:rsidRPr="004F3B25">
        <w:br w:type="page"/>
      </w:r>
    </w:p>
    <w:p w14:paraId="0CF063D4" w14:textId="77777777" w:rsidR="00272C74" w:rsidRPr="004F3B25" w:rsidRDefault="00272C74">
      <w:pPr>
        <w:spacing w:before="60" w:after="60" w:line="276" w:lineRule="auto"/>
        <w:rPr>
          <w:rFonts w:ascii="Calibri" w:eastAsia="Calibri" w:hAnsi="Calibri" w:cs="Calibri"/>
          <w:sz w:val="22"/>
          <w:szCs w:val="22"/>
        </w:rPr>
      </w:pPr>
    </w:p>
    <w:p w14:paraId="7D327F99" w14:textId="77777777" w:rsidR="00272C74" w:rsidRPr="004F3B25" w:rsidRDefault="005C719F">
      <w:pPr>
        <w:spacing w:before="60" w:after="60"/>
        <w:jc w:val="center"/>
        <w:rPr>
          <w:rFonts w:ascii="Calibri" w:eastAsia="Calibri" w:hAnsi="Calibri" w:cs="Calibri"/>
          <w:b/>
          <w:bCs/>
          <w:smallCaps/>
          <w:sz w:val="22"/>
          <w:szCs w:val="22"/>
          <w:u w:val="single"/>
        </w:rPr>
      </w:pPr>
      <w:r w:rsidRPr="004F3B25">
        <w:rPr>
          <w:rFonts w:ascii="Calibri" w:eastAsia="Calibri" w:hAnsi="Calibri" w:cs="Calibri"/>
          <w:b/>
          <w:bCs/>
          <w:smallCaps/>
          <w:sz w:val="22"/>
          <w:szCs w:val="22"/>
          <w:u w:val="single"/>
        </w:rPr>
        <w:t>PART D: Sample Quotation Form</w:t>
      </w:r>
    </w:p>
    <w:p w14:paraId="15560AA5" w14:textId="77777777" w:rsidR="00272C74" w:rsidRPr="004F3B25" w:rsidRDefault="00272C74">
      <w:pPr>
        <w:spacing w:before="60" w:after="60"/>
        <w:jc w:val="right"/>
        <w:rPr>
          <w:rFonts w:ascii="Calibri" w:eastAsia="Calibri" w:hAnsi="Calibri" w:cs="Calibri"/>
          <w:b/>
          <w:bCs/>
          <w:sz w:val="22"/>
          <w:szCs w:val="22"/>
          <w:u w:val="single"/>
        </w:rPr>
      </w:pPr>
    </w:p>
    <w:p w14:paraId="20E30B60" w14:textId="77777777" w:rsidR="00272C74" w:rsidRPr="004F3B25" w:rsidRDefault="005C719F">
      <w:pPr>
        <w:spacing w:before="60" w:after="60"/>
        <w:rPr>
          <w:rFonts w:ascii="Calibri" w:eastAsia="Calibri" w:hAnsi="Calibri" w:cs="Calibri"/>
          <w:b/>
          <w:bCs/>
          <w:i/>
          <w:iCs/>
          <w:sz w:val="22"/>
          <w:szCs w:val="22"/>
        </w:rPr>
      </w:pPr>
      <w:r w:rsidRPr="004F3B25">
        <w:rPr>
          <w:rFonts w:ascii="Calibri" w:eastAsia="Calibri" w:hAnsi="Calibri" w:cs="Calibri"/>
          <w:b/>
          <w:bCs/>
          <w:i/>
          <w:iCs/>
          <w:sz w:val="22"/>
          <w:szCs w:val="22"/>
        </w:rPr>
        <w:t>The Offeror may use their own standard quotation format but must provide all information as required in this quotation form and the Quotation Requirements of this RFQ.</w:t>
      </w:r>
    </w:p>
    <w:p w14:paraId="41381487" w14:textId="77777777" w:rsidR="00272C74" w:rsidRPr="004F3B25" w:rsidRDefault="00272C74">
      <w:pPr>
        <w:spacing w:before="60" w:after="60"/>
        <w:rPr>
          <w:rFonts w:ascii="Calibri" w:eastAsia="Calibri" w:hAnsi="Calibri" w:cs="Calibri"/>
          <w:sz w:val="22"/>
          <w:szCs w:val="22"/>
        </w:rPr>
      </w:pPr>
    </w:p>
    <w:p w14:paraId="1F7850CB"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 xml:space="preserve">Offeror’s Name and address:  </w:t>
      </w:r>
    </w:p>
    <w:p w14:paraId="65C035BD" w14:textId="77777777" w:rsidR="00272C74" w:rsidRPr="004F3B25" w:rsidRDefault="00272C74">
      <w:pPr>
        <w:spacing w:before="60" w:after="60"/>
        <w:rPr>
          <w:rFonts w:ascii="Calibri" w:eastAsia="Calibri" w:hAnsi="Calibri" w:cs="Calibri"/>
          <w:sz w:val="22"/>
          <w:szCs w:val="22"/>
        </w:rPr>
      </w:pPr>
    </w:p>
    <w:p w14:paraId="19DA8421"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________________________________________________________</w:t>
      </w:r>
      <w:r w:rsidRPr="004F3B25">
        <w:rPr>
          <w:rFonts w:ascii="Calibri" w:eastAsia="Calibri" w:hAnsi="Calibri" w:cs="Calibri"/>
          <w:sz w:val="22"/>
          <w:szCs w:val="22"/>
        </w:rPr>
        <w:t xml:space="preserve">__________________________  </w:t>
      </w:r>
    </w:p>
    <w:p w14:paraId="6F0BB21D" w14:textId="77777777" w:rsidR="00272C74" w:rsidRPr="004F3B25" w:rsidRDefault="00272C74">
      <w:pPr>
        <w:spacing w:before="60" w:after="60"/>
        <w:rPr>
          <w:rFonts w:ascii="Calibri" w:eastAsia="Calibri" w:hAnsi="Calibri" w:cs="Calibri"/>
          <w:sz w:val="22"/>
          <w:szCs w:val="22"/>
        </w:rPr>
      </w:pPr>
    </w:p>
    <w:p w14:paraId="2EBCF15B"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 xml:space="preserve">__________________________________________________________________________________ </w:t>
      </w:r>
    </w:p>
    <w:p w14:paraId="2183FC6A"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 xml:space="preserve">    </w:t>
      </w:r>
    </w:p>
    <w:p w14:paraId="5F772581"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 xml:space="preserve">Phone: ______________________________   E-mail: ______________________________________  </w:t>
      </w:r>
    </w:p>
    <w:p w14:paraId="78E6AC23" w14:textId="77777777" w:rsidR="00272C74" w:rsidRPr="004F3B25" w:rsidRDefault="00272C74">
      <w:pPr>
        <w:spacing w:before="60" w:after="60"/>
        <w:rPr>
          <w:rFonts w:ascii="Calibri" w:eastAsia="Calibri" w:hAnsi="Calibri" w:cs="Calibri"/>
          <w:sz w:val="22"/>
          <w:szCs w:val="22"/>
        </w:rPr>
      </w:pPr>
    </w:p>
    <w:p w14:paraId="4466B898"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Please note:</w:t>
      </w:r>
    </w:p>
    <w:p w14:paraId="33C47F0E" w14:textId="77777777" w:rsidR="00272C74" w:rsidRPr="004F3B25" w:rsidRDefault="005C719F">
      <w:pPr>
        <w:numPr>
          <w:ilvl w:val="0"/>
          <w:numId w:val="13"/>
        </w:numPr>
        <w:pBdr>
          <w:top w:val="nil"/>
          <w:left w:val="nil"/>
          <w:bottom w:val="nil"/>
          <w:right w:val="nil"/>
          <w:between w:val="nil"/>
        </w:pBdr>
        <w:rPr>
          <w:rFonts w:ascii="Calibri" w:eastAsia="Calibri" w:hAnsi="Calibri" w:cs="Calibri"/>
          <w:color w:val="000000"/>
          <w:sz w:val="22"/>
          <w:szCs w:val="22"/>
        </w:rPr>
      </w:pPr>
      <w:r w:rsidRPr="004F3B25">
        <w:rPr>
          <w:rFonts w:ascii="Calibri" w:eastAsia="Calibri" w:hAnsi="Calibri" w:cs="Calibri"/>
          <w:color w:val="000000"/>
          <w:sz w:val="22"/>
          <w:szCs w:val="22"/>
        </w:rPr>
        <w:t>Prices are to be stated in USD for</w:t>
      </w:r>
      <w:r w:rsidRPr="004F3B25">
        <w:rPr>
          <w:rFonts w:ascii="Calibri" w:eastAsia="Calibri" w:hAnsi="Calibri" w:cs="Calibri"/>
          <w:color w:val="000000"/>
          <w:sz w:val="22"/>
          <w:szCs w:val="22"/>
        </w:rPr>
        <w:t xml:space="preserve"> vendor registered outside of Lao and LAK for vendor registered in Lao</w:t>
      </w:r>
    </w:p>
    <w:p w14:paraId="144AFBC7" w14:textId="77777777" w:rsidR="00272C74" w:rsidRPr="004F3B25" w:rsidRDefault="005C719F">
      <w:pPr>
        <w:numPr>
          <w:ilvl w:val="0"/>
          <w:numId w:val="13"/>
        </w:numPr>
        <w:rPr>
          <w:rFonts w:ascii="Calibri" w:eastAsia="Calibri" w:hAnsi="Calibri" w:cs="Calibri"/>
          <w:sz w:val="22"/>
          <w:szCs w:val="22"/>
        </w:rPr>
      </w:pPr>
      <w:r w:rsidRPr="004F3B25">
        <w:rPr>
          <w:rFonts w:ascii="Calibri" w:eastAsia="Calibri" w:hAnsi="Calibri" w:cs="Calibri"/>
          <w:sz w:val="22"/>
          <w:szCs w:val="22"/>
        </w:rPr>
        <w:t>Separate cost of insurance, shipping</w:t>
      </w:r>
    </w:p>
    <w:p w14:paraId="1BA9C3E8" w14:textId="77777777" w:rsidR="00272C74" w:rsidRPr="004F3B25" w:rsidRDefault="005C719F">
      <w:pPr>
        <w:numPr>
          <w:ilvl w:val="0"/>
          <w:numId w:val="13"/>
        </w:numPr>
        <w:spacing w:before="60" w:after="60"/>
        <w:rPr>
          <w:rFonts w:ascii="Calibri" w:eastAsia="Calibri" w:hAnsi="Calibri" w:cs="Calibri"/>
          <w:sz w:val="22"/>
          <w:szCs w:val="22"/>
        </w:rPr>
      </w:pPr>
      <w:r w:rsidRPr="004F3B25">
        <w:rPr>
          <w:rFonts w:ascii="Calibri" w:eastAsia="Calibri" w:hAnsi="Calibri" w:cs="Calibri"/>
          <w:sz w:val="22"/>
          <w:szCs w:val="22"/>
        </w:rPr>
        <w:t xml:space="preserve">All goods/services offered must be suitable for use in </w:t>
      </w:r>
      <w:r w:rsidRPr="004F3B25">
        <w:rPr>
          <w:rFonts w:ascii="Calibri" w:eastAsia="Calibri" w:hAnsi="Calibri" w:cs="Calibri"/>
          <w:sz w:val="22"/>
          <w:szCs w:val="22"/>
        </w:rPr>
        <w:t>Lao</w:t>
      </w:r>
      <w:r w:rsidRPr="004F3B25">
        <w:rPr>
          <w:rFonts w:ascii="Calibri" w:eastAsia="Calibri" w:hAnsi="Calibri" w:cs="Calibri"/>
          <w:sz w:val="22"/>
          <w:szCs w:val="22"/>
        </w:rPr>
        <w:t>.</w:t>
      </w:r>
    </w:p>
    <w:p w14:paraId="5ACD611D" w14:textId="77777777" w:rsidR="00272C74" w:rsidRPr="004F3B25" w:rsidRDefault="005C719F">
      <w:pPr>
        <w:numPr>
          <w:ilvl w:val="0"/>
          <w:numId w:val="13"/>
        </w:numPr>
        <w:spacing w:before="60" w:after="60"/>
        <w:rPr>
          <w:rFonts w:ascii="Calibri" w:eastAsia="Calibri" w:hAnsi="Calibri" w:cs="Calibri"/>
          <w:sz w:val="22"/>
          <w:szCs w:val="22"/>
        </w:rPr>
      </w:pPr>
      <w:r w:rsidRPr="004F3B25">
        <w:rPr>
          <w:rFonts w:ascii="Calibri" w:eastAsia="Calibri" w:hAnsi="Calibri" w:cs="Calibri"/>
          <w:sz w:val="22"/>
          <w:szCs w:val="22"/>
        </w:rPr>
        <w:t>In case of discrepancy between unit price and total, the unit price shall prevail.</w:t>
      </w:r>
    </w:p>
    <w:p w14:paraId="14137A77" w14:textId="77777777" w:rsidR="00272C74" w:rsidRPr="004F3B25" w:rsidRDefault="005C719F">
      <w:pPr>
        <w:numPr>
          <w:ilvl w:val="0"/>
          <w:numId w:val="13"/>
        </w:numPr>
        <w:spacing w:before="60" w:after="60"/>
        <w:rPr>
          <w:rFonts w:ascii="Calibri" w:eastAsia="Calibri" w:hAnsi="Calibri" w:cs="Calibri"/>
          <w:sz w:val="22"/>
          <w:szCs w:val="22"/>
        </w:rPr>
      </w:pPr>
      <w:r w:rsidRPr="004F3B25">
        <w:rPr>
          <w:rFonts w:ascii="Calibri" w:eastAsia="Calibri" w:hAnsi="Calibri" w:cs="Calibri"/>
          <w:sz w:val="22"/>
          <w:szCs w:val="22"/>
        </w:rPr>
        <w:t xml:space="preserve">All goods shall be delivered to </w:t>
      </w:r>
      <w:r w:rsidRPr="004F3B25">
        <w:rPr>
          <w:rFonts w:ascii="Calibri" w:eastAsia="Calibri" w:hAnsi="Calibri" w:cs="Calibri"/>
          <w:sz w:val="22"/>
          <w:szCs w:val="22"/>
        </w:rPr>
        <w:t>delivery address as per attached as cover page.</w:t>
      </w:r>
    </w:p>
    <w:p w14:paraId="4A4DF468" w14:textId="77777777" w:rsidR="00272C74" w:rsidRPr="004F3B25" w:rsidRDefault="005C719F">
      <w:pPr>
        <w:spacing w:before="60" w:after="60"/>
        <w:ind w:left="360"/>
        <w:rPr>
          <w:rFonts w:ascii="Calibri" w:eastAsia="Calibri" w:hAnsi="Calibri" w:cs="Calibri"/>
          <w:color w:val="FF0000"/>
          <w:sz w:val="22"/>
          <w:szCs w:val="22"/>
        </w:rPr>
      </w:pPr>
      <w:r w:rsidRPr="004F3B25">
        <w:rPr>
          <w:rFonts w:ascii="Calibri" w:eastAsia="Calibri" w:hAnsi="Calibri" w:cs="Calibri"/>
          <w:sz w:val="22"/>
          <w:szCs w:val="22"/>
        </w:rPr>
        <w:t xml:space="preserve">       </w:t>
      </w:r>
    </w:p>
    <w:tbl>
      <w:tblPr>
        <w:tblStyle w:val="a1"/>
        <w:tblW w:w="94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9"/>
        <w:gridCol w:w="3366"/>
        <w:gridCol w:w="748"/>
        <w:gridCol w:w="1122"/>
        <w:gridCol w:w="935"/>
        <w:gridCol w:w="1309"/>
        <w:gridCol w:w="1309"/>
      </w:tblGrid>
      <w:tr w:rsidR="00272C74" w:rsidRPr="004F3B25" w14:paraId="6251A9E0" w14:textId="77777777">
        <w:tc>
          <w:tcPr>
            <w:tcW w:w="669" w:type="dxa"/>
            <w:vMerge w:val="restart"/>
            <w:shd w:val="clear" w:color="auto" w:fill="auto"/>
            <w:vAlign w:val="center"/>
          </w:tcPr>
          <w:p w14:paraId="2BA61712" w14:textId="77777777" w:rsidR="00272C74" w:rsidRPr="004F3B25" w:rsidRDefault="005C719F">
            <w:pPr>
              <w:spacing w:before="60" w:after="60"/>
              <w:jc w:val="center"/>
              <w:rPr>
                <w:rFonts w:ascii="Calibri" w:eastAsia="Calibri" w:hAnsi="Calibri" w:cs="Calibri"/>
                <w:b/>
                <w:bCs/>
                <w:sz w:val="22"/>
                <w:szCs w:val="22"/>
              </w:rPr>
            </w:pPr>
            <w:r w:rsidRPr="004F3B25">
              <w:rPr>
                <w:rFonts w:ascii="Calibri" w:eastAsia="Calibri" w:hAnsi="Calibri" w:cs="Calibri"/>
                <w:b/>
                <w:bCs/>
                <w:sz w:val="22"/>
                <w:szCs w:val="22"/>
              </w:rPr>
              <w:t>Item No.</w:t>
            </w:r>
          </w:p>
        </w:tc>
        <w:tc>
          <w:tcPr>
            <w:tcW w:w="3366" w:type="dxa"/>
            <w:vMerge w:val="restart"/>
            <w:shd w:val="clear" w:color="auto" w:fill="auto"/>
            <w:vAlign w:val="center"/>
          </w:tcPr>
          <w:p w14:paraId="1DCFC67D" w14:textId="77777777" w:rsidR="00272C74" w:rsidRPr="004F3B25" w:rsidRDefault="005C719F">
            <w:pPr>
              <w:spacing w:before="60" w:after="60"/>
              <w:jc w:val="center"/>
              <w:rPr>
                <w:rFonts w:ascii="Calibri" w:eastAsia="Calibri" w:hAnsi="Calibri" w:cs="Calibri"/>
                <w:b/>
                <w:bCs/>
                <w:sz w:val="22"/>
                <w:szCs w:val="22"/>
              </w:rPr>
            </w:pPr>
            <w:r w:rsidRPr="004F3B25">
              <w:rPr>
                <w:rFonts w:ascii="Calibri" w:eastAsia="Calibri" w:hAnsi="Calibri" w:cs="Calibri"/>
                <w:b/>
                <w:bCs/>
                <w:sz w:val="22"/>
                <w:szCs w:val="22"/>
              </w:rPr>
              <w:t>Product Description / Specifications (Make &amp; Model)</w:t>
            </w:r>
          </w:p>
        </w:tc>
        <w:tc>
          <w:tcPr>
            <w:tcW w:w="748" w:type="dxa"/>
            <w:vMerge w:val="restart"/>
            <w:shd w:val="clear" w:color="auto" w:fill="auto"/>
            <w:vAlign w:val="center"/>
          </w:tcPr>
          <w:p w14:paraId="46FE5EAF" w14:textId="77777777" w:rsidR="00272C74" w:rsidRPr="004F3B25" w:rsidRDefault="005C719F">
            <w:pPr>
              <w:spacing w:before="60" w:after="60"/>
              <w:jc w:val="center"/>
              <w:rPr>
                <w:rFonts w:ascii="Calibri" w:eastAsia="Calibri" w:hAnsi="Calibri" w:cs="Calibri"/>
                <w:b/>
                <w:bCs/>
                <w:sz w:val="22"/>
                <w:szCs w:val="22"/>
              </w:rPr>
            </w:pPr>
            <w:r w:rsidRPr="004F3B25">
              <w:rPr>
                <w:rFonts w:ascii="Calibri" w:eastAsia="Calibri" w:hAnsi="Calibri" w:cs="Calibri"/>
                <w:b/>
                <w:bCs/>
                <w:sz w:val="22"/>
                <w:szCs w:val="22"/>
              </w:rPr>
              <w:t>Unit</w:t>
            </w:r>
          </w:p>
        </w:tc>
        <w:tc>
          <w:tcPr>
            <w:tcW w:w="1122" w:type="dxa"/>
            <w:vMerge w:val="restart"/>
            <w:shd w:val="clear" w:color="auto" w:fill="auto"/>
            <w:vAlign w:val="center"/>
          </w:tcPr>
          <w:p w14:paraId="27833F09" w14:textId="77777777" w:rsidR="00272C74" w:rsidRPr="004F3B25" w:rsidRDefault="005C719F">
            <w:pPr>
              <w:spacing w:before="60" w:after="60"/>
              <w:jc w:val="center"/>
              <w:rPr>
                <w:rFonts w:ascii="Calibri" w:eastAsia="Calibri" w:hAnsi="Calibri" w:cs="Calibri"/>
                <w:b/>
                <w:bCs/>
                <w:sz w:val="22"/>
                <w:szCs w:val="22"/>
              </w:rPr>
            </w:pPr>
            <w:r w:rsidRPr="004F3B25">
              <w:rPr>
                <w:rFonts w:ascii="Calibri" w:eastAsia="Calibri" w:hAnsi="Calibri" w:cs="Calibri"/>
                <w:b/>
                <w:bCs/>
                <w:sz w:val="22"/>
                <w:szCs w:val="22"/>
              </w:rPr>
              <w:t>Quantity</w:t>
            </w:r>
          </w:p>
        </w:tc>
        <w:tc>
          <w:tcPr>
            <w:tcW w:w="2244" w:type="dxa"/>
            <w:gridSpan w:val="2"/>
            <w:shd w:val="clear" w:color="auto" w:fill="auto"/>
            <w:vAlign w:val="center"/>
          </w:tcPr>
          <w:p w14:paraId="7115FF7A" w14:textId="77777777" w:rsidR="00272C74" w:rsidRPr="004F3B25" w:rsidRDefault="005C719F">
            <w:pPr>
              <w:spacing w:before="60" w:after="60"/>
              <w:jc w:val="center"/>
              <w:rPr>
                <w:rFonts w:ascii="Calibri" w:eastAsia="Calibri" w:hAnsi="Calibri" w:cs="Calibri"/>
                <w:b/>
                <w:bCs/>
                <w:sz w:val="22"/>
                <w:szCs w:val="22"/>
              </w:rPr>
            </w:pPr>
            <w:r w:rsidRPr="004F3B25">
              <w:rPr>
                <w:rFonts w:ascii="Calibri" w:eastAsia="Calibri" w:hAnsi="Calibri" w:cs="Calibri"/>
                <w:b/>
                <w:bCs/>
                <w:sz w:val="22"/>
                <w:szCs w:val="22"/>
              </w:rPr>
              <w:t xml:space="preserve">Price </w:t>
            </w:r>
          </w:p>
        </w:tc>
        <w:tc>
          <w:tcPr>
            <w:tcW w:w="1309" w:type="dxa"/>
            <w:vMerge w:val="restart"/>
            <w:shd w:val="clear" w:color="auto" w:fill="auto"/>
            <w:vAlign w:val="center"/>
          </w:tcPr>
          <w:p w14:paraId="73F6E8E6" w14:textId="77777777" w:rsidR="00272C74" w:rsidRPr="004F3B25" w:rsidRDefault="005C719F">
            <w:pPr>
              <w:spacing w:before="60" w:after="60"/>
              <w:jc w:val="center"/>
              <w:rPr>
                <w:rFonts w:ascii="Calibri" w:eastAsia="Calibri" w:hAnsi="Calibri" w:cs="Calibri"/>
                <w:b/>
                <w:bCs/>
                <w:sz w:val="22"/>
                <w:szCs w:val="22"/>
              </w:rPr>
            </w:pPr>
            <w:r w:rsidRPr="004F3B25">
              <w:rPr>
                <w:rFonts w:ascii="Calibri" w:eastAsia="Calibri" w:hAnsi="Calibri" w:cs="Calibri"/>
                <w:b/>
                <w:bCs/>
                <w:sz w:val="22"/>
                <w:szCs w:val="22"/>
              </w:rPr>
              <w:t xml:space="preserve">Lead Time for Delivery </w:t>
            </w:r>
          </w:p>
        </w:tc>
      </w:tr>
      <w:tr w:rsidR="00272C74" w:rsidRPr="004F3B25" w14:paraId="01854AC7" w14:textId="77777777">
        <w:tc>
          <w:tcPr>
            <w:tcW w:w="669" w:type="dxa"/>
            <w:vMerge/>
            <w:shd w:val="clear" w:color="auto" w:fill="auto"/>
            <w:vAlign w:val="center"/>
          </w:tcPr>
          <w:p w14:paraId="71EEECFC" w14:textId="77777777" w:rsidR="00272C74" w:rsidRPr="004F3B25" w:rsidRDefault="00272C74">
            <w:pPr>
              <w:widowControl w:val="0"/>
              <w:pBdr>
                <w:top w:val="nil"/>
                <w:left w:val="nil"/>
                <w:bottom w:val="nil"/>
                <w:right w:val="nil"/>
                <w:between w:val="nil"/>
              </w:pBdr>
              <w:spacing w:line="276" w:lineRule="auto"/>
              <w:rPr>
                <w:rFonts w:ascii="Calibri" w:eastAsia="Calibri" w:hAnsi="Calibri" w:cs="Calibri"/>
                <w:b/>
                <w:bCs/>
                <w:sz w:val="22"/>
                <w:szCs w:val="22"/>
              </w:rPr>
            </w:pPr>
          </w:p>
        </w:tc>
        <w:tc>
          <w:tcPr>
            <w:tcW w:w="3366" w:type="dxa"/>
            <w:vMerge/>
            <w:shd w:val="clear" w:color="auto" w:fill="auto"/>
            <w:vAlign w:val="center"/>
          </w:tcPr>
          <w:p w14:paraId="76066DFD" w14:textId="77777777" w:rsidR="00272C74" w:rsidRPr="004F3B25" w:rsidRDefault="00272C74">
            <w:pPr>
              <w:widowControl w:val="0"/>
              <w:pBdr>
                <w:top w:val="nil"/>
                <w:left w:val="nil"/>
                <w:bottom w:val="nil"/>
                <w:right w:val="nil"/>
                <w:between w:val="nil"/>
              </w:pBdr>
              <w:spacing w:line="276" w:lineRule="auto"/>
              <w:rPr>
                <w:rFonts w:ascii="Calibri" w:eastAsia="Calibri" w:hAnsi="Calibri" w:cs="Calibri"/>
                <w:b/>
                <w:bCs/>
                <w:sz w:val="22"/>
                <w:szCs w:val="22"/>
              </w:rPr>
            </w:pPr>
          </w:p>
        </w:tc>
        <w:tc>
          <w:tcPr>
            <w:tcW w:w="748" w:type="dxa"/>
            <w:vMerge/>
            <w:shd w:val="clear" w:color="auto" w:fill="auto"/>
            <w:vAlign w:val="center"/>
          </w:tcPr>
          <w:p w14:paraId="6FB67938" w14:textId="77777777" w:rsidR="00272C74" w:rsidRPr="004F3B25" w:rsidRDefault="00272C74">
            <w:pPr>
              <w:widowControl w:val="0"/>
              <w:pBdr>
                <w:top w:val="nil"/>
                <w:left w:val="nil"/>
                <w:bottom w:val="nil"/>
                <w:right w:val="nil"/>
                <w:between w:val="nil"/>
              </w:pBdr>
              <w:spacing w:line="276" w:lineRule="auto"/>
              <w:rPr>
                <w:rFonts w:ascii="Calibri" w:eastAsia="Calibri" w:hAnsi="Calibri" w:cs="Calibri"/>
                <w:b/>
                <w:bCs/>
                <w:sz w:val="22"/>
                <w:szCs w:val="22"/>
              </w:rPr>
            </w:pPr>
          </w:p>
        </w:tc>
        <w:tc>
          <w:tcPr>
            <w:tcW w:w="1122" w:type="dxa"/>
            <w:vMerge/>
            <w:shd w:val="clear" w:color="auto" w:fill="auto"/>
            <w:vAlign w:val="center"/>
          </w:tcPr>
          <w:p w14:paraId="4655525A" w14:textId="77777777" w:rsidR="00272C74" w:rsidRPr="004F3B25" w:rsidRDefault="00272C74">
            <w:pPr>
              <w:widowControl w:val="0"/>
              <w:pBdr>
                <w:top w:val="nil"/>
                <w:left w:val="nil"/>
                <w:bottom w:val="nil"/>
                <w:right w:val="nil"/>
                <w:between w:val="nil"/>
              </w:pBdr>
              <w:spacing w:line="276" w:lineRule="auto"/>
              <w:rPr>
                <w:rFonts w:ascii="Calibri" w:eastAsia="Calibri" w:hAnsi="Calibri" w:cs="Calibri"/>
                <w:b/>
                <w:bCs/>
                <w:sz w:val="22"/>
                <w:szCs w:val="22"/>
              </w:rPr>
            </w:pPr>
          </w:p>
        </w:tc>
        <w:tc>
          <w:tcPr>
            <w:tcW w:w="935" w:type="dxa"/>
            <w:shd w:val="clear" w:color="auto" w:fill="auto"/>
            <w:vAlign w:val="center"/>
          </w:tcPr>
          <w:p w14:paraId="52452E05" w14:textId="77777777" w:rsidR="00272C74" w:rsidRPr="004F3B25" w:rsidRDefault="005C719F">
            <w:pPr>
              <w:spacing w:before="60" w:after="60"/>
              <w:jc w:val="center"/>
              <w:rPr>
                <w:rFonts w:ascii="Calibri" w:eastAsia="Calibri" w:hAnsi="Calibri" w:cs="Calibri"/>
                <w:b/>
                <w:bCs/>
                <w:sz w:val="22"/>
                <w:szCs w:val="22"/>
              </w:rPr>
            </w:pPr>
            <w:r w:rsidRPr="004F3B25">
              <w:rPr>
                <w:rFonts w:ascii="Calibri" w:eastAsia="Calibri" w:hAnsi="Calibri" w:cs="Calibri"/>
                <w:b/>
                <w:bCs/>
                <w:sz w:val="22"/>
                <w:szCs w:val="22"/>
              </w:rPr>
              <w:t>Unit Price</w:t>
            </w:r>
          </w:p>
        </w:tc>
        <w:tc>
          <w:tcPr>
            <w:tcW w:w="1309" w:type="dxa"/>
            <w:shd w:val="clear" w:color="auto" w:fill="auto"/>
            <w:vAlign w:val="center"/>
          </w:tcPr>
          <w:p w14:paraId="4303622A" w14:textId="77777777" w:rsidR="00272C74" w:rsidRPr="004F3B25" w:rsidRDefault="005C719F">
            <w:pPr>
              <w:spacing w:before="60" w:after="60"/>
              <w:jc w:val="center"/>
              <w:rPr>
                <w:rFonts w:ascii="Calibri" w:eastAsia="Calibri" w:hAnsi="Calibri" w:cs="Calibri"/>
                <w:b/>
                <w:bCs/>
                <w:sz w:val="22"/>
                <w:szCs w:val="22"/>
              </w:rPr>
            </w:pPr>
            <w:r w:rsidRPr="004F3B25">
              <w:rPr>
                <w:rFonts w:ascii="Calibri" w:eastAsia="Calibri" w:hAnsi="Calibri" w:cs="Calibri"/>
                <w:b/>
                <w:bCs/>
                <w:sz w:val="22"/>
                <w:szCs w:val="22"/>
              </w:rPr>
              <w:t>Total Price</w:t>
            </w:r>
          </w:p>
        </w:tc>
        <w:tc>
          <w:tcPr>
            <w:tcW w:w="1309" w:type="dxa"/>
            <w:vMerge/>
            <w:shd w:val="clear" w:color="auto" w:fill="auto"/>
            <w:vAlign w:val="center"/>
          </w:tcPr>
          <w:p w14:paraId="73D9B1C2" w14:textId="77777777" w:rsidR="00272C74" w:rsidRPr="004F3B25" w:rsidRDefault="00272C74">
            <w:pPr>
              <w:widowControl w:val="0"/>
              <w:pBdr>
                <w:top w:val="nil"/>
                <w:left w:val="nil"/>
                <w:bottom w:val="nil"/>
                <w:right w:val="nil"/>
                <w:between w:val="nil"/>
              </w:pBdr>
              <w:spacing w:line="276" w:lineRule="auto"/>
              <w:rPr>
                <w:rFonts w:ascii="Calibri" w:eastAsia="Calibri" w:hAnsi="Calibri" w:cs="Calibri"/>
                <w:b/>
                <w:bCs/>
                <w:sz w:val="22"/>
                <w:szCs w:val="22"/>
              </w:rPr>
            </w:pPr>
          </w:p>
        </w:tc>
      </w:tr>
      <w:tr w:rsidR="00272C74" w:rsidRPr="004F3B25" w14:paraId="36499926" w14:textId="77777777">
        <w:trPr>
          <w:trHeight w:val="560"/>
        </w:trPr>
        <w:tc>
          <w:tcPr>
            <w:tcW w:w="669" w:type="dxa"/>
            <w:shd w:val="clear" w:color="auto" w:fill="auto"/>
          </w:tcPr>
          <w:p w14:paraId="71926BF6" w14:textId="77777777" w:rsidR="00272C74" w:rsidRPr="004F3B25" w:rsidRDefault="00272C74">
            <w:pPr>
              <w:spacing w:before="60" w:after="60"/>
              <w:rPr>
                <w:rFonts w:ascii="Calibri" w:eastAsia="Calibri" w:hAnsi="Calibri" w:cs="Calibri"/>
                <w:b/>
                <w:bCs/>
                <w:sz w:val="22"/>
                <w:szCs w:val="22"/>
              </w:rPr>
            </w:pPr>
          </w:p>
        </w:tc>
        <w:tc>
          <w:tcPr>
            <w:tcW w:w="3366" w:type="dxa"/>
            <w:shd w:val="clear" w:color="auto" w:fill="auto"/>
          </w:tcPr>
          <w:p w14:paraId="1944BB00" w14:textId="77777777" w:rsidR="00272C74" w:rsidRPr="004F3B25" w:rsidRDefault="00272C74">
            <w:pPr>
              <w:spacing w:before="60" w:after="60"/>
              <w:rPr>
                <w:rFonts w:ascii="Calibri" w:eastAsia="Calibri" w:hAnsi="Calibri" w:cs="Calibri"/>
                <w:b/>
                <w:bCs/>
                <w:sz w:val="22"/>
                <w:szCs w:val="22"/>
              </w:rPr>
            </w:pPr>
          </w:p>
        </w:tc>
        <w:tc>
          <w:tcPr>
            <w:tcW w:w="748" w:type="dxa"/>
            <w:shd w:val="clear" w:color="auto" w:fill="auto"/>
          </w:tcPr>
          <w:p w14:paraId="7CC6ACF6" w14:textId="77777777" w:rsidR="00272C74" w:rsidRPr="004F3B25" w:rsidRDefault="00272C74">
            <w:pPr>
              <w:spacing w:before="60" w:after="60"/>
              <w:rPr>
                <w:rFonts w:ascii="Calibri" w:eastAsia="Calibri" w:hAnsi="Calibri" w:cs="Calibri"/>
                <w:b/>
                <w:bCs/>
                <w:sz w:val="22"/>
                <w:szCs w:val="22"/>
              </w:rPr>
            </w:pPr>
          </w:p>
        </w:tc>
        <w:tc>
          <w:tcPr>
            <w:tcW w:w="1122" w:type="dxa"/>
            <w:shd w:val="clear" w:color="auto" w:fill="auto"/>
          </w:tcPr>
          <w:p w14:paraId="6CE661E2" w14:textId="77777777" w:rsidR="00272C74" w:rsidRPr="004F3B25" w:rsidRDefault="00272C74">
            <w:pPr>
              <w:spacing w:before="60" w:after="60"/>
              <w:rPr>
                <w:rFonts w:ascii="Calibri" w:eastAsia="Calibri" w:hAnsi="Calibri" w:cs="Calibri"/>
                <w:b/>
                <w:bCs/>
                <w:sz w:val="22"/>
                <w:szCs w:val="22"/>
              </w:rPr>
            </w:pPr>
          </w:p>
        </w:tc>
        <w:tc>
          <w:tcPr>
            <w:tcW w:w="935" w:type="dxa"/>
            <w:shd w:val="clear" w:color="auto" w:fill="auto"/>
          </w:tcPr>
          <w:p w14:paraId="5D461981" w14:textId="77777777" w:rsidR="00272C74" w:rsidRPr="004F3B25" w:rsidRDefault="00272C74">
            <w:pPr>
              <w:spacing w:before="60" w:after="60"/>
              <w:rPr>
                <w:rFonts w:ascii="Calibri" w:eastAsia="Calibri" w:hAnsi="Calibri" w:cs="Calibri"/>
                <w:b/>
                <w:bCs/>
                <w:sz w:val="22"/>
                <w:szCs w:val="22"/>
              </w:rPr>
            </w:pPr>
          </w:p>
        </w:tc>
        <w:tc>
          <w:tcPr>
            <w:tcW w:w="1309" w:type="dxa"/>
            <w:shd w:val="clear" w:color="auto" w:fill="auto"/>
          </w:tcPr>
          <w:p w14:paraId="654D542F" w14:textId="77777777" w:rsidR="00272C74" w:rsidRPr="004F3B25" w:rsidRDefault="00272C74">
            <w:pPr>
              <w:spacing w:before="60" w:after="60"/>
              <w:rPr>
                <w:rFonts w:ascii="Calibri" w:eastAsia="Calibri" w:hAnsi="Calibri" w:cs="Calibri"/>
                <w:b/>
                <w:bCs/>
                <w:sz w:val="22"/>
                <w:szCs w:val="22"/>
              </w:rPr>
            </w:pPr>
          </w:p>
        </w:tc>
        <w:tc>
          <w:tcPr>
            <w:tcW w:w="1309" w:type="dxa"/>
            <w:shd w:val="clear" w:color="auto" w:fill="auto"/>
          </w:tcPr>
          <w:p w14:paraId="62A3859C" w14:textId="77777777" w:rsidR="00272C74" w:rsidRPr="004F3B25" w:rsidRDefault="00272C74">
            <w:pPr>
              <w:spacing w:before="60" w:after="60"/>
              <w:rPr>
                <w:rFonts w:ascii="Calibri" w:eastAsia="Calibri" w:hAnsi="Calibri" w:cs="Calibri"/>
                <w:b/>
                <w:bCs/>
                <w:sz w:val="22"/>
                <w:szCs w:val="22"/>
              </w:rPr>
            </w:pPr>
          </w:p>
        </w:tc>
      </w:tr>
      <w:tr w:rsidR="00272C74" w:rsidRPr="004F3B25" w14:paraId="4F986904" w14:textId="77777777">
        <w:trPr>
          <w:trHeight w:val="560"/>
        </w:trPr>
        <w:tc>
          <w:tcPr>
            <w:tcW w:w="669" w:type="dxa"/>
            <w:shd w:val="clear" w:color="auto" w:fill="auto"/>
          </w:tcPr>
          <w:p w14:paraId="40851ABA" w14:textId="77777777" w:rsidR="00272C74" w:rsidRPr="004F3B25" w:rsidRDefault="00272C74">
            <w:pPr>
              <w:spacing w:before="60" w:after="60"/>
              <w:rPr>
                <w:rFonts w:ascii="Calibri" w:eastAsia="Calibri" w:hAnsi="Calibri" w:cs="Calibri"/>
                <w:sz w:val="22"/>
                <w:szCs w:val="22"/>
              </w:rPr>
            </w:pPr>
          </w:p>
        </w:tc>
        <w:tc>
          <w:tcPr>
            <w:tcW w:w="3366" w:type="dxa"/>
            <w:shd w:val="clear" w:color="auto" w:fill="auto"/>
          </w:tcPr>
          <w:p w14:paraId="4D5F15D4" w14:textId="77777777" w:rsidR="00272C74" w:rsidRPr="004F3B25" w:rsidRDefault="00272C74">
            <w:pPr>
              <w:spacing w:before="60" w:after="60"/>
              <w:rPr>
                <w:rFonts w:ascii="Calibri" w:eastAsia="Calibri" w:hAnsi="Calibri" w:cs="Calibri"/>
                <w:sz w:val="22"/>
                <w:szCs w:val="22"/>
              </w:rPr>
            </w:pPr>
          </w:p>
        </w:tc>
        <w:tc>
          <w:tcPr>
            <w:tcW w:w="748" w:type="dxa"/>
            <w:shd w:val="clear" w:color="auto" w:fill="auto"/>
          </w:tcPr>
          <w:p w14:paraId="53D55210" w14:textId="77777777" w:rsidR="00272C74" w:rsidRPr="004F3B25" w:rsidRDefault="00272C74">
            <w:pPr>
              <w:spacing w:before="60" w:after="60"/>
              <w:rPr>
                <w:rFonts w:ascii="Calibri" w:eastAsia="Calibri" w:hAnsi="Calibri" w:cs="Calibri"/>
                <w:sz w:val="22"/>
                <w:szCs w:val="22"/>
              </w:rPr>
            </w:pPr>
          </w:p>
        </w:tc>
        <w:tc>
          <w:tcPr>
            <w:tcW w:w="1122" w:type="dxa"/>
            <w:shd w:val="clear" w:color="auto" w:fill="auto"/>
          </w:tcPr>
          <w:p w14:paraId="39BA06CE" w14:textId="77777777" w:rsidR="00272C74" w:rsidRPr="004F3B25" w:rsidRDefault="00272C74">
            <w:pPr>
              <w:spacing w:before="60" w:after="60"/>
              <w:rPr>
                <w:rFonts w:ascii="Calibri" w:eastAsia="Calibri" w:hAnsi="Calibri" w:cs="Calibri"/>
                <w:sz w:val="22"/>
                <w:szCs w:val="22"/>
              </w:rPr>
            </w:pPr>
          </w:p>
        </w:tc>
        <w:tc>
          <w:tcPr>
            <w:tcW w:w="935" w:type="dxa"/>
            <w:shd w:val="clear" w:color="auto" w:fill="auto"/>
          </w:tcPr>
          <w:p w14:paraId="30A3E241" w14:textId="77777777" w:rsidR="00272C74" w:rsidRPr="004F3B25" w:rsidRDefault="00272C74">
            <w:pPr>
              <w:spacing w:before="60" w:after="60"/>
              <w:rPr>
                <w:rFonts w:ascii="Calibri" w:eastAsia="Calibri" w:hAnsi="Calibri" w:cs="Calibri"/>
                <w:sz w:val="22"/>
                <w:szCs w:val="22"/>
              </w:rPr>
            </w:pPr>
          </w:p>
        </w:tc>
        <w:tc>
          <w:tcPr>
            <w:tcW w:w="1309" w:type="dxa"/>
            <w:shd w:val="clear" w:color="auto" w:fill="auto"/>
          </w:tcPr>
          <w:p w14:paraId="1A2BB427" w14:textId="77777777" w:rsidR="00272C74" w:rsidRPr="004F3B25" w:rsidRDefault="00272C74">
            <w:pPr>
              <w:spacing w:before="60" w:after="60"/>
              <w:rPr>
                <w:rFonts w:ascii="Calibri" w:eastAsia="Calibri" w:hAnsi="Calibri" w:cs="Calibri"/>
                <w:sz w:val="22"/>
                <w:szCs w:val="22"/>
              </w:rPr>
            </w:pPr>
          </w:p>
        </w:tc>
        <w:tc>
          <w:tcPr>
            <w:tcW w:w="1309" w:type="dxa"/>
            <w:shd w:val="clear" w:color="auto" w:fill="auto"/>
          </w:tcPr>
          <w:p w14:paraId="19AAFC29" w14:textId="77777777" w:rsidR="00272C74" w:rsidRPr="004F3B25" w:rsidRDefault="00272C74">
            <w:pPr>
              <w:spacing w:before="60" w:after="60"/>
              <w:rPr>
                <w:rFonts w:ascii="Calibri" w:eastAsia="Calibri" w:hAnsi="Calibri" w:cs="Calibri"/>
                <w:sz w:val="22"/>
                <w:szCs w:val="22"/>
              </w:rPr>
            </w:pPr>
          </w:p>
        </w:tc>
      </w:tr>
      <w:tr w:rsidR="00272C74" w:rsidRPr="004F3B25" w14:paraId="616503E9" w14:textId="77777777">
        <w:trPr>
          <w:trHeight w:val="560"/>
        </w:trPr>
        <w:tc>
          <w:tcPr>
            <w:tcW w:w="669" w:type="dxa"/>
            <w:shd w:val="clear" w:color="auto" w:fill="auto"/>
          </w:tcPr>
          <w:p w14:paraId="25019A2B" w14:textId="77777777" w:rsidR="00272C74" w:rsidRPr="004F3B25" w:rsidRDefault="00272C74">
            <w:pPr>
              <w:spacing w:before="60" w:after="60"/>
              <w:rPr>
                <w:rFonts w:ascii="Calibri" w:eastAsia="Calibri" w:hAnsi="Calibri" w:cs="Calibri"/>
                <w:sz w:val="22"/>
                <w:szCs w:val="22"/>
              </w:rPr>
            </w:pPr>
          </w:p>
        </w:tc>
        <w:tc>
          <w:tcPr>
            <w:tcW w:w="3366" w:type="dxa"/>
            <w:shd w:val="clear" w:color="auto" w:fill="auto"/>
          </w:tcPr>
          <w:p w14:paraId="498423AF" w14:textId="77777777" w:rsidR="00272C74" w:rsidRPr="004F3B25" w:rsidRDefault="00272C74">
            <w:pPr>
              <w:spacing w:before="60" w:after="60"/>
              <w:rPr>
                <w:rFonts w:ascii="Calibri" w:eastAsia="Calibri" w:hAnsi="Calibri" w:cs="Calibri"/>
                <w:sz w:val="22"/>
                <w:szCs w:val="22"/>
              </w:rPr>
            </w:pPr>
          </w:p>
        </w:tc>
        <w:tc>
          <w:tcPr>
            <w:tcW w:w="748" w:type="dxa"/>
            <w:shd w:val="clear" w:color="auto" w:fill="auto"/>
          </w:tcPr>
          <w:p w14:paraId="6D59D606" w14:textId="77777777" w:rsidR="00272C74" w:rsidRPr="004F3B25" w:rsidRDefault="00272C74">
            <w:pPr>
              <w:spacing w:before="60" w:after="60"/>
              <w:rPr>
                <w:rFonts w:ascii="Calibri" w:eastAsia="Calibri" w:hAnsi="Calibri" w:cs="Calibri"/>
                <w:sz w:val="22"/>
                <w:szCs w:val="22"/>
              </w:rPr>
            </w:pPr>
          </w:p>
        </w:tc>
        <w:tc>
          <w:tcPr>
            <w:tcW w:w="1122" w:type="dxa"/>
            <w:shd w:val="clear" w:color="auto" w:fill="auto"/>
          </w:tcPr>
          <w:p w14:paraId="2A74A223" w14:textId="77777777" w:rsidR="00272C74" w:rsidRPr="004F3B25" w:rsidRDefault="00272C74">
            <w:pPr>
              <w:spacing w:before="60" w:after="60"/>
              <w:rPr>
                <w:rFonts w:ascii="Calibri" w:eastAsia="Calibri" w:hAnsi="Calibri" w:cs="Calibri"/>
                <w:sz w:val="22"/>
                <w:szCs w:val="22"/>
              </w:rPr>
            </w:pPr>
          </w:p>
        </w:tc>
        <w:tc>
          <w:tcPr>
            <w:tcW w:w="935" w:type="dxa"/>
            <w:shd w:val="clear" w:color="auto" w:fill="auto"/>
          </w:tcPr>
          <w:p w14:paraId="577CD93A" w14:textId="77777777" w:rsidR="00272C74" w:rsidRPr="004F3B25" w:rsidRDefault="00272C74">
            <w:pPr>
              <w:spacing w:before="60" w:after="60"/>
              <w:rPr>
                <w:rFonts w:ascii="Calibri" w:eastAsia="Calibri" w:hAnsi="Calibri" w:cs="Calibri"/>
                <w:sz w:val="22"/>
                <w:szCs w:val="22"/>
              </w:rPr>
            </w:pPr>
          </w:p>
        </w:tc>
        <w:tc>
          <w:tcPr>
            <w:tcW w:w="1309" w:type="dxa"/>
            <w:shd w:val="clear" w:color="auto" w:fill="auto"/>
          </w:tcPr>
          <w:p w14:paraId="6BA66EF8" w14:textId="77777777" w:rsidR="00272C74" w:rsidRPr="004F3B25" w:rsidRDefault="00272C74">
            <w:pPr>
              <w:spacing w:before="60" w:after="60"/>
              <w:rPr>
                <w:rFonts w:ascii="Calibri" w:eastAsia="Calibri" w:hAnsi="Calibri" w:cs="Calibri"/>
                <w:sz w:val="22"/>
                <w:szCs w:val="22"/>
              </w:rPr>
            </w:pPr>
          </w:p>
        </w:tc>
        <w:tc>
          <w:tcPr>
            <w:tcW w:w="1309" w:type="dxa"/>
            <w:shd w:val="clear" w:color="auto" w:fill="auto"/>
          </w:tcPr>
          <w:p w14:paraId="6AFC0552" w14:textId="77777777" w:rsidR="00272C74" w:rsidRPr="004F3B25" w:rsidRDefault="00272C74">
            <w:pPr>
              <w:spacing w:before="60" w:after="60"/>
              <w:rPr>
                <w:rFonts w:ascii="Calibri" w:eastAsia="Calibri" w:hAnsi="Calibri" w:cs="Calibri"/>
                <w:sz w:val="22"/>
                <w:szCs w:val="22"/>
              </w:rPr>
            </w:pPr>
          </w:p>
        </w:tc>
      </w:tr>
      <w:tr w:rsidR="00272C74" w:rsidRPr="004F3B25" w14:paraId="2DCCC73F" w14:textId="77777777">
        <w:trPr>
          <w:trHeight w:val="560"/>
        </w:trPr>
        <w:tc>
          <w:tcPr>
            <w:tcW w:w="669" w:type="dxa"/>
            <w:shd w:val="clear" w:color="auto" w:fill="auto"/>
          </w:tcPr>
          <w:p w14:paraId="7B53FBD9" w14:textId="77777777" w:rsidR="00272C74" w:rsidRPr="004F3B25" w:rsidRDefault="00272C74">
            <w:pPr>
              <w:spacing w:before="60" w:after="60"/>
              <w:rPr>
                <w:rFonts w:ascii="Calibri" w:eastAsia="Calibri" w:hAnsi="Calibri" w:cs="Calibri"/>
                <w:sz w:val="22"/>
                <w:szCs w:val="22"/>
              </w:rPr>
            </w:pPr>
          </w:p>
        </w:tc>
        <w:tc>
          <w:tcPr>
            <w:tcW w:w="3366" w:type="dxa"/>
            <w:shd w:val="clear" w:color="auto" w:fill="auto"/>
          </w:tcPr>
          <w:p w14:paraId="5FF1BDD9" w14:textId="77777777" w:rsidR="00272C74" w:rsidRPr="004F3B25" w:rsidRDefault="00272C74">
            <w:pPr>
              <w:spacing w:before="60" w:after="60"/>
              <w:rPr>
                <w:rFonts w:ascii="Calibri" w:eastAsia="Calibri" w:hAnsi="Calibri" w:cs="Calibri"/>
                <w:sz w:val="22"/>
                <w:szCs w:val="22"/>
              </w:rPr>
            </w:pPr>
          </w:p>
        </w:tc>
        <w:tc>
          <w:tcPr>
            <w:tcW w:w="748" w:type="dxa"/>
            <w:shd w:val="clear" w:color="auto" w:fill="auto"/>
          </w:tcPr>
          <w:p w14:paraId="580D1E26" w14:textId="77777777" w:rsidR="00272C74" w:rsidRPr="004F3B25" w:rsidRDefault="00272C74">
            <w:pPr>
              <w:spacing w:before="60" w:after="60"/>
              <w:rPr>
                <w:rFonts w:ascii="Calibri" w:eastAsia="Calibri" w:hAnsi="Calibri" w:cs="Calibri"/>
                <w:sz w:val="22"/>
                <w:szCs w:val="22"/>
              </w:rPr>
            </w:pPr>
          </w:p>
        </w:tc>
        <w:tc>
          <w:tcPr>
            <w:tcW w:w="1122" w:type="dxa"/>
            <w:shd w:val="clear" w:color="auto" w:fill="auto"/>
          </w:tcPr>
          <w:p w14:paraId="0A4A7C5D" w14:textId="77777777" w:rsidR="00272C74" w:rsidRPr="004F3B25" w:rsidRDefault="00272C74">
            <w:pPr>
              <w:spacing w:before="60" w:after="60"/>
              <w:rPr>
                <w:rFonts w:ascii="Calibri" w:eastAsia="Calibri" w:hAnsi="Calibri" w:cs="Calibri"/>
                <w:sz w:val="22"/>
                <w:szCs w:val="22"/>
              </w:rPr>
            </w:pPr>
          </w:p>
        </w:tc>
        <w:tc>
          <w:tcPr>
            <w:tcW w:w="935" w:type="dxa"/>
            <w:shd w:val="clear" w:color="auto" w:fill="auto"/>
          </w:tcPr>
          <w:p w14:paraId="6691A61E" w14:textId="77777777" w:rsidR="00272C74" w:rsidRPr="004F3B25" w:rsidRDefault="00272C74">
            <w:pPr>
              <w:spacing w:before="60" w:after="60"/>
              <w:rPr>
                <w:rFonts w:ascii="Calibri" w:eastAsia="Calibri" w:hAnsi="Calibri" w:cs="Calibri"/>
                <w:sz w:val="22"/>
                <w:szCs w:val="22"/>
              </w:rPr>
            </w:pPr>
          </w:p>
        </w:tc>
        <w:tc>
          <w:tcPr>
            <w:tcW w:w="1309" w:type="dxa"/>
            <w:shd w:val="clear" w:color="auto" w:fill="auto"/>
          </w:tcPr>
          <w:p w14:paraId="7C9EBEC9" w14:textId="77777777" w:rsidR="00272C74" w:rsidRPr="004F3B25" w:rsidRDefault="00272C74">
            <w:pPr>
              <w:spacing w:before="60" w:after="60"/>
              <w:rPr>
                <w:rFonts w:ascii="Calibri" w:eastAsia="Calibri" w:hAnsi="Calibri" w:cs="Calibri"/>
                <w:sz w:val="22"/>
                <w:szCs w:val="22"/>
              </w:rPr>
            </w:pPr>
          </w:p>
        </w:tc>
        <w:tc>
          <w:tcPr>
            <w:tcW w:w="1309" w:type="dxa"/>
            <w:shd w:val="clear" w:color="auto" w:fill="auto"/>
          </w:tcPr>
          <w:p w14:paraId="710A28D1" w14:textId="77777777" w:rsidR="00272C74" w:rsidRPr="004F3B25" w:rsidRDefault="00272C74">
            <w:pPr>
              <w:spacing w:before="60" w:after="60"/>
              <w:rPr>
                <w:rFonts w:ascii="Calibri" w:eastAsia="Calibri" w:hAnsi="Calibri" w:cs="Calibri"/>
                <w:sz w:val="22"/>
                <w:szCs w:val="22"/>
              </w:rPr>
            </w:pPr>
          </w:p>
        </w:tc>
      </w:tr>
      <w:tr w:rsidR="00272C74" w:rsidRPr="004F3B25" w14:paraId="3802430D" w14:textId="77777777">
        <w:trPr>
          <w:trHeight w:val="560"/>
        </w:trPr>
        <w:tc>
          <w:tcPr>
            <w:tcW w:w="669" w:type="dxa"/>
            <w:shd w:val="clear" w:color="auto" w:fill="auto"/>
          </w:tcPr>
          <w:p w14:paraId="24049654" w14:textId="77777777" w:rsidR="00272C74" w:rsidRPr="004F3B25" w:rsidRDefault="00272C74">
            <w:pPr>
              <w:spacing w:before="60" w:after="60"/>
              <w:rPr>
                <w:rFonts w:ascii="Calibri" w:eastAsia="Calibri" w:hAnsi="Calibri" w:cs="Calibri"/>
                <w:sz w:val="22"/>
                <w:szCs w:val="22"/>
              </w:rPr>
            </w:pPr>
          </w:p>
        </w:tc>
        <w:tc>
          <w:tcPr>
            <w:tcW w:w="3366" w:type="dxa"/>
            <w:shd w:val="clear" w:color="auto" w:fill="auto"/>
          </w:tcPr>
          <w:p w14:paraId="5F07D135" w14:textId="77777777" w:rsidR="00272C74" w:rsidRPr="004F3B25" w:rsidRDefault="00272C74">
            <w:pPr>
              <w:spacing w:before="60" w:after="60"/>
              <w:rPr>
                <w:rFonts w:ascii="Calibri" w:eastAsia="Calibri" w:hAnsi="Calibri" w:cs="Calibri"/>
                <w:sz w:val="22"/>
                <w:szCs w:val="22"/>
              </w:rPr>
            </w:pPr>
          </w:p>
        </w:tc>
        <w:tc>
          <w:tcPr>
            <w:tcW w:w="748" w:type="dxa"/>
            <w:shd w:val="clear" w:color="auto" w:fill="auto"/>
          </w:tcPr>
          <w:p w14:paraId="49F1BD0A" w14:textId="77777777" w:rsidR="00272C74" w:rsidRPr="004F3B25" w:rsidRDefault="00272C74">
            <w:pPr>
              <w:spacing w:before="60" w:after="60"/>
              <w:rPr>
                <w:rFonts w:ascii="Calibri" w:eastAsia="Calibri" w:hAnsi="Calibri" w:cs="Calibri"/>
                <w:sz w:val="22"/>
                <w:szCs w:val="22"/>
              </w:rPr>
            </w:pPr>
          </w:p>
        </w:tc>
        <w:tc>
          <w:tcPr>
            <w:tcW w:w="1122" w:type="dxa"/>
            <w:shd w:val="clear" w:color="auto" w:fill="auto"/>
          </w:tcPr>
          <w:p w14:paraId="59EDF9DB" w14:textId="77777777" w:rsidR="00272C74" w:rsidRPr="004F3B25" w:rsidRDefault="00272C74">
            <w:pPr>
              <w:spacing w:before="60" w:after="60"/>
              <w:rPr>
                <w:rFonts w:ascii="Calibri" w:eastAsia="Calibri" w:hAnsi="Calibri" w:cs="Calibri"/>
                <w:sz w:val="22"/>
                <w:szCs w:val="22"/>
              </w:rPr>
            </w:pPr>
          </w:p>
        </w:tc>
        <w:tc>
          <w:tcPr>
            <w:tcW w:w="935" w:type="dxa"/>
            <w:shd w:val="clear" w:color="auto" w:fill="auto"/>
          </w:tcPr>
          <w:p w14:paraId="19971C81" w14:textId="77777777" w:rsidR="00272C74" w:rsidRPr="004F3B25" w:rsidRDefault="00272C74">
            <w:pPr>
              <w:spacing w:before="60" w:after="60"/>
              <w:rPr>
                <w:rFonts w:ascii="Calibri" w:eastAsia="Calibri" w:hAnsi="Calibri" w:cs="Calibri"/>
                <w:sz w:val="22"/>
                <w:szCs w:val="22"/>
              </w:rPr>
            </w:pPr>
          </w:p>
        </w:tc>
        <w:tc>
          <w:tcPr>
            <w:tcW w:w="1309" w:type="dxa"/>
            <w:shd w:val="clear" w:color="auto" w:fill="auto"/>
          </w:tcPr>
          <w:p w14:paraId="552D4173" w14:textId="77777777" w:rsidR="00272C74" w:rsidRPr="004F3B25" w:rsidRDefault="00272C74">
            <w:pPr>
              <w:spacing w:before="60" w:after="60"/>
              <w:rPr>
                <w:rFonts w:ascii="Calibri" w:eastAsia="Calibri" w:hAnsi="Calibri" w:cs="Calibri"/>
                <w:sz w:val="22"/>
                <w:szCs w:val="22"/>
              </w:rPr>
            </w:pPr>
          </w:p>
        </w:tc>
        <w:tc>
          <w:tcPr>
            <w:tcW w:w="1309" w:type="dxa"/>
            <w:shd w:val="clear" w:color="auto" w:fill="auto"/>
          </w:tcPr>
          <w:p w14:paraId="4434C8A5" w14:textId="77777777" w:rsidR="00272C74" w:rsidRPr="004F3B25" w:rsidRDefault="00272C74">
            <w:pPr>
              <w:spacing w:before="60" w:after="60"/>
              <w:rPr>
                <w:rFonts w:ascii="Calibri" w:eastAsia="Calibri" w:hAnsi="Calibri" w:cs="Calibri"/>
                <w:sz w:val="22"/>
                <w:szCs w:val="22"/>
              </w:rPr>
            </w:pPr>
          </w:p>
        </w:tc>
      </w:tr>
      <w:tr w:rsidR="00272C74" w:rsidRPr="004F3B25" w14:paraId="459E2F98" w14:textId="77777777">
        <w:trPr>
          <w:trHeight w:val="560"/>
        </w:trPr>
        <w:tc>
          <w:tcPr>
            <w:tcW w:w="669" w:type="dxa"/>
            <w:shd w:val="clear" w:color="auto" w:fill="auto"/>
          </w:tcPr>
          <w:p w14:paraId="49D30CC9" w14:textId="77777777" w:rsidR="00272C74" w:rsidRPr="004F3B25" w:rsidRDefault="00272C74">
            <w:pPr>
              <w:spacing w:before="60" w:after="60"/>
              <w:rPr>
                <w:rFonts w:ascii="Calibri" w:eastAsia="Calibri" w:hAnsi="Calibri" w:cs="Calibri"/>
                <w:sz w:val="22"/>
                <w:szCs w:val="22"/>
              </w:rPr>
            </w:pPr>
          </w:p>
        </w:tc>
        <w:tc>
          <w:tcPr>
            <w:tcW w:w="3366" w:type="dxa"/>
            <w:shd w:val="clear" w:color="auto" w:fill="auto"/>
          </w:tcPr>
          <w:p w14:paraId="409E444D" w14:textId="77777777" w:rsidR="00272C74" w:rsidRPr="004F3B25" w:rsidRDefault="00272C74">
            <w:pPr>
              <w:spacing w:before="60" w:after="60"/>
              <w:rPr>
                <w:rFonts w:ascii="Calibri" w:eastAsia="Calibri" w:hAnsi="Calibri" w:cs="Calibri"/>
                <w:sz w:val="22"/>
                <w:szCs w:val="22"/>
              </w:rPr>
            </w:pPr>
          </w:p>
        </w:tc>
        <w:tc>
          <w:tcPr>
            <w:tcW w:w="748" w:type="dxa"/>
            <w:shd w:val="clear" w:color="auto" w:fill="auto"/>
          </w:tcPr>
          <w:p w14:paraId="12AF0A2E" w14:textId="77777777" w:rsidR="00272C74" w:rsidRPr="004F3B25" w:rsidRDefault="00272C74">
            <w:pPr>
              <w:spacing w:before="60" w:after="60"/>
              <w:rPr>
                <w:rFonts w:ascii="Calibri" w:eastAsia="Calibri" w:hAnsi="Calibri" w:cs="Calibri"/>
                <w:sz w:val="22"/>
                <w:szCs w:val="22"/>
              </w:rPr>
            </w:pPr>
          </w:p>
        </w:tc>
        <w:tc>
          <w:tcPr>
            <w:tcW w:w="1122" w:type="dxa"/>
            <w:shd w:val="clear" w:color="auto" w:fill="auto"/>
          </w:tcPr>
          <w:p w14:paraId="60262FC5" w14:textId="77777777" w:rsidR="00272C74" w:rsidRPr="004F3B25" w:rsidRDefault="00272C74">
            <w:pPr>
              <w:spacing w:before="60" w:after="60"/>
              <w:rPr>
                <w:rFonts w:ascii="Calibri" w:eastAsia="Calibri" w:hAnsi="Calibri" w:cs="Calibri"/>
                <w:sz w:val="22"/>
                <w:szCs w:val="22"/>
              </w:rPr>
            </w:pPr>
          </w:p>
        </w:tc>
        <w:tc>
          <w:tcPr>
            <w:tcW w:w="935" w:type="dxa"/>
            <w:shd w:val="clear" w:color="auto" w:fill="auto"/>
          </w:tcPr>
          <w:p w14:paraId="34038716" w14:textId="77777777" w:rsidR="00272C74" w:rsidRPr="004F3B25" w:rsidRDefault="00272C74">
            <w:pPr>
              <w:spacing w:before="60" w:after="60"/>
              <w:rPr>
                <w:rFonts w:ascii="Calibri" w:eastAsia="Calibri" w:hAnsi="Calibri" w:cs="Calibri"/>
                <w:sz w:val="22"/>
                <w:szCs w:val="22"/>
              </w:rPr>
            </w:pPr>
          </w:p>
        </w:tc>
        <w:tc>
          <w:tcPr>
            <w:tcW w:w="1309" w:type="dxa"/>
            <w:shd w:val="clear" w:color="auto" w:fill="auto"/>
          </w:tcPr>
          <w:p w14:paraId="06622DC3" w14:textId="77777777" w:rsidR="00272C74" w:rsidRPr="004F3B25" w:rsidRDefault="00272C74">
            <w:pPr>
              <w:spacing w:before="60" w:after="60"/>
              <w:rPr>
                <w:rFonts w:ascii="Calibri" w:eastAsia="Calibri" w:hAnsi="Calibri" w:cs="Calibri"/>
                <w:sz w:val="22"/>
                <w:szCs w:val="22"/>
              </w:rPr>
            </w:pPr>
          </w:p>
        </w:tc>
        <w:tc>
          <w:tcPr>
            <w:tcW w:w="1309" w:type="dxa"/>
            <w:shd w:val="clear" w:color="auto" w:fill="auto"/>
          </w:tcPr>
          <w:p w14:paraId="7F825259" w14:textId="77777777" w:rsidR="00272C74" w:rsidRPr="004F3B25" w:rsidRDefault="00272C74">
            <w:pPr>
              <w:spacing w:before="60" w:after="60"/>
              <w:rPr>
                <w:rFonts w:ascii="Calibri" w:eastAsia="Calibri" w:hAnsi="Calibri" w:cs="Calibri"/>
                <w:sz w:val="22"/>
                <w:szCs w:val="22"/>
              </w:rPr>
            </w:pPr>
          </w:p>
        </w:tc>
      </w:tr>
      <w:tr w:rsidR="00272C74" w:rsidRPr="004F3B25" w14:paraId="17C8A9D7" w14:textId="77777777">
        <w:trPr>
          <w:trHeight w:val="560"/>
        </w:trPr>
        <w:tc>
          <w:tcPr>
            <w:tcW w:w="669" w:type="dxa"/>
            <w:shd w:val="clear" w:color="auto" w:fill="auto"/>
          </w:tcPr>
          <w:p w14:paraId="6094BF72" w14:textId="77777777" w:rsidR="00272C74" w:rsidRPr="004F3B25" w:rsidRDefault="00272C74">
            <w:pPr>
              <w:spacing w:before="60" w:after="60"/>
              <w:rPr>
                <w:rFonts w:ascii="Calibri" w:eastAsia="Calibri" w:hAnsi="Calibri" w:cs="Calibri"/>
                <w:sz w:val="22"/>
                <w:szCs w:val="22"/>
              </w:rPr>
            </w:pPr>
          </w:p>
        </w:tc>
        <w:tc>
          <w:tcPr>
            <w:tcW w:w="3366" w:type="dxa"/>
            <w:shd w:val="clear" w:color="auto" w:fill="auto"/>
          </w:tcPr>
          <w:p w14:paraId="45816177" w14:textId="77777777" w:rsidR="00272C74" w:rsidRPr="004F3B25" w:rsidRDefault="00272C74">
            <w:pPr>
              <w:spacing w:before="60" w:after="60"/>
              <w:rPr>
                <w:rFonts w:ascii="Calibri" w:eastAsia="Calibri" w:hAnsi="Calibri" w:cs="Calibri"/>
                <w:sz w:val="22"/>
                <w:szCs w:val="22"/>
              </w:rPr>
            </w:pPr>
          </w:p>
        </w:tc>
        <w:tc>
          <w:tcPr>
            <w:tcW w:w="748" w:type="dxa"/>
            <w:shd w:val="clear" w:color="auto" w:fill="auto"/>
          </w:tcPr>
          <w:p w14:paraId="0F84DF09" w14:textId="77777777" w:rsidR="00272C74" w:rsidRPr="004F3B25" w:rsidRDefault="00272C74">
            <w:pPr>
              <w:spacing w:before="60" w:after="60"/>
              <w:rPr>
                <w:rFonts w:ascii="Calibri" w:eastAsia="Calibri" w:hAnsi="Calibri" w:cs="Calibri"/>
                <w:sz w:val="22"/>
                <w:szCs w:val="22"/>
              </w:rPr>
            </w:pPr>
          </w:p>
        </w:tc>
        <w:tc>
          <w:tcPr>
            <w:tcW w:w="1122" w:type="dxa"/>
            <w:shd w:val="clear" w:color="auto" w:fill="auto"/>
          </w:tcPr>
          <w:p w14:paraId="776D16B6" w14:textId="77777777" w:rsidR="00272C74" w:rsidRPr="004F3B25" w:rsidRDefault="00272C74">
            <w:pPr>
              <w:spacing w:before="60" w:after="60"/>
              <w:rPr>
                <w:rFonts w:ascii="Calibri" w:eastAsia="Calibri" w:hAnsi="Calibri" w:cs="Calibri"/>
                <w:sz w:val="22"/>
                <w:szCs w:val="22"/>
              </w:rPr>
            </w:pPr>
          </w:p>
        </w:tc>
        <w:tc>
          <w:tcPr>
            <w:tcW w:w="935" w:type="dxa"/>
            <w:shd w:val="clear" w:color="auto" w:fill="auto"/>
          </w:tcPr>
          <w:p w14:paraId="2F0D3808" w14:textId="77777777" w:rsidR="00272C74" w:rsidRPr="004F3B25" w:rsidRDefault="00272C74">
            <w:pPr>
              <w:spacing w:before="60" w:after="60"/>
              <w:rPr>
                <w:rFonts w:ascii="Calibri" w:eastAsia="Calibri" w:hAnsi="Calibri" w:cs="Calibri"/>
                <w:sz w:val="22"/>
                <w:szCs w:val="22"/>
              </w:rPr>
            </w:pPr>
          </w:p>
        </w:tc>
        <w:tc>
          <w:tcPr>
            <w:tcW w:w="1309" w:type="dxa"/>
            <w:shd w:val="clear" w:color="auto" w:fill="auto"/>
          </w:tcPr>
          <w:p w14:paraId="292B64BF" w14:textId="77777777" w:rsidR="00272C74" w:rsidRPr="004F3B25" w:rsidRDefault="00272C74">
            <w:pPr>
              <w:spacing w:before="60" w:after="60"/>
              <w:rPr>
                <w:rFonts w:ascii="Calibri" w:eastAsia="Calibri" w:hAnsi="Calibri" w:cs="Calibri"/>
                <w:sz w:val="22"/>
                <w:szCs w:val="22"/>
              </w:rPr>
            </w:pPr>
          </w:p>
        </w:tc>
        <w:tc>
          <w:tcPr>
            <w:tcW w:w="1309" w:type="dxa"/>
            <w:tcBorders>
              <w:bottom w:val="single" w:sz="4" w:space="0" w:color="000000"/>
            </w:tcBorders>
            <w:shd w:val="clear" w:color="auto" w:fill="auto"/>
          </w:tcPr>
          <w:p w14:paraId="00C4C510" w14:textId="77777777" w:rsidR="00272C74" w:rsidRPr="004F3B25" w:rsidRDefault="00272C74">
            <w:pPr>
              <w:spacing w:before="60" w:after="60"/>
              <w:rPr>
                <w:rFonts w:ascii="Calibri" w:eastAsia="Calibri" w:hAnsi="Calibri" w:cs="Calibri"/>
                <w:sz w:val="22"/>
                <w:szCs w:val="22"/>
              </w:rPr>
            </w:pPr>
          </w:p>
        </w:tc>
      </w:tr>
      <w:tr w:rsidR="00272C74" w:rsidRPr="004F3B25" w14:paraId="1D5E8D1E" w14:textId="77777777">
        <w:trPr>
          <w:trHeight w:val="620"/>
        </w:trPr>
        <w:tc>
          <w:tcPr>
            <w:tcW w:w="6840" w:type="dxa"/>
            <w:gridSpan w:val="5"/>
            <w:shd w:val="clear" w:color="auto" w:fill="auto"/>
          </w:tcPr>
          <w:p w14:paraId="08286B56" w14:textId="77777777" w:rsidR="00272C74" w:rsidRPr="004F3B25" w:rsidRDefault="005C719F">
            <w:pPr>
              <w:spacing w:before="60" w:after="60"/>
              <w:jc w:val="right"/>
              <w:rPr>
                <w:rFonts w:ascii="Calibri" w:eastAsia="Calibri" w:hAnsi="Calibri" w:cs="Calibri"/>
                <w:b/>
                <w:bCs/>
                <w:sz w:val="22"/>
                <w:szCs w:val="22"/>
              </w:rPr>
            </w:pPr>
            <w:r w:rsidRPr="004F3B25">
              <w:rPr>
                <w:rFonts w:ascii="Calibri" w:eastAsia="Calibri" w:hAnsi="Calibri" w:cs="Calibri"/>
                <w:b/>
                <w:bCs/>
                <w:sz w:val="22"/>
                <w:szCs w:val="22"/>
              </w:rPr>
              <w:t>Insurance, shipping and handling, and delivery to delivery address above</w:t>
            </w:r>
          </w:p>
        </w:tc>
        <w:tc>
          <w:tcPr>
            <w:tcW w:w="1309" w:type="dxa"/>
            <w:shd w:val="clear" w:color="auto" w:fill="auto"/>
          </w:tcPr>
          <w:p w14:paraId="11AA7323" w14:textId="77777777" w:rsidR="00272C74" w:rsidRPr="004F3B25" w:rsidRDefault="00272C74">
            <w:pPr>
              <w:spacing w:before="60" w:after="60"/>
              <w:rPr>
                <w:rFonts w:ascii="Calibri" w:eastAsia="Calibri" w:hAnsi="Calibri" w:cs="Calibri"/>
                <w:sz w:val="22"/>
                <w:szCs w:val="22"/>
              </w:rPr>
            </w:pPr>
          </w:p>
        </w:tc>
        <w:tc>
          <w:tcPr>
            <w:tcW w:w="1309" w:type="dxa"/>
            <w:shd w:val="clear" w:color="auto" w:fill="E6E6E6"/>
          </w:tcPr>
          <w:p w14:paraId="530FB9FA" w14:textId="77777777" w:rsidR="00272C74" w:rsidRPr="004F3B25" w:rsidRDefault="00272C74">
            <w:pPr>
              <w:spacing w:before="60" w:after="60"/>
              <w:rPr>
                <w:rFonts w:ascii="Calibri" w:eastAsia="Calibri" w:hAnsi="Calibri" w:cs="Calibri"/>
                <w:sz w:val="22"/>
                <w:szCs w:val="22"/>
              </w:rPr>
            </w:pPr>
          </w:p>
        </w:tc>
      </w:tr>
      <w:tr w:rsidR="00272C74" w:rsidRPr="004F3B25" w14:paraId="591049FC" w14:textId="77777777">
        <w:trPr>
          <w:trHeight w:val="620"/>
        </w:trPr>
        <w:tc>
          <w:tcPr>
            <w:tcW w:w="6840" w:type="dxa"/>
            <w:gridSpan w:val="5"/>
            <w:shd w:val="clear" w:color="auto" w:fill="auto"/>
          </w:tcPr>
          <w:p w14:paraId="4F58793C" w14:textId="77777777" w:rsidR="00272C74" w:rsidRPr="004F3B25" w:rsidRDefault="005C719F">
            <w:pPr>
              <w:spacing w:before="60" w:after="60"/>
              <w:jc w:val="right"/>
              <w:rPr>
                <w:rFonts w:ascii="Calibri" w:eastAsia="Calibri" w:hAnsi="Calibri" w:cs="Calibri"/>
                <w:b/>
                <w:bCs/>
                <w:sz w:val="22"/>
                <w:szCs w:val="22"/>
              </w:rPr>
            </w:pPr>
            <w:r w:rsidRPr="004F3B25">
              <w:rPr>
                <w:rFonts w:ascii="Calibri" w:eastAsia="Calibri" w:hAnsi="Calibri" w:cs="Calibri"/>
                <w:b/>
                <w:bCs/>
                <w:sz w:val="22"/>
                <w:szCs w:val="22"/>
              </w:rPr>
              <w:lastRenderedPageBreak/>
              <w:t>Subtotal (Exclusive of taxes)</w:t>
            </w:r>
          </w:p>
        </w:tc>
        <w:tc>
          <w:tcPr>
            <w:tcW w:w="1309" w:type="dxa"/>
            <w:shd w:val="clear" w:color="auto" w:fill="auto"/>
          </w:tcPr>
          <w:p w14:paraId="102FDBA0" w14:textId="77777777" w:rsidR="00272C74" w:rsidRPr="004F3B25" w:rsidRDefault="00272C74">
            <w:pPr>
              <w:spacing w:before="60" w:after="60"/>
              <w:rPr>
                <w:rFonts w:ascii="Calibri" w:eastAsia="Calibri" w:hAnsi="Calibri" w:cs="Calibri"/>
                <w:sz w:val="22"/>
                <w:szCs w:val="22"/>
              </w:rPr>
            </w:pPr>
          </w:p>
        </w:tc>
        <w:tc>
          <w:tcPr>
            <w:tcW w:w="1309" w:type="dxa"/>
            <w:shd w:val="clear" w:color="auto" w:fill="E6E6E6"/>
          </w:tcPr>
          <w:p w14:paraId="17094106" w14:textId="77777777" w:rsidR="00272C74" w:rsidRPr="004F3B25" w:rsidRDefault="00272C74">
            <w:pPr>
              <w:spacing w:before="60" w:after="60"/>
              <w:rPr>
                <w:rFonts w:ascii="Calibri" w:eastAsia="Calibri" w:hAnsi="Calibri" w:cs="Calibri"/>
                <w:sz w:val="22"/>
                <w:szCs w:val="22"/>
              </w:rPr>
            </w:pPr>
          </w:p>
        </w:tc>
      </w:tr>
      <w:tr w:rsidR="00272C74" w:rsidRPr="004F3B25" w14:paraId="73A79334" w14:textId="77777777">
        <w:trPr>
          <w:trHeight w:val="620"/>
        </w:trPr>
        <w:tc>
          <w:tcPr>
            <w:tcW w:w="6840" w:type="dxa"/>
            <w:gridSpan w:val="5"/>
            <w:shd w:val="clear" w:color="auto" w:fill="auto"/>
          </w:tcPr>
          <w:p w14:paraId="60F33B56" w14:textId="77777777" w:rsidR="00272C74" w:rsidRPr="004F3B25" w:rsidRDefault="005C719F">
            <w:pPr>
              <w:spacing w:before="60" w:after="60"/>
              <w:jc w:val="right"/>
              <w:rPr>
                <w:rFonts w:ascii="Calibri" w:eastAsia="Calibri" w:hAnsi="Calibri" w:cs="Calibri"/>
                <w:b/>
                <w:bCs/>
                <w:sz w:val="22"/>
                <w:szCs w:val="22"/>
              </w:rPr>
            </w:pPr>
            <w:r w:rsidRPr="004F3B25">
              <w:rPr>
                <w:rFonts w:ascii="Calibri" w:eastAsia="Calibri" w:hAnsi="Calibri" w:cs="Calibri"/>
                <w:b/>
                <w:bCs/>
                <w:sz w:val="22"/>
                <w:szCs w:val="22"/>
              </w:rPr>
              <w:t>Tax #1</w:t>
            </w:r>
          </w:p>
        </w:tc>
        <w:tc>
          <w:tcPr>
            <w:tcW w:w="1309" w:type="dxa"/>
            <w:shd w:val="clear" w:color="auto" w:fill="auto"/>
          </w:tcPr>
          <w:p w14:paraId="6E383692" w14:textId="77777777" w:rsidR="00272C74" w:rsidRPr="004F3B25" w:rsidRDefault="00272C74">
            <w:pPr>
              <w:spacing w:before="60" w:after="60"/>
              <w:rPr>
                <w:rFonts w:ascii="Calibri" w:eastAsia="Calibri" w:hAnsi="Calibri" w:cs="Calibri"/>
                <w:sz w:val="22"/>
                <w:szCs w:val="22"/>
              </w:rPr>
            </w:pPr>
          </w:p>
        </w:tc>
        <w:tc>
          <w:tcPr>
            <w:tcW w:w="1309" w:type="dxa"/>
            <w:shd w:val="clear" w:color="auto" w:fill="E6E6E6"/>
          </w:tcPr>
          <w:p w14:paraId="7D926131" w14:textId="77777777" w:rsidR="00272C74" w:rsidRPr="004F3B25" w:rsidRDefault="00272C74">
            <w:pPr>
              <w:spacing w:before="60" w:after="60"/>
              <w:rPr>
                <w:rFonts w:ascii="Calibri" w:eastAsia="Calibri" w:hAnsi="Calibri" w:cs="Calibri"/>
                <w:sz w:val="22"/>
                <w:szCs w:val="22"/>
              </w:rPr>
            </w:pPr>
          </w:p>
        </w:tc>
      </w:tr>
      <w:tr w:rsidR="00272C74" w:rsidRPr="004F3B25" w14:paraId="0439C4A0" w14:textId="77777777">
        <w:trPr>
          <w:trHeight w:val="620"/>
        </w:trPr>
        <w:tc>
          <w:tcPr>
            <w:tcW w:w="6840" w:type="dxa"/>
            <w:gridSpan w:val="5"/>
            <w:shd w:val="clear" w:color="auto" w:fill="auto"/>
          </w:tcPr>
          <w:p w14:paraId="7EC71C36" w14:textId="77777777" w:rsidR="00272C74" w:rsidRPr="004F3B25" w:rsidRDefault="005C719F">
            <w:pPr>
              <w:spacing w:before="60" w:after="60"/>
              <w:jc w:val="right"/>
              <w:rPr>
                <w:rFonts w:ascii="Calibri" w:eastAsia="Calibri" w:hAnsi="Calibri" w:cs="Calibri"/>
                <w:b/>
                <w:bCs/>
                <w:sz w:val="22"/>
                <w:szCs w:val="22"/>
              </w:rPr>
            </w:pPr>
            <w:r w:rsidRPr="004F3B25">
              <w:rPr>
                <w:rFonts w:ascii="Calibri" w:eastAsia="Calibri" w:hAnsi="Calibri" w:cs="Calibri"/>
                <w:b/>
                <w:bCs/>
                <w:sz w:val="22"/>
                <w:szCs w:val="22"/>
              </w:rPr>
              <w:t>Tax #2</w:t>
            </w:r>
          </w:p>
        </w:tc>
        <w:tc>
          <w:tcPr>
            <w:tcW w:w="1309" w:type="dxa"/>
            <w:shd w:val="clear" w:color="auto" w:fill="auto"/>
          </w:tcPr>
          <w:p w14:paraId="37923A3B" w14:textId="77777777" w:rsidR="00272C74" w:rsidRPr="004F3B25" w:rsidRDefault="00272C74">
            <w:pPr>
              <w:spacing w:before="60" w:after="60"/>
              <w:rPr>
                <w:rFonts w:ascii="Calibri" w:eastAsia="Calibri" w:hAnsi="Calibri" w:cs="Calibri"/>
                <w:sz w:val="22"/>
                <w:szCs w:val="22"/>
              </w:rPr>
            </w:pPr>
          </w:p>
        </w:tc>
        <w:tc>
          <w:tcPr>
            <w:tcW w:w="1309" w:type="dxa"/>
            <w:shd w:val="clear" w:color="auto" w:fill="E6E6E6"/>
          </w:tcPr>
          <w:p w14:paraId="7FD0B196" w14:textId="77777777" w:rsidR="00272C74" w:rsidRPr="004F3B25" w:rsidRDefault="00272C74">
            <w:pPr>
              <w:spacing w:before="60" w:after="60"/>
              <w:rPr>
                <w:rFonts w:ascii="Calibri" w:eastAsia="Calibri" w:hAnsi="Calibri" w:cs="Calibri"/>
                <w:sz w:val="22"/>
                <w:szCs w:val="22"/>
              </w:rPr>
            </w:pPr>
          </w:p>
        </w:tc>
      </w:tr>
      <w:tr w:rsidR="00272C74" w:rsidRPr="004F3B25" w14:paraId="48EF174B" w14:textId="77777777">
        <w:trPr>
          <w:trHeight w:val="620"/>
        </w:trPr>
        <w:tc>
          <w:tcPr>
            <w:tcW w:w="6840" w:type="dxa"/>
            <w:gridSpan w:val="5"/>
            <w:shd w:val="clear" w:color="auto" w:fill="auto"/>
          </w:tcPr>
          <w:p w14:paraId="3738EECA" w14:textId="77777777" w:rsidR="00272C74" w:rsidRPr="004F3B25" w:rsidRDefault="005C719F">
            <w:pPr>
              <w:spacing w:before="60" w:after="60"/>
              <w:jc w:val="right"/>
              <w:rPr>
                <w:rFonts w:ascii="Calibri" w:eastAsia="Calibri" w:hAnsi="Calibri" w:cs="Calibri"/>
                <w:b/>
                <w:bCs/>
                <w:sz w:val="22"/>
                <w:szCs w:val="22"/>
              </w:rPr>
            </w:pPr>
            <w:r w:rsidRPr="004F3B25">
              <w:rPr>
                <w:rFonts w:ascii="Calibri" w:eastAsia="Calibri" w:hAnsi="Calibri" w:cs="Calibri"/>
                <w:b/>
                <w:bCs/>
                <w:sz w:val="22"/>
                <w:szCs w:val="22"/>
              </w:rPr>
              <w:t>TOTAL PRICE (inclusive of taxes)</w:t>
            </w:r>
          </w:p>
        </w:tc>
        <w:tc>
          <w:tcPr>
            <w:tcW w:w="1309" w:type="dxa"/>
            <w:shd w:val="clear" w:color="auto" w:fill="auto"/>
          </w:tcPr>
          <w:p w14:paraId="1E2D8BDC" w14:textId="77777777" w:rsidR="00272C74" w:rsidRPr="004F3B25" w:rsidRDefault="00272C74">
            <w:pPr>
              <w:spacing w:before="60" w:after="60"/>
              <w:rPr>
                <w:rFonts w:ascii="Calibri" w:eastAsia="Calibri" w:hAnsi="Calibri" w:cs="Calibri"/>
                <w:sz w:val="22"/>
                <w:szCs w:val="22"/>
              </w:rPr>
            </w:pPr>
          </w:p>
        </w:tc>
        <w:tc>
          <w:tcPr>
            <w:tcW w:w="1309" w:type="dxa"/>
            <w:shd w:val="clear" w:color="auto" w:fill="E6E6E6"/>
          </w:tcPr>
          <w:p w14:paraId="545B2D8B" w14:textId="77777777" w:rsidR="00272C74" w:rsidRPr="004F3B25" w:rsidRDefault="00272C74">
            <w:pPr>
              <w:spacing w:before="60" w:after="60"/>
              <w:rPr>
                <w:rFonts w:ascii="Calibri" w:eastAsia="Calibri" w:hAnsi="Calibri" w:cs="Calibri"/>
                <w:sz w:val="22"/>
                <w:szCs w:val="22"/>
              </w:rPr>
            </w:pPr>
          </w:p>
        </w:tc>
      </w:tr>
    </w:tbl>
    <w:p w14:paraId="175D845F" w14:textId="77777777" w:rsidR="00272C74" w:rsidRPr="004F3B25" w:rsidRDefault="00272C74">
      <w:pPr>
        <w:spacing w:before="60" w:after="60"/>
        <w:ind w:left="360"/>
        <w:rPr>
          <w:rFonts w:ascii="Calibri" w:eastAsia="Calibri" w:hAnsi="Calibri" w:cs="Calibri"/>
          <w:sz w:val="22"/>
          <w:szCs w:val="22"/>
        </w:rPr>
      </w:pPr>
    </w:p>
    <w:p w14:paraId="79ABE81B"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 xml:space="preserve">Incoterms (if applicable): __________________________         </w:t>
      </w:r>
    </w:p>
    <w:p w14:paraId="52F44B78" w14:textId="77777777" w:rsidR="00272C74" w:rsidRPr="004F3B25" w:rsidRDefault="00272C74">
      <w:pPr>
        <w:spacing w:before="60" w:after="60"/>
        <w:rPr>
          <w:rFonts w:ascii="Calibri" w:eastAsia="Calibri" w:hAnsi="Calibri" w:cs="Calibri"/>
          <w:sz w:val="22"/>
          <w:szCs w:val="22"/>
        </w:rPr>
      </w:pPr>
    </w:p>
    <w:p w14:paraId="01001795"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Validity of Quote: _______ calendar days from RFQ deadline</w:t>
      </w:r>
    </w:p>
    <w:p w14:paraId="7B957290" w14:textId="77777777" w:rsidR="00272C74" w:rsidRPr="004F3B25" w:rsidRDefault="00272C74">
      <w:pPr>
        <w:spacing w:before="60" w:after="60"/>
        <w:rPr>
          <w:rFonts w:ascii="Calibri" w:eastAsia="Calibri" w:hAnsi="Calibri" w:cs="Calibri"/>
          <w:sz w:val="22"/>
          <w:szCs w:val="22"/>
        </w:rPr>
      </w:pPr>
    </w:p>
    <w:p w14:paraId="2F58EA70"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 xml:space="preserve">Warranty period and description: __________________________         </w:t>
      </w:r>
    </w:p>
    <w:p w14:paraId="01268DE7" w14:textId="77777777" w:rsidR="00272C74" w:rsidRPr="004F3B25" w:rsidRDefault="00272C74">
      <w:pPr>
        <w:spacing w:before="60" w:after="60"/>
        <w:ind w:left="360"/>
        <w:rPr>
          <w:rFonts w:ascii="Calibri" w:eastAsia="Calibri" w:hAnsi="Calibri" w:cs="Calibri"/>
          <w:sz w:val="22"/>
          <w:szCs w:val="22"/>
        </w:rPr>
      </w:pPr>
    </w:p>
    <w:p w14:paraId="3F1E87C6"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i/>
          <w:iCs/>
          <w:sz w:val="22"/>
          <w:szCs w:val="22"/>
        </w:rPr>
        <w:t>The Offeror agrees to furnish any or all items upon which pric</w:t>
      </w:r>
      <w:r w:rsidRPr="004F3B25">
        <w:rPr>
          <w:rFonts w:ascii="Calibri" w:eastAsia="Calibri" w:hAnsi="Calibri" w:cs="Calibri"/>
          <w:i/>
          <w:iCs/>
          <w:sz w:val="22"/>
          <w:szCs w:val="22"/>
        </w:rPr>
        <w:t>es are offered at the price specified herein, delivered at the designated points, within the time specified in the schedule and in accordance with the terms of this solicitation</w:t>
      </w:r>
      <w:r w:rsidRPr="004F3B25">
        <w:rPr>
          <w:rFonts w:ascii="Calibri" w:eastAsia="Calibri" w:hAnsi="Calibri" w:cs="Calibri"/>
          <w:sz w:val="22"/>
          <w:szCs w:val="22"/>
        </w:rPr>
        <w:t xml:space="preserve">.  </w:t>
      </w:r>
    </w:p>
    <w:p w14:paraId="114B7AE5" w14:textId="77777777" w:rsidR="00272C74" w:rsidRPr="004F3B25" w:rsidRDefault="00272C74">
      <w:pPr>
        <w:spacing w:before="60" w:after="60"/>
        <w:rPr>
          <w:rFonts w:ascii="Calibri" w:eastAsia="Calibri" w:hAnsi="Calibri" w:cs="Calibri"/>
          <w:sz w:val="22"/>
          <w:szCs w:val="22"/>
        </w:rPr>
      </w:pPr>
    </w:p>
    <w:p w14:paraId="17B65878"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 xml:space="preserve">Authorized Signature: __________________________         </w:t>
      </w:r>
      <w:r w:rsidRPr="004F3B25">
        <w:rPr>
          <w:rFonts w:ascii="Calibri" w:eastAsia="Calibri" w:hAnsi="Calibri" w:cs="Calibri"/>
          <w:sz w:val="22"/>
          <w:szCs w:val="22"/>
        </w:rPr>
        <w:tab/>
        <w:t>Date: __________</w:t>
      </w:r>
      <w:r w:rsidRPr="004F3B25">
        <w:rPr>
          <w:rFonts w:ascii="Calibri" w:eastAsia="Calibri" w:hAnsi="Calibri" w:cs="Calibri"/>
          <w:sz w:val="22"/>
          <w:szCs w:val="22"/>
        </w:rPr>
        <w:t>_______________</w:t>
      </w:r>
    </w:p>
    <w:p w14:paraId="496CACB0" w14:textId="77777777" w:rsidR="00272C74" w:rsidRPr="004F3B25" w:rsidRDefault="00272C74">
      <w:pPr>
        <w:spacing w:before="60" w:after="60" w:line="276" w:lineRule="auto"/>
        <w:rPr>
          <w:rFonts w:ascii="Calibri" w:eastAsia="Calibri" w:hAnsi="Calibri" w:cs="Calibri"/>
          <w:sz w:val="22"/>
          <w:szCs w:val="22"/>
        </w:rPr>
      </w:pPr>
    </w:p>
    <w:p w14:paraId="6929C582" w14:textId="77777777" w:rsidR="00272C74" w:rsidRPr="004F3B25" w:rsidRDefault="005C719F">
      <w:pPr>
        <w:spacing w:before="60" w:after="60"/>
        <w:rPr>
          <w:rFonts w:ascii="Calibri" w:eastAsia="Calibri" w:hAnsi="Calibri" w:cs="Calibri"/>
          <w:sz w:val="22"/>
          <w:szCs w:val="22"/>
        </w:rPr>
      </w:pPr>
      <w:r w:rsidRPr="004F3B25">
        <w:br w:type="page"/>
      </w:r>
    </w:p>
    <w:p w14:paraId="028B09CF" w14:textId="77777777" w:rsidR="00272C74" w:rsidRPr="004F3B25" w:rsidRDefault="005C719F">
      <w:pPr>
        <w:spacing w:before="60" w:after="60"/>
        <w:jc w:val="center"/>
        <w:rPr>
          <w:rFonts w:ascii="Calibri" w:eastAsia="Calibri" w:hAnsi="Calibri" w:cs="Calibri"/>
          <w:b/>
          <w:bCs/>
          <w:sz w:val="22"/>
          <w:szCs w:val="22"/>
          <w:u w:val="single"/>
        </w:rPr>
      </w:pPr>
      <w:r w:rsidRPr="004F3B25">
        <w:rPr>
          <w:rFonts w:ascii="Calibri" w:eastAsia="Calibri" w:hAnsi="Calibri" w:cs="Calibri"/>
          <w:b/>
          <w:bCs/>
          <w:sz w:val="22"/>
          <w:szCs w:val="22"/>
          <w:u w:val="single"/>
        </w:rPr>
        <w:lastRenderedPageBreak/>
        <w:t>Part E: Evidence of Responsibility Form</w:t>
      </w:r>
    </w:p>
    <w:p w14:paraId="2B040E29" w14:textId="77777777" w:rsidR="00272C74" w:rsidRPr="004F3B25" w:rsidRDefault="00272C74">
      <w:pPr>
        <w:spacing w:before="60" w:after="60"/>
        <w:jc w:val="both"/>
        <w:rPr>
          <w:rFonts w:ascii="Calibri" w:eastAsia="Calibri" w:hAnsi="Calibri" w:cs="Calibri"/>
          <w:b/>
          <w:bCs/>
          <w:sz w:val="22"/>
          <w:szCs w:val="22"/>
          <w:u w:val="single"/>
        </w:rPr>
      </w:pPr>
    </w:p>
    <w:p w14:paraId="55A00B12"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By completing each section and signing this Evidence of Responsibility Form, the Offeror</w:t>
      </w:r>
      <w:r w:rsidRPr="004F3B25">
        <w:rPr>
          <w:rFonts w:ascii="Calibri" w:eastAsia="Calibri" w:hAnsi="Calibri" w:cs="Calibri"/>
          <w:i/>
          <w:iCs/>
          <w:sz w:val="22"/>
          <w:szCs w:val="22"/>
        </w:rPr>
        <w:t xml:space="preserve"> </w:t>
      </w:r>
      <w:r w:rsidRPr="004F3B25">
        <w:rPr>
          <w:rFonts w:ascii="Calibri" w:eastAsia="Calibri" w:hAnsi="Calibri" w:cs="Calibri"/>
          <w:sz w:val="22"/>
          <w:szCs w:val="22"/>
        </w:rPr>
        <w:t>confirms that it:</w:t>
      </w:r>
    </w:p>
    <w:p w14:paraId="77D589A7" w14:textId="77777777" w:rsidR="00272C74" w:rsidRPr="004F3B25" w:rsidRDefault="00272C74">
      <w:pPr>
        <w:spacing w:before="60" w:after="60"/>
        <w:ind w:left="360"/>
        <w:jc w:val="both"/>
        <w:rPr>
          <w:rFonts w:ascii="Calibri" w:eastAsia="Calibri" w:hAnsi="Calibri" w:cs="Calibri"/>
          <w:sz w:val="22"/>
          <w:szCs w:val="22"/>
        </w:rPr>
      </w:pPr>
    </w:p>
    <w:p w14:paraId="560EBCE2" w14:textId="77777777" w:rsidR="00272C74" w:rsidRPr="004F3B25" w:rsidRDefault="005C719F">
      <w:pPr>
        <w:numPr>
          <w:ilvl w:val="0"/>
          <w:numId w:val="7"/>
        </w:numPr>
        <w:spacing w:before="60" w:after="60"/>
        <w:ind w:left="360"/>
        <w:jc w:val="both"/>
        <w:rPr>
          <w:rFonts w:ascii="Calibri" w:eastAsia="Calibri" w:hAnsi="Calibri" w:cs="Calibri"/>
          <w:color w:val="000000"/>
          <w:sz w:val="22"/>
          <w:szCs w:val="22"/>
        </w:rPr>
      </w:pPr>
      <w:r w:rsidRPr="004F3B25">
        <w:rPr>
          <w:rFonts w:ascii="Calibri" w:eastAsia="Calibri" w:hAnsi="Calibri" w:cs="Calibri"/>
          <w:color w:val="000000"/>
          <w:sz w:val="22"/>
          <w:szCs w:val="22"/>
        </w:rPr>
        <w:t>Has adequate financial resources or the ability to obtain such resources as required during the performance of a prospective Contract;</w:t>
      </w:r>
    </w:p>
    <w:p w14:paraId="0E7115A1" w14:textId="77777777" w:rsidR="00272C74" w:rsidRPr="004F3B25" w:rsidRDefault="00272C74">
      <w:pPr>
        <w:spacing w:before="60" w:after="60"/>
        <w:ind w:left="360"/>
        <w:jc w:val="both"/>
        <w:rPr>
          <w:rFonts w:ascii="Calibri" w:eastAsia="Calibri" w:hAnsi="Calibri" w:cs="Calibri"/>
          <w:color w:val="000000"/>
          <w:sz w:val="22"/>
          <w:szCs w:val="22"/>
        </w:rPr>
      </w:pPr>
    </w:p>
    <w:p w14:paraId="235767B4" w14:textId="77777777" w:rsidR="00272C74" w:rsidRPr="004F3B25" w:rsidRDefault="005C719F">
      <w:pPr>
        <w:spacing w:before="60" w:after="60"/>
        <w:ind w:left="360"/>
        <w:jc w:val="both"/>
        <w:rPr>
          <w:rFonts w:ascii="Calibri" w:eastAsia="Calibri" w:hAnsi="Calibri" w:cs="Calibri"/>
          <w:color w:val="000000"/>
          <w:sz w:val="22"/>
          <w:szCs w:val="22"/>
        </w:rPr>
      </w:pPr>
      <w:r w:rsidRPr="004F3B25">
        <w:rPr>
          <w:rFonts w:ascii="Calibri" w:eastAsia="Calibri" w:hAnsi="Calibri" w:cs="Calibri"/>
          <w:i/>
          <w:iCs/>
          <w:color w:val="808080"/>
          <w:sz w:val="22"/>
          <w:szCs w:val="22"/>
        </w:rPr>
        <w:t>Please provide explanation here</w:t>
      </w:r>
    </w:p>
    <w:p w14:paraId="6B32304A" w14:textId="77777777" w:rsidR="00272C74" w:rsidRPr="004F3B25" w:rsidRDefault="00272C74">
      <w:pPr>
        <w:spacing w:before="60" w:after="60"/>
        <w:ind w:left="360"/>
        <w:jc w:val="both"/>
        <w:rPr>
          <w:rFonts w:ascii="Calibri" w:eastAsia="Calibri" w:hAnsi="Calibri" w:cs="Calibri"/>
          <w:color w:val="000000"/>
          <w:sz w:val="22"/>
          <w:szCs w:val="22"/>
        </w:rPr>
      </w:pPr>
    </w:p>
    <w:p w14:paraId="7F738728" w14:textId="77777777" w:rsidR="00272C74" w:rsidRPr="004F3B25" w:rsidRDefault="005C719F">
      <w:pPr>
        <w:numPr>
          <w:ilvl w:val="0"/>
          <w:numId w:val="7"/>
        </w:numPr>
        <w:spacing w:before="60" w:after="60"/>
        <w:ind w:left="360"/>
        <w:jc w:val="both"/>
        <w:rPr>
          <w:rFonts w:ascii="Calibri" w:eastAsia="Calibri" w:hAnsi="Calibri" w:cs="Calibri"/>
          <w:color w:val="000000"/>
          <w:sz w:val="22"/>
          <w:szCs w:val="22"/>
        </w:rPr>
      </w:pPr>
      <w:r w:rsidRPr="004F3B25">
        <w:rPr>
          <w:rFonts w:ascii="Calibri" w:eastAsia="Calibri" w:hAnsi="Calibri" w:cs="Calibri"/>
          <w:color w:val="000000"/>
          <w:sz w:val="22"/>
          <w:szCs w:val="22"/>
        </w:rPr>
        <w:t>Has the ability to comply with the Contract conditions, taking into account all existin</w:t>
      </w:r>
      <w:r w:rsidRPr="004F3B25">
        <w:rPr>
          <w:rFonts w:ascii="Calibri" w:eastAsia="Calibri" w:hAnsi="Calibri" w:cs="Calibri"/>
          <w:color w:val="000000"/>
          <w:sz w:val="22"/>
          <w:szCs w:val="22"/>
        </w:rPr>
        <w:t xml:space="preserve">g and currently prospective commitments of the Offeror, non-governmental and governmental; </w:t>
      </w:r>
    </w:p>
    <w:p w14:paraId="0E15088A" w14:textId="77777777" w:rsidR="00272C74" w:rsidRPr="004F3B25" w:rsidRDefault="00272C74">
      <w:pPr>
        <w:spacing w:before="60" w:after="60"/>
        <w:ind w:left="360"/>
        <w:jc w:val="both"/>
        <w:rPr>
          <w:rFonts w:ascii="Calibri" w:eastAsia="Calibri" w:hAnsi="Calibri" w:cs="Calibri"/>
          <w:sz w:val="22"/>
          <w:szCs w:val="22"/>
        </w:rPr>
      </w:pPr>
    </w:p>
    <w:p w14:paraId="57F5451D" w14:textId="77777777" w:rsidR="00272C74" w:rsidRPr="004F3B25" w:rsidRDefault="005C719F">
      <w:pPr>
        <w:spacing w:before="60" w:after="60"/>
        <w:ind w:left="360"/>
        <w:jc w:val="both"/>
        <w:rPr>
          <w:rFonts w:ascii="Calibri" w:eastAsia="Calibri" w:hAnsi="Calibri" w:cs="Calibri"/>
          <w:sz w:val="22"/>
          <w:szCs w:val="22"/>
        </w:rPr>
      </w:pPr>
      <w:r w:rsidRPr="004F3B25">
        <w:rPr>
          <w:rFonts w:ascii="Calibri" w:eastAsia="Calibri" w:hAnsi="Calibri" w:cs="Calibri"/>
          <w:i/>
          <w:iCs/>
          <w:color w:val="808080"/>
          <w:sz w:val="22"/>
          <w:szCs w:val="22"/>
        </w:rPr>
        <w:t>Please provide explanation here</w:t>
      </w:r>
    </w:p>
    <w:p w14:paraId="77693F1A" w14:textId="77777777" w:rsidR="00272C74" w:rsidRPr="004F3B25" w:rsidRDefault="00272C74">
      <w:pPr>
        <w:spacing w:before="60" w:after="60"/>
        <w:ind w:left="360"/>
        <w:jc w:val="both"/>
        <w:rPr>
          <w:rFonts w:ascii="Calibri" w:eastAsia="Calibri" w:hAnsi="Calibri" w:cs="Calibri"/>
          <w:sz w:val="22"/>
          <w:szCs w:val="22"/>
        </w:rPr>
      </w:pPr>
    </w:p>
    <w:p w14:paraId="1BA6B2EC" w14:textId="77777777" w:rsidR="00272C74" w:rsidRPr="004F3B25" w:rsidRDefault="005C719F">
      <w:pPr>
        <w:numPr>
          <w:ilvl w:val="0"/>
          <w:numId w:val="7"/>
        </w:numPr>
        <w:spacing w:before="60" w:after="60"/>
        <w:ind w:left="360"/>
        <w:jc w:val="both"/>
        <w:rPr>
          <w:rFonts w:ascii="Calibri" w:eastAsia="Calibri" w:hAnsi="Calibri" w:cs="Calibri"/>
          <w:color w:val="000000"/>
          <w:sz w:val="22"/>
          <w:szCs w:val="22"/>
        </w:rPr>
      </w:pPr>
      <w:r w:rsidRPr="004F3B25">
        <w:rPr>
          <w:rFonts w:ascii="Calibri" w:eastAsia="Calibri" w:hAnsi="Calibri" w:cs="Calibri"/>
          <w:color w:val="000000"/>
          <w:sz w:val="22"/>
          <w:szCs w:val="22"/>
        </w:rPr>
        <w:t xml:space="preserve">Has a satisfactory record of performance. Past relevant unsatisfactory performance is ordinarily sufficient to justify a finding of non-responsibility, unless there is clear evidence of subsequent satisfactory performance; </w:t>
      </w:r>
    </w:p>
    <w:p w14:paraId="652ABF8E" w14:textId="77777777" w:rsidR="00272C74" w:rsidRPr="004F3B25" w:rsidRDefault="00272C74">
      <w:pPr>
        <w:spacing w:before="60" w:after="60"/>
        <w:jc w:val="both"/>
        <w:rPr>
          <w:rFonts w:ascii="Calibri" w:eastAsia="Calibri" w:hAnsi="Calibri" w:cs="Calibri"/>
          <w:sz w:val="22"/>
          <w:szCs w:val="22"/>
        </w:rPr>
      </w:pPr>
    </w:p>
    <w:p w14:paraId="340390CA" w14:textId="77777777" w:rsidR="00272C74" w:rsidRPr="004F3B25" w:rsidRDefault="005C719F">
      <w:pPr>
        <w:spacing w:before="60" w:after="60"/>
        <w:ind w:left="360"/>
        <w:jc w:val="both"/>
        <w:rPr>
          <w:rFonts w:ascii="Calibri" w:eastAsia="Calibri" w:hAnsi="Calibri" w:cs="Calibri"/>
          <w:i/>
          <w:iCs/>
          <w:sz w:val="22"/>
          <w:szCs w:val="22"/>
        </w:rPr>
      </w:pPr>
      <w:r w:rsidRPr="004F3B25">
        <w:rPr>
          <w:rFonts w:ascii="Calibri" w:eastAsia="Calibri" w:hAnsi="Calibri" w:cs="Calibri"/>
          <w:i/>
          <w:iCs/>
          <w:color w:val="808080"/>
          <w:sz w:val="22"/>
          <w:szCs w:val="22"/>
        </w:rPr>
        <w:t>Please provide explanation here</w:t>
      </w:r>
    </w:p>
    <w:p w14:paraId="07D665EF" w14:textId="77777777" w:rsidR="00272C74" w:rsidRPr="004F3B25" w:rsidRDefault="00272C74">
      <w:pPr>
        <w:spacing w:before="60" w:after="60"/>
        <w:ind w:left="360"/>
        <w:jc w:val="both"/>
        <w:rPr>
          <w:rFonts w:ascii="Calibri" w:eastAsia="Calibri" w:hAnsi="Calibri" w:cs="Calibri"/>
          <w:color w:val="000000"/>
          <w:sz w:val="22"/>
          <w:szCs w:val="22"/>
        </w:rPr>
      </w:pPr>
    </w:p>
    <w:p w14:paraId="47113F6A" w14:textId="77777777" w:rsidR="00272C74" w:rsidRPr="004F3B25" w:rsidRDefault="005C719F">
      <w:pPr>
        <w:numPr>
          <w:ilvl w:val="0"/>
          <w:numId w:val="7"/>
        </w:numPr>
        <w:spacing w:before="60" w:after="60"/>
        <w:ind w:left="360"/>
        <w:jc w:val="both"/>
        <w:rPr>
          <w:rFonts w:ascii="Calibri" w:eastAsia="Calibri" w:hAnsi="Calibri" w:cs="Calibri"/>
          <w:color w:val="000000"/>
          <w:sz w:val="22"/>
          <w:szCs w:val="22"/>
        </w:rPr>
      </w:pPr>
      <w:r w:rsidRPr="004F3B25">
        <w:rPr>
          <w:rFonts w:ascii="Calibri" w:eastAsia="Calibri" w:hAnsi="Calibri" w:cs="Calibri"/>
          <w:color w:val="000000"/>
          <w:sz w:val="22"/>
          <w:szCs w:val="22"/>
        </w:rPr>
        <w:t>Has a satisfactory record of integrity and business ethics; and,</w:t>
      </w:r>
    </w:p>
    <w:p w14:paraId="7BBAAB2F" w14:textId="77777777" w:rsidR="00272C74" w:rsidRPr="004F3B25" w:rsidRDefault="00272C74">
      <w:pPr>
        <w:spacing w:before="60" w:after="60"/>
        <w:ind w:left="360"/>
        <w:jc w:val="both"/>
        <w:rPr>
          <w:rFonts w:ascii="Calibri" w:eastAsia="Calibri" w:hAnsi="Calibri" w:cs="Calibri"/>
          <w:color w:val="000000"/>
          <w:sz w:val="22"/>
          <w:szCs w:val="22"/>
        </w:rPr>
      </w:pPr>
    </w:p>
    <w:p w14:paraId="43461692" w14:textId="77777777" w:rsidR="00272C74" w:rsidRPr="004F3B25" w:rsidRDefault="005C719F">
      <w:pPr>
        <w:spacing w:before="60" w:after="60"/>
        <w:ind w:left="360"/>
        <w:jc w:val="both"/>
        <w:rPr>
          <w:rFonts w:ascii="Calibri" w:eastAsia="Calibri" w:hAnsi="Calibri" w:cs="Calibri"/>
          <w:i/>
          <w:iCs/>
          <w:sz w:val="22"/>
          <w:szCs w:val="22"/>
        </w:rPr>
      </w:pPr>
      <w:r w:rsidRPr="004F3B25">
        <w:rPr>
          <w:rFonts w:ascii="Calibri" w:eastAsia="Calibri" w:hAnsi="Calibri" w:cs="Calibri"/>
          <w:i/>
          <w:iCs/>
          <w:color w:val="808080"/>
          <w:sz w:val="22"/>
          <w:szCs w:val="22"/>
        </w:rPr>
        <w:t>Please provide explanation here</w:t>
      </w:r>
    </w:p>
    <w:p w14:paraId="72DCB97A" w14:textId="77777777" w:rsidR="00272C74" w:rsidRPr="004F3B25" w:rsidRDefault="00272C74">
      <w:pPr>
        <w:spacing w:before="60" w:after="60"/>
        <w:ind w:left="360"/>
        <w:jc w:val="both"/>
        <w:rPr>
          <w:rFonts w:ascii="Calibri" w:eastAsia="Calibri" w:hAnsi="Calibri" w:cs="Calibri"/>
          <w:color w:val="000000"/>
          <w:sz w:val="22"/>
          <w:szCs w:val="22"/>
        </w:rPr>
      </w:pPr>
    </w:p>
    <w:p w14:paraId="18C46061" w14:textId="77777777" w:rsidR="00272C74" w:rsidRPr="004F3B25" w:rsidRDefault="005C719F">
      <w:pPr>
        <w:numPr>
          <w:ilvl w:val="0"/>
          <w:numId w:val="7"/>
        </w:numPr>
        <w:spacing w:before="60" w:after="60"/>
        <w:ind w:left="360"/>
        <w:jc w:val="both"/>
        <w:rPr>
          <w:rFonts w:ascii="Calibri" w:eastAsia="Calibri" w:hAnsi="Calibri" w:cs="Calibri"/>
          <w:color w:val="000000"/>
          <w:sz w:val="22"/>
          <w:szCs w:val="22"/>
        </w:rPr>
      </w:pPr>
      <w:r w:rsidRPr="004F3B25">
        <w:rPr>
          <w:rFonts w:ascii="Calibri" w:eastAsia="Calibri" w:hAnsi="Calibri" w:cs="Calibri"/>
          <w:color w:val="000000"/>
          <w:sz w:val="22"/>
          <w:szCs w:val="22"/>
        </w:rPr>
        <w:t>Is otherwise qualified and eligible to receive a Contract under applicable laws and regulations.</w:t>
      </w:r>
    </w:p>
    <w:p w14:paraId="40B221CF" w14:textId="77777777" w:rsidR="00272C74" w:rsidRPr="004F3B25" w:rsidRDefault="00272C74">
      <w:pPr>
        <w:spacing w:before="60" w:after="60"/>
        <w:jc w:val="both"/>
        <w:rPr>
          <w:rFonts w:ascii="Calibri" w:eastAsia="Calibri" w:hAnsi="Calibri" w:cs="Calibri"/>
          <w:color w:val="000000"/>
          <w:sz w:val="22"/>
          <w:szCs w:val="22"/>
        </w:rPr>
      </w:pPr>
    </w:p>
    <w:p w14:paraId="0CC7E15D" w14:textId="77777777" w:rsidR="00272C74" w:rsidRPr="004F3B25" w:rsidRDefault="005C719F">
      <w:pPr>
        <w:spacing w:before="60" w:after="60"/>
        <w:ind w:firstLine="360"/>
        <w:jc w:val="both"/>
        <w:rPr>
          <w:rFonts w:ascii="Calibri" w:eastAsia="Calibri" w:hAnsi="Calibri" w:cs="Calibri"/>
          <w:color w:val="000000"/>
          <w:sz w:val="22"/>
          <w:szCs w:val="22"/>
        </w:rPr>
      </w:pPr>
      <w:r w:rsidRPr="004F3B25">
        <w:rPr>
          <w:rFonts w:ascii="Calibri" w:eastAsia="Calibri" w:hAnsi="Calibri" w:cs="Calibri"/>
          <w:i/>
          <w:iCs/>
          <w:color w:val="808080"/>
          <w:sz w:val="22"/>
          <w:szCs w:val="22"/>
        </w:rPr>
        <w:t>Please provide explanation here</w:t>
      </w:r>
    </w:p>
    <w:p w14:paraId="6B1D541F" w14:textId="77777777" w:rsidR="00272C74" w:rsidRPr="004F3B25" w:rsidRDefault="00272C74">
      <w:pPr>
        <w:spacing w:before="60" w:after="60"/>
        <w:jc w:val="center"/>
        <w:rPr>
          <w:rFonts w:ascii="Calibri" w:eastAsia="Calibri" w:hAnsi="Calibri" w:cs="Calibri"/>
          <w:b/>
          <w:bCs/>
          <w:sz w:val="22"/>
          <w:szCs w:val="22"/>
          <w:u w:val="single"/>
        </w:rPr>
      </w:pPr>
    </w:p>
    <w:p w14:paraId="5F3110F6" w14:textId="77777777" w:rsidR="00272C74" w:rsidRPr="004F3B25" w:rsidRDefault="00272C74">
      <w:pPr>
        <w:spacing w:before="60" w:after="60"/>
        <w:jc w:val="center"/>
        <w:rPr>
          <w:rFonts w:ascii="Calibri" w:eastAsia="Calibri" w:hAnsi="Calibri" w:cs="Calibri"/>
          <w:b/>
          <w:bCs/>
          <w:sz w:val="22"/>
          <w:szCs w:val="22"/>
          <w:u w:val="single"/>
        </w:rPr>
      </w:pPr>
    </w:p>
    <w:tbl>
      <w:tblPr>
        <w:tblStyle w:val="a2"/>
        <w:tblW w:w="9350" w:type="dxa"/>
        <w:tblBorders>
          <w:top w:val="single" w:sz="4" w:space="0" w:color="525252"/>
          <w:left w:val="single" w:sz="4" w:space="0" w:color="525252"/>
          <w:bottom w:val="single" w:sz="4" w:space="0" w:color="525252"/>
          <w:right w:val="single" w:sz="4" w:space="0" w:color="525252"/>
          <w:insideH w:val="single" w:sz="4" w:space="0" w:color="525252"/>
          <w:insideV w:val="single" w:sz="4" w:space="0" w:color="525252"/>
        </w:tblBorders>
        <w:tblLayout w:type="fixed"/>
        <w:tblLook w:val="0400" w:firstRow="0" w:lastRow="0" w:firstColumn="0" w:lastColumn="0" w:noHBand="0" w:noVBand="1"/>
      </w:tblPr>
      <w:tblGrid>
        <w:gridCol w:w="1462"/>
        <w:gridCol w:w="3260"/>
        <w:gridCol w:w="1071"/>
        <w:gridCol w:w="3557"/>
      </w:tblGrid>
      <w:tr w:rsidR="00272C74" w:rsidRPr="004F3B25" w14:paraId="45E2B410" w14:textId="77777777">
        <w:trPr>
          <w:trHeight w:val="710"/>
        </w:trPr>
        <w:tc>
          <w:tcPr>
            <w:tcW w:w="9350" w:type="dxa"/>
            <w:gridSpan w:val="4"/>
            <w:tcBorders>
              <w:bottom w:val="single" w:sz="4" w:space="0" w:color="525252"/>
            </w:tcBorders>
          </w:tcPr>
          <w:p w14:paraId="78649630" w14:textId="77777777" w:rsidR="00272C74" w:rsidRPr="004F3B25" w:rsidRDefault="005C719F">
            <w:pPr>
              <w:spacing w:before="60" w:after="60"/>
              <w:rPr>
                <w:rFonts w:ascii="Calibri" w:eastAsia="Calibri" w:hAnsi="Calibri" w:cs="Calibri"/>
                <w:sz w:val="22"/>
                <w:szCs w:val="22"/>
              </w:rPr>
            </w:pPr>
            <w:r w:rsidRPr="004F3B25">
              <w:rPr>
                <w:rFonts w:ascii="Calibri" w:eastAsia="Calibri" w:hAnsi="Calibri" w:cs="Calibri"/>
                <w:sz w:val="22"/>
                <w:szCs w:val="22"/>
              </w:rPr>
              <w:t>As an authorized repres</w:t>
            </w:r>
            <w:r w:rsidRPr="004F3B25">
              <w:rPr>
                <w:rFonts w:ascii="Calibri" w:eastAsia="Calibri" w:hAnsi="Calibri" w:cs="Calibri"/>
                <w:sz w:val="22"/>
                <w:szCs w:val="22"/>
              </w:rPr>
              <w:t>entative, I certify that the information included in this Evidence of Responsibility Form is true, accurate, and complete.  I understand that a false or intentionally misleading statement may result in no further consideration by JSI.</w:t>
            </w:r>
          </w:p>
        </w:tc>
      </w:tr>
      <w:tr w:rsidR="00272C74" w:rsidRPr="004F3B25" w14:paraId="4B801A0D" w14:textId="77777777">
        <w:trPr>
          <w:trHeight w:val="782"/>
        </w:trPr>
        <w:tc>
          <w:tcPr>
            <w:tcW w:w="1462" w:type="dxa"/>
            <w:tcBorders>
              <w:right w:val="nil"/>
            </w:tcBorders>
          </w:tcPr>
          <w:p w14:paraId="252290C6" w14:textId="77777777" w:rsidR="00272C74" w:rsidRPr="004F3B25" w:rsidRDefault="005C719F">
            <w:pPr>
              <w:spacing w:before="60" w:after="60"/>
              <w:rPr>
                <w:rFonts w:ascii="Calibri" w:eastAsia="Calibri" w:hAnsi="Calibri" w:cs="Calibri"/>
                <w:b/>
                <w:bCs/>
                <w:sz w:val="22"/>
                <w:szCs w:val="22"/>
              </w:rPr>
            </w:pPr>
            <w:r w:rsidRPr="004F3B25">
              <w:rPr>
                <w:rFonts w:ascii="Calibri" w:eastAsia="Calibri" w:hAnsi="Calibri" w:cs="Calibri"/>
                <w:b/>
                <w:bCs/>
                <w:sz w:val="22"/>
                <w:szCs w:val="22"/>
              </w:rPr>
              <w:t>Name:</w:t>
            </w:r>
          </w:p>
        </w:tc>
        <w:tc>
          <w:tcPr>
            <w:tcW w:w="3260" w:type="dxa"/>
            <w:tcBorders>
              <w:left w:val="nil"/>
              <w:right w:val="nil"/>
            </w:tcBorders>
          </w:tcPr>
          <w:p w14:paraId="3A18AFEE" w14:textId="77777777" w:rsidR="00272C74" w:rsidRPr="004F3B25" w:rsidRDefault="005C719F">
            <w:pPr>
              <w:spacing w:before="60" w:after="60"/>
              <w:rPr>
                <w:rFonts w:ascii="Calibri" w:eastAsia="Calibri" w:hAnsi="Calibri" w:cs="Calibri"/>
                <w:b/>
                <w:bCs/>
                <w:sz w:val="22"/>
                <w:szCs w:val="22"/>
              </w:rPr>
            </w:pPr>
            <w:r w:rsidRPr="004F3B25">
              <w:rPr>
                <w:rFonts w:ascii="Calibri" w:eastAsia="Calibri" w:hAnsi="Calibri" w:cs="Calibri"/>
                <w:color w:val="808080"/>
                <w:sz w:val="22"/>
                <w:szCs w:val="22"/>
              </w:rPr>
              <w:t>Click or tap here to enter text.</w:t>
            </w:r>
            <w:r w:rsidRPr="004F3B25">
              <w:rPr>
                <w:rFonts w:ascii="Calibri" w:eastAsia="Calibri" w:hAnsi="Calibri" w:cs="Calibri"/>
                <w:b/>
                <w:bCs/>
                <w:sz w:val="22"/>
                <w:szCs w:val="22"/>
              </w:rPr>
              <w:t xml:space="preserve"> </w:t>
            </w:r>
          </w:p>
        </w:tc>
        <w:tc>
          <w:tcPr>
            <w:tcW w:w="1071" w:type="dxa"/>
            <w:tcBorders>
              <w:left w:val="nil"/>
              <w:right w:val="nil"/>
            </w:tcBorders>
          </w:tcPr>
          <w:p w14:paraId="6022198C" w14:textId="77777777" w:rsidR="00272C74" w:rsidRPr="004F3B25" w:rsidRDefault="005C719F">
            <w:pPr>
              <w:spacing w:before="60" w:after="60"/>
              <w:rPr>
                <w:rFonts w:ascii="Calibri" w:eastAsia="Calibri" w:hAnsi="Calibri" w:cs="Calibri"/>
                <w:b/>
                <w:bCs/>
                <w:sz w:val="22"/>
                <w:szCs w:val="22"/>
              </w:rPr>
            </w:pPr>
            <w:r w:rsidRPr="004F3B25">
              <w:rPr>
                <w:rFonts w:ascii="Calibri" w:eastAsia="Calibri" w:hAnsi="Calibri" w:cs="Calibri"/>
                <w:b/>
                <w:bCs/>
                <w:sz w:val="22"/>
                <w:szCs w:val="22"/>
              </w:rPr>
              <w:t>Title:</w:t>
            </w:r>
          </w:p>
        </w:tc>
        <w:tc>
          <w:tcPr>
            <w:tcW w:w="3557" w:type="dxa"/>
            <w:tcBorders>
              <w:left w:val="nil"/>
            </w:tcBorders>
          </w:tcPr>
          <w:p w14:paraId="173AF2C4" w14:textId="77777777" w:rsidR="00272C74" w:rsidRPr="004F3B25" w:rsidRDefault="005C719F">
            <w:pPr>
              <w:spacing w:before="60" w:after="60"/>
              <w:rPr>
                <w:rFonts w:ascii="Calibri" w:eastAsia="Calibri" w:hAnsi="Calibri" w:cs="Calibri"/>
                <w:b/>
                <w:bCs/>
                <w:sz w:val="22"/>
                <w:szCs w:val="22"/>
              </w:rPr>
            </w:pPr>
            <w:r w:rsidRPr="004F3B25">
              <w:rPr>
                <w:rFonts w:ascii="Calibri" w:eastAsia="Calibri" w:hAnsi="Calibri" w:cs="Calibri"/>
                <w:color w:val="808080"/>
                <w:sz w:val="22"/>
                <w:szCs w:val="22"/>
              </w:rPr>
              <w:t>Click or tap here to enter text.</w:t>
            </w:r>
          </w:p>
        </w:tc>
      </w:tr>
      <w:tr w:rsidR="00272C74" w:rsidRPr="004F3B25" w14:paraId="09431D6B" w14:textId="77777777">
        <w:trPr>
          <w:trHeight w:val="755"/>
        </w:trPr>
        <w:tc>
          <w:tcPr>
            <w:tcW w:w="1462" w:type="dxa"/>
            <w:tcBorders>
              <w:right w:val="nil"/>
            </w:tcBorders>
          </w:tcPr>
          <w:p w14:paraId="0C743E31" w14:textId="77777777" w:rsidR="00272C74" w:rsidRPr="004F3B25" w:rsidRDefault="005C719F">
            <w:pPr>
              <w:spacing w:before="60" w:after="60"/>
              <w:rPr>
                <w:rFonts w:ascii="Calibri" w:eastAsia="Calibri" w:hAnsi="Calibri" w:cs="Calibri"/>
                <w:b/>
                <w:bCs/>
                <w:sz w:val="22"/>
                <w:szCs w:val="22"/>
              </w:rPr>
            </w:pPr>
            <w:r w:rsidRPr="004F3B25">
              <w:rPr>
                <w:rFonts w:ascii="Calibri" w:eastAsia="Calibri" w:hAnsi="Calibri" w:cs="Calibri"/>
                <w:b/>
                <w:bCs/>
                <w:sz w:val="22"/>
                <w:szCs w:val="22"/>
              </w:rPr>
              <w:t>Signature:</w:t>
            </w:r>
          </w:p>
        </w:tc>
        <w:tc>
          <w:tcPr>
            <w:tcW w:w="3260" w:type="dxa"/>
            <w:tcBorders>
              <w:left w:val="nil"/>
              <w:right w:val="nil"/>
            </w:tcBorders>
          </w:tcPr>
          <w:p w14:paraId="62828CA1" w14:textId="77777777" w:rsidR="00272C74" w:rsidRPr="004F3B25" w:rsidRDefault="00272C74">
            <w:pPr>
              <w:spacing w:before="60" w:after="60"/>
              <w:rPr>
                <w:rFonts w:ascii="Calibri" w:eastAsia="Calibri" w:hAnsi="Calibri" w:cs="Calibri"/>
                <w:b/>
                <w:bCs/>
                <w:sz w:val="22"/>
                <w:szCs w:val="22"/>
              </w:rPr>
            </w:pPr>
          </w:p>
        </w:tc>
        <w:tc>
          <w:tcPr>
            <w:tcW w:w="1071" w:type="dxa"/>
            <w:tcBorders>
              <w:left w:val="nil"/>
              <w:right w:val="nil"/>
            </w:tcBorders>
          </w:tcPr>
          <w:p w14:paraId="4559EA7C" w14:textId="77777777" w:rsidR="00272C74" w:rsidRPr="004F3B25" w:rsidRDefault="005C719F">
            <w:pPr>
              <w:spacing w:before="60" w:after="60"/>
              <w:rPr>
                <w:rFonts w:ascii="Calibri" w:eastAsia="Calibri" w:hAnsi="Calibri" w:cs="Calibri"/>
                <w:b/>
                <w:bCs/>
                <w:sz w:val="22"/>
                <w:szCs w:val="22"/>
              </w:rPr>
            </w:pPr>
            <w:r w:rsidRPr="004F3B25">
              <w:rPr>
                <w:rFonts w:ascii="Calibri" w:eastAsia="Calibri" w:hAnsi="Calibri" w:cs="Calibri"/>
                <w:b/>
                <w:bCs/>
                <w:sz w:val="22"/>
                <w:szCs w:val="22"/>
              </w:rPr>
              <w:t>Date:</w:t>
            </w:r>
          </w:p>
        </w:tc>
        <w:tc>
          <w:tcPr>
            <w:tcW w:w="3557" w:type="dxa"/>
            <w:tcBorders>
              <w:left w:val="nil"/>
            </w:tcBorders>
          </w:tcPr>
          <w:p w14:paraId="25856367" w14:textId="77777777" w:rsidR="00272C74" w:rsidRPr="004F3B25" w:rsidRDefault="005C719F">
            <w:pPr>
              <w:spacing w:before="60" w:after="60"/>
              <w:rPr>
                <w:rFonts w:ascii="Calibri" w:eastAsia="Calibri" w:hAnsi="Calibri" w:cs="Calibri"/>
                <w:b/>
                <w:bCs/>
                <w:sz w:val="22"/>
                <w:szCs w:val="22"/>
              </w:rPr>
            </w:pPr>
            <w:r w:rsidRPr="004F3B25">
              <w:rPr>
                <w:rFonts w:ascii="Calibri" w:eastAsia="Calibri" w:hAnsi="Calibri" w:cs="Calibri"/>
                <w:color w:val="808080"/>
                <w:sz w:val="22"/>
                <w:szCs w:val="22"/>
              </w:rPr>
              <w:t>Click or tap here to enter text.</w:t>
            </w:r>
          </w:p>
        </w:tc>
      </w:tr>
    </w:tbl>
    <w:p w14:paraId="6ECC51C8" w14:textId="77777777" w:rsidR="00272C74" w:rsidRPr="004F3B25" w:rsidRDefault="005C719F">
      <w:pPr>
        <w:spacing w:before="60" w:after="60"/>
        <w:rPr>
          <w:rFonts w:ascii="Calibri" w:eastAsia="Calibri" w:hAnsi="Calibri" w:cs="Calibri"/>
          <w:b/>
          <w:bCs/>
          <w:sz w:val="22"/>
          <w:szCs w:val="22"/>
          <w:u w:val="single"/>
        </w:rPr>
      </w:pPr>
      <w:r w:rsidRPr="004F3B25">
        <w:br w:type="page"/>
      </w:r>
    </w:p>
    <w:p w14:paraId="2F6A638A" w14:textId="77777777" w:rsidR="00272C74" w:rsidRPr="004F3B25" w:rsidRDefault="005C719F">
      <w:pPr>
        <w:spacing w:before="60" w:after="60"/>
        <w:jc w:val="center"/>
        <w:rPr>
          <w:rFonts w:ascii="Calibri" w:eastAsia="Calibri" w:hAnsi="Calibri" w:cs="Calibri"/>
          <w:b/>
          <w:bCs/>
          <w:sz w:val="22"/>
          <w:szCs w:val="22"/>
          <w:u w:val="single"/>
        </w:rPr>
      </w:pPr>
      <w:r w:rsidRPr="004F3B25">
        <w:rPr>
          <w:rFonts w:ascii="Calibri" w:eastAsia="Calibri" w:hAnsi="Calibri" w:cs="Calibri"/>
          <w:b/>
          <w:bCs/>
          <w:sz w:val="22"/>
          <w:szCs w:val="22"/>
          <w:u w:val="single"/>
        </w:rPr>
        <w:lastRenderedPageBreak/>
        <w:t>Part F: Certifications and Representations</w:t>
      </w:r>
    </w:p>
    <w:p w14:paraId="1F795E9B" w14:textId="77777777" w:rsidR="00272C74" w:rsidRPr="004F3B25" w:rsidRDefault="00272C74">
      <w:pPr>
        <w:spacing w:before="60" w:after="60"/>
        <w:rPr>
          <w:rFonts w:ascii="Calibri" w:eastAsia="Calibri" w:hAnsi="Calibri" w:cs="Calibri"/>
          <w:sz w:val="22"/>
          <w:szCs w:val="22"/>
        </w:rPr>
      </w:pPr>
    </w:p>
    <w:p w14:paraId="0E2F2000" w14:textId="77777777" w:rsidR="00272C74" w:rsidRPr="004F3B25" w:rsidRDefault="005C719F">
      <w:pPr>
        <w:numPr>
          <w:ilvl w:val="0"/>
          <w:numId w:val="19"/>
        </w:numPr>
        <w:pBdr>
          <w:top w:val="nil"/>
          <w:left w:val="nil"/>
          <w:bottom w:val="nil"/>
          <w:right w:val="nil"/>
          <w:between w:val="nil"/>
        </w:pBdr>
        <w:spacing w:before="60" w:after="60"/>
        <w:ind w:left="360"/>
        <w:rPr>
          <w:rFonts w:ascii="Calibri" w:eastAsia="Calibri" w:hAnsi="Calibri" w:cs="Calibri"/>
          <w:color w:val="000000"/>
          <w:sz w:val="22"/>
          <w:szCs w:val="22"/>
        </w:rPr>
      </w:pPr>
      <w:r w:rsidRPr="004F3B25">
        <w:rPr>
          <w:rFonts w:ascii="Calibri" w:eastAsia="Calibri" w:hAnsi="Calibri" w:cs="Calibri"/>
          <w:b/>
          <w:bCs/>
          <w:color w:val="000000"/>
          <w:sz w:val="22"/>
          <w:szCs w:val="22"/>
        </w:rPr>
        <w:t xml:space="preserve">Certification Regarding Source and Ocean/Air Shipment </w:t>
      </w:r>
    </w:p>
    <w:p w14:paraId="40EB629D" w14:textId="77777777" w:rsidR="00272C74" w:rsidRPr="004F3B25" w:rsidRDefault="005C719F">
      <w:pP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By signing and submitting this certification, the Offeror certified that:</w:t>
      </w:r>
    </w:p>
    <w:p w14:paraId="2132E6DF" w14:textId="77777777" w:rsidR="00272C74" w:rsidRPr="004F3B25" w:rsidRDefault="00272C74">
      <w:pPr>
        <w:spacing w:before="60" w:after="60"/>
        <w:jc w:val="both"/>
        <w:rPr>
          <w:rFonts w:ascii="Calibri" w:eastAsia="Calibri" w:hAnsi="Calibri" w:cs="Calibri"/>
          <w:color w:val="000000"/>
          <w:sz w:val="22"/>
          <w:szCs w:val="22"/>
        </w:rPr>
      </w:pPr>
    </w:p>
    <w:p w14:paraId="38CFB794" w14:textId="77777777" w:rsidR="00272C74" w:rsidRPr="004F3B25" w:rsidRDefault="005C719F">
      <w:pP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 xml:space="preserve">The </w:t>
      </w:r>
      <w:r w:rsidRPr="004F3B25">
        <w:rPr>
          <w:rFonts w:ascii="Calibri" w:eastAsia="Calibri" w:hAnsi="Calibri" w:cs="Calibri"/>
          <w:i/>
          <w:iCs/>
          <w:color w:val="000000"/>
          <w:sz w:val="22"/>
          <w:szCs w:val="22"/>
        </w:rPr>
        <w:t>source</w:t>
      </w:r>
      <w:r w:rsidRPr="004F3B25">
        <w:rPr>
          <w:rFonts w:ascii="Calibri" w:eastAsia="Calibri" w:hAnsi="Calibri" w:cs="Calibri"/>
          <w:color w:val="000000"/>
          <w:sz w:val="22"/>
          <w:szCs w:val="22"/>
        </w:rPr>
        <w:t xml:space="preserve"> country/countries of all goods described and quoted in response to RFQ No. </w:t>
      </w:r>
      <w:r w:rsidRPr="004F3B25">
        <w:rPr>
          <w:rFonts w:ascii="Calibri" w:eastAsia="Calibri" w:hAnsi="Calibri" w:cs="Calibri"/>
          <w:color w:val="000000"/>
          <w:sz w:val="22"/>
          <w:szCs w:val="22"/>
        </w:rPr>
        <w:t>___________</w:t>
      </w:r>
      <w:r w:rsidRPr="004F3B25">
        <w:rPr>
          <w:rFonts w:ascii="Calibri" w:eastAsia="Calibri" w:hAnsi="Calibri" w:cs="Calibri"/>
          <w:color w:val="000000"/>
          <w:sz w:val="22"/>
          <w:szCs w:val="22"/>
        </w:rPr>
        <w:t xml:space="preserve"> are: </w:t>
      </w:r>
      <w:r w:rsidRPr="004F3B25">
        <w:rPr>
          <w:rFonts w:ascii="Calibri" w:eastAsia="Calibri" w:hAnsi="Calibri" w:cs="Calibri"/>
          <w:color w:val="000000"/>
          <w:sz w:val="22"/>
          <w:szCs w:val="22"/>
        </w:rPr>
        <w:t>_________________________________________________________________</w:t>
      </w:r>
    </w:p>
    <w:p w14:paraId="13C275F2" w14:textId="77777777" w:rsidR="00272C74" w:rsidRPr="004F3B25" w:rsidRDefault="00272C74">
      <w:pPr>
        <w:spacing w:before="60" w:after="60"/>
        <w:jc w:val="both"/>
        <w:rPr>
          <w:rFonts w:ascii="Calibri" w:eastAsia="Calibri" w:hAnsi="Calibri" w:cs="Calibri"/>
          <w:color w:val="000000"/>
          <w:sz w:val="22"/>
          <w:szCs w:val="22"/>
        </w:rPr>
      </w:pPr>
    </w:p>
    <w:p w14:paraId="26337BD7" w14:textId="77777777" w:rsidR="00272C74" w:rsidRPr="004F3B25" w:rsidRDefault="005C719F">
      <w:pPr>
        <w:spacing w:before="60" w:after="60"/>
        <w:jc w:val="both"/>
        <w:rPr>
          <w:rFonts w:ascii="Calibri" w:eastAsia="Calibri" w:hAnsi="Calibri" w:cs="Calibri"/>
          <w:color w:val="000000"/>
          <w:sz w:val="22"/>
          <w:szCs w:val="22"/>
        </w:rPr>
      </w:pPr>
      <w:r w:rsidRPr="004F3B25">
        <w:rPr>
          <w:rFonts w:ascii="Calibri" w:eastAsia="Calibri" w:hAnsi="Calibri" w:cs="Calibri"/>
          <w:i/>
          <w:iCs/>
          <w:color w:val="000000"/>
          <w:sz w:val="22"/>
          <w:szCs w:val="22"/>
        </w:rPr>
        <w:t>Source</w:t>
      </w:r>
      <w:r w:rsidRPr="004F3B25">
        <w:rPr>
          <w:rFonts w:ascii="Calibri" w:eastAsia="Calibri" w:hAnsi="Calibri" w:cs="Calibri"/>
          <w:color w:val="000000"/>
          <w:sz w:val="22"/>
          <w:szCs w:val="22"/>
        </w:rPr>
        <w:t xml:space="preserve"> means the country from which a good is shipped to the cooperating/recipient country or the cooperating/recipient country itself if the good is located therein at the time of the purc</w:t>
      </w:r>
      <w:r w:rsidRPr="004F3B25">
        <w:rPr>
          <w:rFonts w:ascii="Calibri" w:eastAsia="Calibri" w:hAnsi="Calibri" w:cs="Calibri"/>
          <w:color w:val="000000"/>
          <w:sz w:val="22"/>
          <w:szCs w:val="22"/>
        </w:rPr>
        <w:t xml:space="preserve">hase, irrespective of the place of manufacture or production, unless it is a prohibited source country. Where, however, a good is shipped from a free port or bonded warehouse in the form in which received therein, “source” means the country from which the </w:t>
      </w:r>
      <w:r w:rsidRPr="004F3B25">
        <w:rPr>
          <w:rFonts w:ascii="Calibri" w:eastAsia="Calibri" w:hAnsi="Calibri" w:cs="Calibri"/>
          <w:color w:val="000000"/>
          <w:sz w:val="22"/>
          <w:szCs w:val="22"/>
        </w:rPr>
        <w:t>good was shipped to the free port or bonded warehouse.</w:t>
      </w:r>
    </w:p>
    <w:p w14:paraId="2022A00E" w14:textId="77777777" w:rsidR="00272C74" w:rsidRPr="004F3B25" w:rsidRDefault="00272C74">
      <w:pPr>
        <w:spacing w:before="60" w:after="60"/>
        <w:jc w:val="both"/>
        <w:rPr>
          <w:rFonts w:ascii="Calibri" w:eastAsia="Calibri" w:hAnsi="Calibri" w:cs="Calibri"/>
          <w:color w:val="000000"/>
          <w:sz w:val="22"/>
          <w:szCs w:val="22"/>
        </w:rPr>
      </w:pPr>
    </w:p>
    <w:p w14:paraId="6B62EE5C" w14:textId="77777777" w:rsidR="00272C74" w:rsidRPr="004F3B25" w:rsidRDefault="005C719F">
      <w:pPr>
        <w:spacing w:before="60" w:after="60"/>
        <w:jc w:val="both"/>
        <w:rPr>
          <w:rFonts w:ascii="Calibri" w:eastAsia="Calibri" w:hAnsi="Calibri" w:cs="Calibri"/>
          <w:color w:val="000000"/>
          <w:sz w:val="22"/>
          <w:szCs w:val="22"/>
        </w:rPr>
      </w:pPr>
      <w:r w:rsidRPr="004F3B25">
        <w:rPr>
          <w:rFonts w:ascii="Calibri" w:eastAsia="Calibri" w:hAnsi="Calibri" w:cs="Calibri"/>
          <w:sz w:val="22"/>
          <w:szCs w:val="22"/>
        </w:rPr>
        <w:t>All goods are new and have not been sourced from the following prohibited source countries: Cuba, Iran, or North Korea</w:t>
      </w:r>
      <w:r w:rsidRPr="004F3B25">
        <w:rPr>
          <w:rFonts w:ascii="Calibri" w:eastAsia="Calibri" w:hAnsi="Calibri" w:cs="Calibri"/>
          <w:color w:val="000000"/>
          <w:sz w:val="22"/>
          <w:szCs w:val="22"/>
        </w:rPr>
        <w:t>.</w:t>
      </w:r>
    </w:p>
    <w:p w14:paraId="4D5F1EE1" w14:textId="77777777" w:rsidR="00272C74" w:rsidRPr="004F3B25" w:rsidRDefault="00272C74">
      <w:pPr>
        <w:spacing w:before="60" w:after="60"/>
        <w:jc w:val="both"/>
        <w:rPr>
          <w:rFonts w:ascii="Calibri" w:eastAsia="Calibri" w:hAnsi="Calibri" w:cs="Calibri"/>
          <w:color w:val="000000"/>
          <w:sz w:val="22"/>
          <w:szCs w:val="22"/>
        </w:rPr>
      </w:pPr>
    </w:p>
    <w:p w14:paraId="55308776" w14:textId="77777777" w:rsidR="00272C74" w:rsidRPr="004F3B25" w:rsidRDefault="005C719F">
      <w:pP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 xml:space="preserve">In the event of </w:t>
      </w:r>
      <w:r w:rsidRPr="004F3B25">
        <w:rPr>
          <w:rFonts w:ascii="Calibri" w:eastAsia="Calibri" w:hAnsi="Calibri" w:cs="Calibri"/>
          <w:i/>
          <w:iCs/>
          <w:color w:val="000000"/>
          <w:sz w:val="22"/>
          <w:szCs w:val="22"/>
        </w:rPr>
        <w:t>ocean</w:t>
      </w:r>
      <w:r w:rsidRPr="004F3B25">
        <w:rPr>
          <w:rFonts w:ascii="Calibri" w:eastAsia="Calibri" w:hAnsi="Calibri" w:cs="Calibri"/>
          <w:color w:val="000000"/>
          <w:sz w:val="22"/>
          <w:szCs w:val="22"/>
        </w:rPr>
        <w:t xml:space="preserve"> shipment of goods, all goods described and quoted in response to this RFQ will be shipped from </w:t>
      </w:r>
      <w:r w:rsidRPr="004F3B25">
        <w:rPr>
          <w:rFonts w:ascii="Calibri" w:eastAsia="Calibri" w:hAnsi="Calibri" w:cs="Calibri"/>
          <w:color w:val="000000"/>
          <w:sz w:val="22"/>
          <w:szCs w:val="22"/>
        </w:rPr>
        <w:t>__________________</w:t>
      </w:r>
      <w:r w:rsidRPr="004F3B25">
        <w:rPr>
          <w:rFonts w:ascii="Calibri" w:eastAsia="Calibri" w:hAnsi="Calibri" w:cs="Calibri"/>
          <w:color w:val="000000"/>
          <w:sz w:val="22"/>
          <w:szCs w:val="22"/>
        </w:rPr>
        <w:t>___</w:t>
      </w:r>
      <w:r w:rsidRPr="004F3B25">
        <w:rPr>
          <w:rFonts w:ascii="Calibri" w:eastAsia="Calibri" w:hAnsi="Calibri" w:cs="Calibri"/>
          <w:color w:val="000000"/>
          <w:sz w:val="22"/>
          <w:szCs w:val="22"/>
        </w:rPr>
        <w:t xml:space="preserve"> to </w:t>
      </w:r>
      <w:r w:rsidRPr="004F3B25">
        <w:rPr>
          <w:rFonts w:ascii="Calibri" w:eastAsia="Calibri" w:hAnsi="Calibri" w:cs="Calibri"/>
          <w:sz w:val="22"/>
          <w:szCs w:val="22"/>
        </w:rPr>
        <w:t xml:space="preserve">Vientiane, Lao </w:t>
      </w:r>
      <w:r w:rsidRPr="004F3B25">
        <w:rPr>
          <w:rFonts w:ascii="Calibri" w:eastAsia="Calibri" w:hAnsi="Calibri" w:cs="Calibri"/>
          <w:color w:val="000000"/>
          <w:sz w:val="22"/>
          <w:szCs w:val="22"/>
        </w:rPr>
        <w:t>in</w:t>
      </w:r>
      <w:r w:rsidRPr="004F3B25">
        <w:rPr>
          <w:rFonts w:ascii="Calibri" w:eastAsia="Calibri" w:hAnsi="Calibri" w:cs="Calibri"/>
          <w:color w:val="000000"/>
          <w:sz w:val="22"/>
          <w:szCs w:val="22"/>
        </w:rPr>
        <w:t xml:space="preserve"> accordance with USG Flag Carrier requirements included in 22 CFR 228.21 and 46 CFR Part 381.</w:t>
      </w:r>
    </w:p>
    <w:p w14:paraId="41C99F05" w14:textId="77777777" w:rsidR="00272C74" w:rsidRPr="004F3B25" w:rsidRDefault="00272C74">
      <w:pPr>
        <w:spacing w:before="60" w:after="60"/>
        <w:jc w:val="both"/>
        <w:rPr>
          <w:rFonts w:ascii="Calibri" w:eastAsia="Calibri" w:hAnsi="Calibri" w:cs="Calibri"/>
          <w:color w:val="000000"/>
          <w:sz w:val="22"/>
          <w:szCs w:val="22"/>
        </w:rPr>
      </w:pPr>
    </w:p>
    <w:p w14:paraId="6EE664E5" w14:textId="77777777" w:rsidR="00272C74" w:rsidRPr="004F3B25" w:rsidRDefault="005C719F">
      <w:pP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 xml:space="preserve">In the event of </w:t>
      </w:r>
      <w:r w:rsidRPr="004F3B25">
        <w:rPr>
          <w:rFonts w:ascii="Calibri" w:eastAsia="Calibri" w:hAnsi="Calibri" w:cs="Calibri"/>
          <w:i/>
          <w:iCs/>
          <w:color w:val="000000"/>
          <w:sz w:val="22"/>
          <w:szCs w:val="22"/>
        </w:rPr>
        <w:t>air</w:t>
      </w:r>
      <w:r w:rsidRPr="004F3B25">
        <w:rPr>
          <w:rFonts w:ascii="Calibri" w:eastAsia="Calibri" w:hAnsi="Calibri" w:cs="Calibri"/>
          <w:color w:val="000000"/>
          <w:sz w:val="22"/>
          <w:szCs w:val="22"/>
        </w:rPr>
        <w:t xml:space="preserve"> shipment of goods, all goods described and quoted in response to this RFQ will be shipped from </w:t>
      </w:r>
      <w:r w:rsidRPr="004F3B25">
        <w:rPr>
          <w:rFonts w:ascii="Calibri" w:eastAsia="Calibri" w:hAnsi="Calibri" w:cs="Calibri"/>
          <w:color w:val="000000"/>
          <w:sz w:val="22"/>
          <w:szCs w:val="22"/>
        </w:rPr>
        <w:t>_____________________</w:t>
      </w:r>
      <w:r w:rsidRPr="004F3B25">
        <w:rPr>
          <w:rFonts w:ascii="Calibri" w:eastAsia="Calibri" w:hAnsi="Calibri" w:cs="Calibri"/>
          <w:color w:val="000000"/>
          <w:sz w:val="22"/>
          <w:szCs w:val="22"/>
        </w:rPr>
        <w:t xml:space="preserve"> </w:t>
      </w:r>
      <w:r w:rsidRPr="004F3B25">
        <w:rPr>
          <w:rFonts w:ascii="Calibri" w:eastAsia="Calibri" w:hAnsi="Calibri" w:cs="Calibri"/>
          <w:color w:val="000000"/>
          <w:sz w:val="22"/>
          <w:szCs w:val="22"/>
        </w:rPr>
        <w:t xml:space="preserve">to </w:t>
      </w:r>
      <w:r w:rsidRPr="004F3B25">
        <w:rPr>
          <w:rFonts w:ascii="Calibri" w:eastAsia="Calibri" w:hAnsi="Calibri" w:cs="Calibri"/>
          <w:sz w:val="22"/>
          <w:szCs w:val="22"/>
        </w:rPr>
        <w:t xml:space="preserve">Vientiane, Lao </w:t>
      </w:r>
      <w:r w:rsidRPr="004F3B25">
        <w:rPr>
          <w:rFonts w:ascii="Calibri" w:eastAsia="Calibri" w:hAnsi="Calibri" w:cs="Calibri"/>
          <w:color w:val="000000"/>
          <w:sz w:val="22"/>
          <w:szCs w:val="22"/>
        </w:rPr>
        <w:t>in accordance with USG Flag Carrier requirements included in 22 CFR 228.22 and the Fly America Act, Title 49 of the United States Code, Subtitle VII, part A, subpart I, Chapter 401, 40118—Government-Financed Air Transportation.</w:t>
      </w:r>
    </w:p>
    <w:p w14:paraId="17B99C7B" w14:textId="77777777" w:rsidR="00272C74" w:rsidRPr="004F3B25" w:rsidRDefault="00272C74">
      <w:pPr>
        <w:spacing w:before="60" w:after="60"/>
        <w:jc w:val="both"/>
        <w:rPr>
          <w:rFonts w:ascii="Calibri" w:eastAsia="Calibri" w:hAnsi="Calibri" w:cs="Calibri"/>
          <w:sz w:val="22"/>
          <w:szCs w:val="22"/>
        </w:rPr>
      </w:pPr>
    </w:p>
    <w:p w14:paraId="46B4D4C1" w14:textId="77777777" w:rsidR="00272C74" w:rsidRPr="004F3B25" w:rsidRDefault="00272C74">
      <w:pPr>
        <w:spacing w:before="60" w:after="60"/>
        <w:jc w:val="both"/>
        <w:rPr>
          <w:rFonts w:ascii="Calibri" w:eastAsia="Calibri" w:hAnsi="Calibri" w:cs="Calibri"/>
          <w:sz w:val="22"/>
          <w:szCs w:val="22"/>
        </w:rPr>
      </w:pPr>
    </w:p>
    <w:p w14:paraId="2252C130" w14:textId="77777777" w:rsidR="00272C74" w:rsidRPr="004F3B25" w:rsidRDefault="005C719F">
      <w:pPr>
        <w:numPr>
          <w:ilvl w:val="0"/>
          <w:numId w:val="19"/>
        </w:numPr>
        <w:pBdr>
          <w:top w:val="nil"/>
          <w:left w:val="nil"/>
          <w:bottom w:val="nil"/>
          <w:right w:val="nil"/>
          <w:between w:val="nil"/>
        </w:pBdr>
        <w:spacing w:before="60" w:after="60"/>
        <w:ind w:left="360"/>
        <w:jc w:val="both"/>
        <w:rPr>
          <w:rFonts w:ascii="Calibri" w:eastAsia="Calibri" w:hAnsi="Calibri" w:cs="Calibri"/>
          <w:color w:val="000000"/>
          <w:sz w:val="22"/>
          <w:szCs w:val="22"/>
        </w:rPr>
      </w:pPr>
      <w:r w:rsidRPr="004F3B25">
        <w:rPr>
          <w:rFonts w:ascii="Calibri" w:eastAsia="Calibri" w:hAnsi="Calibri" w:cs="Calibri"/>
          <w:b/>
          <w:bCs/>
          <w:color w:val="000000"/>
          <w:sz w:val="22"/>
          <w:szCs w:val="22"/>
        </w:rPr>
        <w:t>Certific</w:t>
      </w:r>
      <w:r w:rsidRPr="004F3B25">
        <w:rPr>
          <w:rFonts w:ascii="Calibri" w:eastAsia="Calibri" w:hAnsi="Calibri" w:cs="Calibri"/>
          <w:b/>
          <w:bCs/>
          <w:color w:val="000000"/>
          <w:sz w:val="22"/>
          <w:szCs w:val="22"/>
        </w:rPr>
        <w:t>ation Regarding Lobbying</w:t>
      </w:r>
    </w:p>
    <w:p w14:paraId="5BCA1671" w14:textId="77777777" w:rsidR="00272C74" w:rsidRPr="004F3B25" w:rsidRDefault="005C719F">
      <w:pPr>
        <w:widowControl w:val="0"/>
        <w:spacing w:before="60" w:after="60"/>
        <w:jc w:val="both"/>
        <w:rPr>
          <w:rFonts w:ascii="Calibri" w:eastAsia="Calibri" w:hAnsi="Calibri" w:cs="Calibri"/>
          <w:sz w:val="22"/>
          <w:szCs w:val="22"/>
        </w:rPr>
      </w:pPr>
      <w:r w:rsidRPr="004F3B25">
        <w:rPr>
          <w:rFonts w:ascii="Calibri" w:eastAsia="Calibri" w:hAnsi="Calibri" w:cs="Calibri"/>
          <w:sz w:val="22"/>
          <w:szCs w:val="22"/>
        </w:rPr>
        <w:t>The Offeror certifies, to the best of their knowledge and belief, that:</w:t>
      </w:r>
    </w:p>
    <w:p w14:paraId="72CBDC3E" w14:textId="77777777" w:rsidR="00272C74" w:rsidRPr="004F3B25" w:rsidRDefault="00272C74">
      <w:pPr>
        <w:widowControl w:val="0"/>
        <w:spacing w:before="60" w:after="60"/>
        <w:jc w:val="both"/>
        <w:rPr>
          <w:rFonts w:ascii="Calibri" w:eastAsia="Calibri" w:hAnsi="Calibri" w:cs="Calibri"/>
          <w:sz w:val="22"/>
          <w:szCs w:val="22"/>
        </w:rPr>
      </w:pPr>
    </w:p>
    <w:p w14:paraId="11CD25A5" w14:textId="77777777" w:rsidR="00272C74" w:rsidRPr="004F3B25" w:rsidRDefault="005C719F">
      <w:pPr>
        <w:widowControl w:val="0"/>
        <w:numPr>
          <w:ilvl w:val="0"/>
          <w:numId w:val="25"/>
        </w:numPr>
        <w:spacing w:before="60"/>
        <w:jc w:val="both"/>
        <w:rPr>
          <w:rFonts w:ascii="Calibri" w:eastAsia="Calibri" w:hAnsi="Calibri" w:cs="Calibri"/>
          <w:sz w:val="22"/>
          <w:szCs w:val="22"/>
        </w:rPr>
      </w:pPr>
      <w:r w:rsidRPr="004F3B25">
        <w:rPr>
          <w:rFonts w:ascii="Calibri" w:eastAsia="Calibri" w:hAnsi="Calibri" w:cs="Calibri"/>
          <w:sz w:val="22"/>
          <w:szCs w:val="22"/>
        </w:rPr>
        <w:t>No Federal appropriated funds have been paid or will be paid, by or on behalf of the Offeror, to any person for influencing or attempting to influence an offi</w:t>
      </w:r>
      <w:r w:rsidRPr="004F3B25">
        <w:rPr>
          <w:rFonts w:ascii="Calibri" w:eastAsia="Calibri" w:hAnsi="Calibri" w:cs="Calibri"/>
          <w:sz w:val="22"/>
          <w:szCs w:val="22"/>
        </w:rPr>
        <w:t>cer or employee of any agency, a Member of Congress, an officer or employee of Congress, or an employee of a Member of Congress in connection with the awarding of any Federal contract, the making of any Federal Cooperative Agreement, the making of any Fede</w:t>
      </w:r>
      <w:r w:rsidRPr="004F3B25">
        <w:rPr>
          <w:rFonts w:ascii="Calibri" w:eastAsia="Calibri" w:hAnsi="Calibri" w:cs="Calibri"/>
          <w:sz w:val="22"/>
          <w:szCs w:val="22"/>
        </w:rPr>
        <w:t>ral loan, the entering into of any cooperative agreement, and the extension, continuation, renewal, amendment or modification of any Federal contract, grant, loan, or cooperative agreement.</w:t>
      </w:r>
    </w:p>
    <w:p w14:paraId="0629ECCF" w14:textId="77777777" w:rsidR="00272C74" w:rsidRPr="004F3B25" w:rsidRDefault="00272C74">
      <w:pPr>
        <w:widowControl w:val="0"/>
        <w:spacing w:after="60"/>
        <w:jc w:val="both"/>
        <w:rPr>
          <w:rFonts w:ascii="Calibri" w:eastAsia="Calibri" w:hAnsi="Calibri" w:cs="Calibri"/>
          <w:sz w:val="22"/>
          <w:szCs w:val="22"/>
        </w:rPr>
      </w:pPr>
    </w:p>
    <w:p w14:paraId="116E67B7" w14:textId="77777777" w:rsidR="00272C74" w:rsidRPr="004F3B25" w:rsidRDefault="005C719F">
      <w:pPr>
        <w:widowControl w:val="0"/>
        <w:numPr>
          <w:ilvl w:val="0"/>
          <w:numId w:val="25"/>
        </w:numPr>
        <w:spacing w:before="60"/>
        <w:jc w:val="both"/>
        <w:rPr>
          <w:rFonts w:ascii="Calibri" w:eastAsia="Calibri" w:hAnsi="Calibri" w:cs="Calibri"/>
          <w:sz w:val="22"/>
          <w:szCs w:val="22"/>
        </w:rPr>
      </w:pPr>
      <w:r w:rsidRPr="004F3B25">
        <w:rPr>
          <w:rFonts w:ascii="Calibri" w:eastAsia="Calibri" w:hAnsi="Calibri" w:cs="Calibri"/>
          <w:sz w:val="22"/>
          <w:szCs w:val="22"/>
        </w:rPr>
        <w:t>If any funds other than Federal appropriated funds have been paid</w:t>
      </w:r>
      <w:r w:rsidRPr="004F3B25">
        <w:rPr>
          <w:rFonts w:ascii="Calibri" w:eastAsia="Calibri" w:hAnsi="Calibri" w:cs="Calibri"/>
          <w:sz w:val="22"/>
          <w:szCs w:val="22"/>
        </w:rPr>
        <w:t xml:space="preserve"> or will be paid to any person for influencing or attempting to influence an officer or employee of any agency, a Member of Congress, an officer or employee of Congress, or an employee of a Member of Congress in connection with this Federal contract, grant</w:t>
      </w:r>
      <w:r w:rsidRPr="004F3B25">
        <w:rPr>
          <w:rFonts w:ascii="Calibri" w:eastAsia="Calibri" w:hAnsi="Calibri" w:cs="Calibri"/>
          <w:sz w:val="22"/>
          <w:szCs w:val="22"/>
        </w:rPr>
        <w:t>, loan, or cooperative agreement, the undersigned must complete and submit Standard Form-LLL, “Disclosure of Lobbying Activities,” in accordance with its instructions.</w:t>
      </w:r>
    </w:p>
    <w:p w14:paraId="538D98E4" w14:textId="77777777" w:rsidR="00272C74" w:rsidRPr="004F3B25" w:rsidRDefault="00272C74">
      <w:pPr>
        <w:widowControl w:val="0"/>
        <w:spacing w:after="60"/>
        <w:jc w:val="both"/>
        <w:rPr>
          <w:rFonts w:ascii="Calibri" w:eastAsia="Calibri" w:hAnsi="Calibri" w:cs="Calibri"/>
          <w:sz w:val="22"/>
          <w:szCs w:val="22"/>
        </w:rPr>
      </w:pPr>
    </w:p>
    <w:p w14:paraId="7A2F529E" w14:textId="77777777" w:rsidR="00272C74" w:rsidRPr="004F3B25" w:rsidRDefault="005C719F">
      <w:pPr>
        <w:widowControl w:val="0"/>
        <w:numPr>
          <w:ilvl w:val="0"/>
          <w:numId w:val="25"/>
        </w:numPr>
        <w:spacing w:before="60"/>
        <w:jc w:val="both"/>
        <w:rPr>
          <w:rFonts w:ascii="Calibri" w:eastAsia="Calibri" w:hAnsi="Calibri" w:cs="Calibri"/>
          <w:sz w:val="22"/>
          <w:szCs w:val="22"/>
        </w:rPr>
      </w:pPr>
      <w:r w:rsidRPr="004F3B25">
        <w:rPr>
          <w:rFonts w:ascii="Calibri" w:eastAsia="Calibri" w:hAnsi="Calibri" w:cs="Calibri"/>
          <w:sz w:val="22"/>
          <w:szCs w:val="22"/>
        </w:rPr>
        <w:lastRenderedPageBreak/>
        <w:t>The undersigned must require that the language of this certification be included in the award documents for all subawards at all tiers (including contracts, subawards, and contracts under grants, loans, and cooperative agreements) and that all sub-awardees</w:t>
      </w:r>
      <w:r w:rsidRPr="004F3B25">
        <w:rPr>
          <w:rFonts w:ascii="Calibri" w:eastAsia="Calibri" w:hAnsi="Calibri" w:cs="Calibri"/>
          <w:sz w:val="22"/>
          <w:szCs w:val="22"/>
        </w:rPr>
        <w:t xml:space="preserve"> must certify and disclose accordingly.</w:t>
      </w:r>
    </w:p>
    <w:p w14:paraId="048177E8" w14:textId="77777777" w:rsidR="00272C74" w:rsidRPr="004F3B25" w:rsidRDefault="00272C74">
      <w:pPr>
        <w:widowControl w:val="0"/>
        <w:spacing w:after="60"/>
        <w:jc w:val="both"/>
        <w:rPr>
          <w:rFonts w:ascii="Calibri" w:eastAsia="Calibri" w:hAnsi="Calibri" w:cs="Calibri"/>
          <w:sz w:val="22"/>
          <w:szCs w:val="22"/>
        </w:rPr>
      </w:pPr>
    </w:p>
    <w:p w14:paraId="75E1A02C" w14:textId="77777777" w:rsidR="00272C74" w:rsidRPr="004F3B25" w:rsidRDefault="005C719F">
      <w:pPr>
        <w:widowControl w:val="0"/>
        <w:spacing w:before="60" w:after="60"/>
        <w:jc w:val="both"/>
        <w:rPr>
          <w:rFonts w:ascii="Calibri" w:eastAsia="Calibri" w:hAnsi="Calibri" w:cs="Calibri"/>
          <w:sz w:val="22"/>
          <w:szCs w:val="22"/>
        </w:rPr>
      </w:pPr>
      <w:r w:rsidRPr="004F3B25">
        <w:rPr>
          <w:rFonts w:ascii="Calibri" w:eastAsia="Calibri" w:hAnsi="Calibri" w:cs="Calibri"/>
          <w:sz w:val="22"/>
          <w:szCs w:val="22"/>
        </w:rPr>
        <w:t>This certification is a material representation of fact upon which reliance was placed when this transaction was made or entered into. Submission of this certification is a prerequisite for making or entering into t</w:t>
      </w:r>
      <w:r w:rsidRPr="004F3B25">
        <w:rPr>
          <w:rFonts w:ascii="Calibri" w:eastAsia="Calibri" w:hAnsi="Calibri" w:cs="Calibri"/>
          <w:sz w:val="22"/>
          <w:szCs w:val="22"/>
        </w:rPr>
        <w:t>his transaction imposed by section 1352, title 31, United States Code. Any person who fails to file the required certification will be subject to a civil penalty of not less than $10,000 and not more than $100,000 for each such failure.</w:t>
      </w:r>
    </w:p>
    <w:p w14:paraId="6BCAAE38" w14:textId="77777777" w:rsidR="00272C74" w:rsidRPr="004F3B25" w:rsidRDefault="00272C74">
      <w:pPr>
        <w:pBdr>
          <w:top w:val="nil"/>
          <w:left w:val="nil"/>
          <w:bottom w:val="nil"/>
          <w:right w:val="nil"/>
          <w:between w:val="nil"/>
        </w:pBdr>
        <w:spacing w:before="60" w:after="60"/>
        <w:ind w:left="360"/>
        <w:jc w:val="both"/>
        <w:rPr>
          <w:rFonts w:ascii="Calibri" w:eastAsia="Calibri" w:hAnsi="Calibri" w:cs="Calibri"/>
          <w:color w:val="000000"/>
          <w:sz w:val="22"/>
          <w:szCs w:val="22"/>
        </w:rPr>
      </w:pPr>
    </w:p>
    <w:p w14:paraId="598A8C75" w14:textId="77777777" w:rsidR="00272C74" w:rsidRPr="004F3B25" w:rsidRDefault="005C719F">
      <w:pPr>
        <w:numPr>
          <w:ilvl w:val="0"/>
          <w:numId w:val="19"/>
        </w:numPr>
        <w:pBdr>
          <w:top w:val="nil"/>
          <w:left w:val="nil"/>
          <w:bottom w:val="nil"/>
          <w:right w:val="nil"/>
          <w:between w:val="nil"/>
        </w:pBdr>
        <w:spacing w:before="60" w:after="60"/>
        <w:ind w:left="360"/>
        <w:jc w:val="both"/>
        <w:rPr>
          <w:rFonts w:ascii="Calibri" w:eastAsia="Calibri" w:hAnsi="Calibri" w:cs="Calibri"/>
          <w:color w:val="000000"/>
          <w:sz w:val="22"/>
          <w:szCs w:val="22"/>
        </w:rPr>
      </w:pPr>
      <w:r w:rsidRPr="004F3B25">
        <w:rPr>
          <w:rFonts w:ascii="Calibri" w:eastAsia="Calibri" w:hAnsi="Calibri" w:cs="Calibri"/>
          <w:b/>
          <w:bCs/>
          <w:color w:val="000000"/>
          <w:sz w:val="22"/>
          <w:szCs w:val="22"/>
        </w:rPr>
        <w:t>Certification Regarding Responsibility Matters (Executive Order 12689)</w:t>
      </w:r>
    </w:p>
    <w:p w14:paraId="333B56EC" w14:textId="77777777" w:rsidR="00272C74" w:rsidRPr="004F3B25" w:rsidRDefault="005C719F">
      <w:p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 xml:space="preserve">The Offeror certifies, to the best of its knowledge and belief, that the offeror and/or any of its principals— </w:t>
      </w:r>
    </w:p>
    <w:p w14:paraId="06825D3A" w14:textId="77777777" w:rsidR="00272C74" w:rsidRPr="004F3B25" w:rsidRDefault="00272C74">
      <w:pPr>
        <w:pBdr>
          <w:top w:val="nil"/>
          <w:left w:val="nil"/>
          <w:bottom w:val="nil"/>
          <w:right w:val="nil"/>
          <w:between w:val="nil"/>
        </w:pBdr>
        <w:spacing w:before="60" w:after="60"/>
        <w:ind w:left="360"/>
        <w:jc w:val="both"/>
        <w:rPr>
          <w:rFonts w:ascii="Calibri" w:eastAsia="Calibri" w:hAnsi="Calibri" w:cs="Calibri"/>
          <w:color w:val="000000"/>
          <w:sz w:val="22"/>
          <w:szCs w:val="22"/>
        </w:rPr>
      </w:pPr>
    </w:p>
    <w:p w14:paraId="523F241B" w14:textId="77777777" w:rsidR="00272C74" w:rsidRPr="004F3B25" w:rsidRDefault="005C719F">
      <w:pPr>
        <w:numPr>
          <w:ilvl w:val="0"/>
          <w:numId w:val="14"/>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 xml:space="preserve">[ </w:t>
      </w:r>
      <w:proofErr w:type="gramStart"/>
      <w:r w:rsidRPr="004F3B25">
        <w:rPr>
          <w:rFonts w:ascii="Calibri" w:eastAsia="Calibri" w:hAnsi="Calibri" w:cs="Calibri"/>
          <w:color w:val="000000"/>
          <w:sz w:val="22"/>
          <w:szCs w:val="22"/>
        </w:rPr>
        <w:t xml:space="preserve">  ]</w:t>
      </w:r>
      <w:proofErr w:type="gramEnd"/>
      <w:r w:rsidRPr="004F3B25">
        <w:rPr>
          <w:rFonts w:ascii="Calibri" w:eastAsia="Calibri" w:hAnsi="Calibri" w:cs="Calibri"/>
          <w:color w:val="000000"/>
          <w:sz w:val="22"/>
          <w:szCs w:val="22"/>
        </w:rPr>
        <w:t xml:space="preserve"> Are, </w:t>
      </w:r>
      <w:r w:rsidRPr="004F3B25">
        <w:rPr>
          <w:rFonts w:ascii="Calibri" w:eastAsia="Calibri" w:hAnsi="Calibri" w:cs="Calibri"/>
          <w:color w:val="000000"/>
          <w:sz w:val="22"/>
          <w:szCs w:val="22"/>
        </w:rPr>
        <w:t>[   ]</w:t>
      </w:r>
      <w:r w:rsidRPr="004F3B25">
        <w:rPr>
          <w:rFonts w:ascii="Calibri" w:eastAsia="Calibri" w:hAnsi="Calibri" w:cs="Calibri"/>
          <w:color w:val="000000"/>
          <w:sz w:val="22"/>
          <w:szCs w:val="22"/>
        </w:rPr>
        <w:t xml:space="preserve"> are not presently debarred, suspended, proposed for debarment, or declared ineligible for the award of contracts by any Federal agency;</w:t>
      </w:r>
    </w:p>
    <w:p w14:paraId="5B58F5D3" w14:textId="77777777" w:rsidR="00272C74" w:rsidRPr="004F3B25" w:rsidRDefault="005C719F">
      <w:pPr>
        <w:numPr>
          <w:ilvl w:val="0"/>
          <w:numId w:val="14"/>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   ]</w:t>
      </w:r>
      <w:r w:rsidRPr="004F3B25">
        <w:rPr>
          <w:rFonts w:ascii="Calibri" w:eastAsia="Calibri" w:hAnsi="Calibri" w:cs="Calibri"/>
          <w:color w:val="000000"/>
          <w:sz w:val="22"/>
          <w:szCs w:val="22"/>
        </w:rPr>
        <w:t xml:space="preserve"> Have, </w:t>
      </w:r>
      <w:r w:rsidRPr="004F3B25">
        <w:rPr>
          <w:rFonts w:ascii="Calibri" w:eastAsia="Calibri" w:hAnsi="Calibri" w:cs="Calibri"/>
          <w:color w:val="000000"/>
          <w:sz w:val="22"/>
          <w:szCs w:val="22"/>
        </w:rPr>
        <w:t>[   ]</w:t>
      </w:r>
      <w:r w:rsidRPr="004F3B25">
        <w:rPr>
          <w:rFonts w:ascii="Calibri" w:eastAsia="Calibri" w:hAnsi="Calibri" w:cs="Calibri"/>
          <w:color w:val="000000"/>
          <w:sz w:val="22"/>
          <w:szCs w:val="22"/>
        </w:rPr>
        <w:t xml:space="preserve"> have not, within a three-year period preceding this offer, been convicted of or had a civil judgment </w:t>
      </w:r>
      <w:r w:rsidRPr="004F3B25">
        <w:rPr>
          <w:rFonts w:ascii="Calibri" w:eastAsia="Calibri" w:hAnsi="Calibri" w:cs="Calibri"/>
          <w:color w:val="000000"/>
          <w:sz w:val="22"/>
          <w:szCs w:val="22"/>
        </w:rPr>
        <w:t>rendered against them for: Commission of fraud or a criminal offense in connection with obtaining, attempting to obtain, or performing a Federal, state or local government contract or subcontract; violation of Federal or state antitrust statutes relating t</w:t>
      </w:r>
      <w:r w:rsidRPr="004F3B25">
        <w:rPr>
          <w:rFonts w:ascii="Calibri" w:eastAsia="Calibri" w:hAnsi="Calibri" w:cs="Calibri"/>
          <w:color w:val="000000"/>
          <w:sz w:val="22"/>
          <w:szCs w:val="22"/>
        </w:rPr>
        <w:t>o the submission of offers; or Commission of embezzlement, theft, forgery, bribery, falsification or destruction of records, making false statements, tax evasion, violating Federal criminal tax laws, or receiving stolen property,</w:t>
      </w:r>
    </w:p>
    <w:p w14:paraId="7EDB8D92" w14:textId="77777777" w:rsidR="00272C74" w:rsidRPr="004F3B25" w:rsidRDefault="005C719F">
      <w:pPr>
        <w:numPr>
          <w:ilvl w:val="0"/>
          <w:numId w:val="14"/>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 xml:space="preserve">[ </w:t>
      </w:r>
      <w:proofErr w:type="gramStart"/>
      <w:r w:rsidRPr="004F3B25">
        <w:rPr>
          <w:rFonts w:ascii="Calibri" w:eastAsia="Calibri" w:hAnsi="Calibri" w:cs="Calibri"/>
          <w:color w:val="000000"/>
          <w:sz w:val="22"/>
          <w:szCs w:val="22"/>
        </w:rPr>
        <w:t xml:space="preserve">  ]</w:t>
      </w:r>
      <w:proofErr w:type="gramEnd"/>
      <w:r w:rsidRPr="004F3B25">
        <w:rPr>
          <w:rFonts w:ascii="Calibri" w:eastAsia="Calibri" w:hAnsi="Calibri" w:cs="Calibri"/>
          <w:color w:val="000000"/>
          <w:sz w:val="22"/>
          <w:szCs w:val="22"/>
        </w:rPr>
        <w:t xml:space="preserve"> Are, </w:t>
      </w:r>
      <w:r w:rsidRPr="004F3B25">
        <w:rPr>
          <w:rFonts w:ascii="Calibri" w:eastAsia="Calibri" w:hAnsi="Calibri" w:cs="Calibri"/>
          <w:color w:val="000000"/>
          <w:sz w:val="22"/>
          <w:szCs w:val="22"/>
        </w:rPr>
        <w:t>[   ]</w:t>
      </w:r>
      <w:r w:rsidRPr="004F3B25">
        <w:rPr>
          <w:rFonts w:ascii="Calibri" w:eastAsia="Calibri" w:hAnsi="Calibri" w:cs="Calibri"/>
          <w:color w:val="000000"/>
          <w:sz w:val="22"/>
          <w:szCs w:val="22"/>
        </w:rPr>
        <w:t xml:space="preserve"> are not p</w:t>
      </w:r>
      <w:r w:rsidRPr="004F3B25">
        <w:rPr>
          <w:rFonts w:ascii="Calibri" w:eastAsia="Calibri" w:hAnsi="Calibri" w:cs="Calibri"/>
          <w:color w:val="000000"/>
          <w:sz w:val="22"/>
          <w:szCs w:val="22"/>
        </w:rPr>
        <w:t>resently indicted for, or otherwise criminally or civilly charged by a Government entity with, commission of any of these offenses enumerated in paragraph (h)(2) of this clause; and</w:t>
      </w:r>
    </w:p>
    <w:p w14:paraId="47D305C9" w14:textId="77777777" w:rsidR="00272C74" w:rsidRPr="004F3B25" w:rsidRDefault="005C719F">
      <w:pPr>
        <w:numPr>
          <w:ilvl w:val="0"/>
          <w:numId w:val="14"/>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 xml:space="preserve">[ </w:t>
      </w:r>
      <w:proofErr w:type="gramStart"/>
      <w:r w:rsidRPr="004F3B25">
        <w:rPr>
          <w:rFonts w:ascii="Calibri" w:eastAsia="Calibri" w:hAnsi="Calibri" w:cs="Calibri"/>
          <w:color w:val="000000"/>
          <w:sz w:val="22"/>
          <w:szCs w:val="22"/>
        </w:rPr>
        <w:t xml:space="preserve">  ]</w:t>
      </w:r>
      <w:proofErr w:type="gramEnd"/>
      <w:r w:rsidRPr="004F3B25">
        <w:rPr>
          <w:rFonts w:ascii="Calibri" w:eastAsia="Calibri" w:hAnsi="Calibri" w:cs="Calibri"/>
          <w:color w:val="000000"/>
          <w:sz w:val="22"/>
          <w:szCs w:val="22"/>
        </w:rPr>
        <w:t xml:space="preserve"> Have, </w:t>
      </w:r>
      <w:r w:rsidRPr="004F3B25">
        <w:rPr>
          <w:rFonts w:ascii="Calibri" w:eastAsia="Calibri" w:hAnsi="Calibri" w:cs="Calibri"/>
          <w:color w:val="000000"/>
          <w:sz w:val="22"/>
          <w:szCs w:val="22"/>
        </w:rPr>
        <w:t>[   ]</w:t>
      </w:r>
      <w:r w:rsidRPr="004F3B25">
        <w:rPr>
          <w:rFonts w:ascii="Calibri" w:eastAsia="Calibri" w:hAnsi="Calibri" w:cs="Calibri"/>
          <w:color w:val="000000"/>
          <w:sz w:val="22"/>
          <w:szCs w:val="22"/>
        </w:rPr>
        <w:t xml:space="preserve"> have not, within a three-year period preceding this offe</w:t>
      </w:r>
      <w:r w:rsidRPr="004F3B25">
        <w:rPr>
          <w:rFonts w:ascii="Calibri" w:eastAsia="Calibri" w:hAnsi="Calibri" w:cs="Calibri"/>
          <w:color w:val="000000"/>
          <w:sz w:val="22"/>
          <w:szCs w:val="22"/>
        </w:rPr>
        <w:t>r, been notified of any delinquent Federal taxes in an amount that exceeds $3,500 for which the liability remains unsatisfied.</w:t>
      </w:r>
    </w:p>
    <w:p w14:paraId="0591D1A8" w14:textId="77777777" w:rsidR="00272C74" w:rsidRPr="004F3B25" w:rsidRDefault="005C719F">
      <w:pPr>
        <w:numPr>
          <w:ilvl w:val="0"/>
          <w:numId w:val="15"/>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Taxes are considered delinquent if both of the following criteria apply:</w:t>
      </w:r>
    </w:p>
    <w:p w14:paraId="4624C125" w14:textId="77777777" w:rsidR="00272C74" w:rsidRPr="004F3B25" w:rsidRDefault="005C719F">
      <w:pPr>
        <w:numPr>
          <w:ilvl w:val="0"/>
          <w:numId w:val="16"/>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i/>
          <w:iCs/>
          <w:color w:val="000000"/>
          <w:sz w:val="22"/>
          <w:szCs w:val="22"/>
        </w:rPr>
        <w:t>The tax liability is finally determined.</w:t>
      </w:r>
      <w:r w:rsidRPr="004F3B25">
        <w:rPr>
          <w:rFonts w:ascii="Calibri" w:eastAsia="Calibri" w:hAnsi="Calibri" w:cs="Calibri"/>
          <w:color w:val="000000"/>
          <w:sz w:val="22"/>
          <w:szCs w:val="22"/>
        </w:rPr>
        <w:t xml:space="preserve"> The liability is finally determined if it has been assessed. A liability is not finally determined if there is a pending administrative or judicial challenge. In the case of a judicial challenge to the liability, the liability is not finally determined un</w:t>
      </w:r>
      <w:r w:rsidRPr="004F3B25">
        <w:rPr>
          <w:rFonts w:ascii="Calibri" w:eastAsia="Calibri" w:hAnsi="Calibri" w:cs="Calibri"/>
          <w:color w:val="000000"/>
          <w:sz w:val="22"/>
          <w:szCs w:val="22"/>
        </w:rPr>
        <w:t>til all judicial appeal rights have been exhausted.</w:t>
      </w:r>
    </w:p>
    <w:p w14:paraId="0B127B3E" w14:textId="77777777" w:rsidR="00272C74" w:rsidRPr="004F3B25" w:rsidRDefault="005C719F">
      <w:pPr>
        <w:numPr>
          <w:ilvl w:val="0"/>
          <w:numId w:val="16"/>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i/>
          <w:iCs/>
          <w:color w:val="000000"/>
          <w:sz w:val="22"/>
          <w:szCs w:val="22"/>
        </w:rPr>
        <w:t>The taxpayer is delinquent in making payment.</w:t>
      </w:r>
      <w:r w:rsidRPr="004F3B25">
        <w:rPr>
          <w:rFonts w:ascii="Calibri" w:eastAsia="Calibri" w:hAnsi="Calibri" w:cs="Calibri"/>
          <w:color w:val="000000"/>
          <w:sz w:val="22"/>
          <w:szCs w:val="22"/>
        </w:rPr>
        <w:t xml:space="preserve"> A taxpayer is delinquent if the taxpayer has failed to pay the tax liability when full payment was due and required. A taxpayer is not delinquent in cases whe</w:t>
      </w:r>
      <w:r w:rsidRPr="004F3B25">
        <w:rPr>
          <w:rFonts w:ascii="Calibri" w:eastAsia="Calibri" w:hAnsi="Calibri" w:cs="Calibri"/>
          <w:color w:val="000000"/>
          <w:sz w:val="22"/>
          <w:szCs w:val="22"/>
        </w:rPr>
        <w:t>re enforced collection action is precluded. (See FAR 52.209-5 for examples)</w:t>
      </w:r>
    </w:p>
    <w:p w14:paraId="5F0EA1FC" w14:textId="77777777" w:rsidR="00272C74" w:rsidRPr="004F3B25" w:rsidRDefault="00272C74">
      <w:pPr>
        <w:pBdr>
          <w:top w:val="nil"/>
          <w:left w:val="nil"/>
          <w:bottom w:val="nil"/>
          <w:right w:val="nil"/>
          <w:between w:val="nil"/>
        </w:pBdr>
        <w:spacing w:before="60" w:after="60"/>
        <w:jc w:val="both"/>
        <w:rPr>
          <w:rFonts w:ascii="Calibri" w:eastAsia="Calibri" w:hAnsi="Calibri" w:cs="Calibri"/>
          <w:color w:val="000000"/>
          <w:sz w:val="22"/>
          <w:szCs w:val="22"/>
        </w:rPr>
      </w:pPr>
    </w:p>
    <w:p w14:paraId="4F691DAF" w14:textId="77777777" w:rsidR="00272C74" w:rsidRPr="004F3B25" w:rsidRDefault="005C719F">
      <w:pPr>
        <w:numPr>
          <w:ilvl w:val="0"/>
          <w:numId w:val="19"/>
        </w:numPr>
        <w:pBdr>
          <w:top w:val="nil"/>
          <w:left w:val="nil"/>
          <w:bottom w:val="nil"/>
          <w:right w:val="nil"/>
          <w:between w:val="nil"/>
        </w:pBdr>
        <w:spacing w:before="60" w:after="60"/>
        <w:ind w:left="360"/>
        <w:jc w:val="both"/>
        <w:rPr>
          <w:rFonts w:ascii="Calibri" w:eastAsia="Calibri" w:hAnsi="Calibri" w:cs="Calibri"/>
          <w:color w:val="000000"/>
          <w:sz w:val="22"/>
          <w:szCs w:val="22"/>
        </w:rPr>
      </w:pPr>
      <w:r w:rsidRPr="004F3B25">
        <w:rPr>
          <w:rFonts w:ascii="Calibri" w:eastAsia="Calibri" w:hAnsi="Calibri" w:cs="Calibri"/>
          <w:b/>
          <w:bCs/>
          <w:color w:val="000000"/>
          <w:sz w:val="22"/>
          <w:szCs w:val="22"/>
        </w:rPr>
        <w:t>Representation Regarding Prohibition on Contracting with Entities that Require Certain Internal Confidentiality Agreements or Statements</w:t>
      </w:r>
    </w:p>
    <w:p w14:paraId="0EA493F3" w14:textId="77777777" w:rsidR="00272C74" w:rsidRPr="004F3B25" w:rsidRDefault="005C719F">
      <w:pPr>
        <w:pBdr>
          <w:top w:val="nil"/>
          <w:left w:val="nil"/>
          <w:bottom w:val="nil"/>
          <w:right w:val="nil"/>
          <w:between w:val="nil"/>
        </w:pBdr>
        <w:spacing w:before="60" w:after="60"/>
        <w:jc w:val="both"/>
        <w:rPr>
          <w:rFonts w:ascii="Calibri" w:eastAsia="Calibri" w:hAnsi="Calibri" w:cs="Calibri"/>
          <w:i/>
          <w:iCs/>
          <w:color w:val="000000"/>
          <w:sz w:val="22"/>
          <w:szCs w:val="22"/>
        </w:rPr>
      </w:pPr>
      <w:r w:rsidRPr="004F3B25">
        <w:rPr>
          <w:rFonts w:ascii="Calibri" w:eastAsia="Calibri" w:hAnsi="Calibri" w:cs="Calibri"/>
          <w:color w:val="000000"/>
          <w:sz w:val="22"/>
          <w:szCs w:val="22"/>
        </w:rPr>
        <w:t xml:space="preserve">By submission of its offer, the Offeror represents that it will not require its employees or subcontractors to sign or </w:t>
      </w:r>
      <w:r w:rsidRPr="004F3B25">
        <w:rPr>
          <w:rFonts w:ascii="Calibri" w:eastAsia="Calibri" w:hAnsi="Calibri" w:cs="Calibri"/>
          <w:color w:val="000000"/>
          <w:sz w:val="22"/>
          <w:szCs w:val="22"/>
        </w:rPr>
        <w:t>comply with internal confidentiality agreements or statements prohibiting or otherwise restricting such employees or subcontractors from lawfully reporting waste, fraud, or abuse related to the performance of a Government contract to a designated investiga</w:t>
      </w:r>
      <w:r w:rsidRPr="004F3B25">
        <w:rPr>
          <w:rFonts w:ascii="Calibri" w:eastAsia="Calibri" w:hAnsi="Calibri" w:cs="Calibri"/>
          <w:color w:val="000000"/>
          <w:sz w:val="22"/>
          <w:szCs w:val="22"/>
        </w:rPr>
        <w:t>tive or law enforcement representative of a Federal department or agency authorized to receive such information (</w:t>
      </w:r>
      <w:r w:rsidRPr="004F3B25">
        <w:rPr>
          <w:rFonts w:ascii="Calibri" w:eastAsia="Calibri" w:hAnsi="Calibri" w:cs="Calibri"/>
          <w:i/>
          <w:iCs/>
          <w:color w:val="000000"/>
          <w:sz w:val="22"/>
          <w:szCs w:val="22"/>
        </w:rPr>
        <w:t>e.g.,</w:t>
      </w:r>
      <w:r w:rsidRPr="004F3B25">
        <w:rPr>
          <w:rFonts w:ascii="Calibri" w:eastAsia="Calibri" w:hAnsi="Calibri" w:cs="Calibri"/>
          <w:color w:val="000000"/>
          <w:sz w:val="22"/>
          <w:szCs w:val="22"/>
        </w:rPr>
        <w:t xml:space="preserve"> agency Office of the Inspector General).</w:t>
      </w:r>
    </w:p>
    <w:p w14:paraId="5ACC8ECB" w14:textId="77777777" w:rsidR="00272C74" w:rsidRPr="004F3B25" w:rsidRDefault="00272C74">
      <w:pPr>
        <w:pStyle w:val="Heading1"/>
        <w:spacing w:before="60" w:after="60"/>
        <w:jc w:val="both"/>
        <w:rPr>
          <w:rFonts w:ascii="Calibri" w:eastAsia="Calibri" w:hAnsi="Calibri" w:cs="Calibri"/>
          <w:sz w:val="22"/>
          <w:szCs w:val="22"/>
        </w:rPr>
      </w:pPr>
    </w:p>
    <w:p w14:paraId="748EE074" w14:textId="77777777" w:rsidR="00272C74" w:rsidRPr="004F3B25" w:rsidRDefault="005C719F">
      <w:pPr>
        <w:numPr>
          <w:ilvl w:val="0"/>
          <w:numId w:val="19"/>
        </w:numPr>
        <w:pBdr>
          <w:top w:val="nil"/>
          <w:left w:val="nil"/>
          <w:bottom w:val="nil"/>
          <w:right w:val="nil"/>
          <w:between w:val="nil"/>
        </w:pBdr>
        <w:spacing w:before="60" w:after="60"/>
        <w:ind w:left="360"/>
        <w:jc w:val="both"/>
        <w:rPr>
          <w:rFonts w:ascii="Calibri" w:eastAsia="Calibri" w:hAnsi="Calibri" w:cs="Calibri"/>
          <w:i/>
          <w:iCs/>
          <w:color w:val="000000"/>
          <w:sz w:val="22"/>
          <w:szCs w:val="22"/>
        </w:rPr>
      </w:pPr>
      <w:r w:rsidRPr="004F3B25">
        <w:rPr>
          <w:rFonts w:ascii="Calibri" w:eastAsia="Calibri" w:hAnsi="Calibri" w:cs="Calibri"/>
          <w:b/>
          <w:bCs/>
          <w:color w:val="000000"/>
          <w:sz w:val="22"/>
          <w:szCs w:val="22"/>
        </w:rPr>
        <w:t>Representation Regarding Certain Telecommunications and Video Surveillance Services or Equipmen</w:t>
      </w:r>
      <w:r w:rsidRPr="004F3B25">
        <w:rPr>
          <w:rFonts w:ascii="Calibri" w:eastAsia="Calibri" w:hAnsi="Calibri" w:cs="Calibri"/>
          <w:b/>
          <w:bCs/>
          <w:color w:val="000000"/>
          <w:sz w:val="22"/>
          <w:szCs w:val="22"/>
        </w:rPr>
        <w:t xml:space="preserve">t </w:t>
      </w:r>
    </w:p>
    <w:p w14:paraId="2845B2C2" w14:textId="77777777" w:rsidR="00272C74" w:rsidRPr="004F3B25" w:rsidRDefault="00272C74">
      <w:pPr>
        <w:spacing w:before="60" w:after="60"/>
        <w:jc w:val="both"/>
        <w:rPr>
          <w:rFonts w:ascii="Calibri" w:eastAsia="Calibri" w:hAnsi="Calibri" w:cs="Calibri"/>
          <w:b/>
          <w:bCs/>
          <w:sz w:val="22"/>
          <w:szCs w:val="22"/>
        </w:rPr>
      </w:pPr>
    </w:p>
    <w:p w14:paraId="14E7969E" w14:textId="77777777" w:rsidR="00272C74" w:rsidRPr="004F3B25" w:rsidRDefault="005C719F">
      <w:pPr>
        <w:numPr>
          <w:ilvl w:val="0"/>
          <w:numId w:val="17"/>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lastRenderedPageBreak/>
        <w:t>Definitions. As used in this provision—</w:t>
      </w:r>
    </w:p>
    <w:p w14:paraId="1389F295" w14:textId="77777777" w:rsidR="00272C74" w:rsidRPr="004F3B25" w:rsidRDefault="00272C74">
      <w:pPr>
        <w:spacing w:before="60" w:after="60"/>
        <w:jc w:val="both"/>
        <w:rPr>
          <w:rFonts w:ascii="Calibri" w:eastAsia="Calibri" w:hAnsi="Calibri" w:cs="Calibri"/>
          <w:sz w:val="22"/>
          <w:szCs w:val="22"/>
        </w:rPr>
      </w:pPr>
    </w:p>
    <w:p w14:paraId="2E2C0709"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“Covered foreign country” means The People's Republic of China.</w:t>
      </w:r>
    </w:p>
    <w:p w14:paraId="6A16B3FE" w14:textId="77777777" w:rsidR="00272C74" w:rsidRPr="004F3B25" w:rsidRDefault="00272C74">
      <w:pPr>
        <w:spacing w:before="60" w:after="60"/>
        <w:jc w:val="both"/>
        <w:rPr>
          <w:rFonts w:ascii="Calibri" w:eastAsia="Calibri" w:hAnsi="Calibri" w:cs="Calibri"/>
          <w:sz w:val="22"/>
          <w:szCs w:val="22"/>
        </w:rPr>
      </w:pPr>
    </w:p>
    <w:p w14:paraId="0403FB4F"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“Covered telecommunications equipment or services” means—</w:t>
      </w:r>
    </w:p>
    <w:p w14:paraId="27CCA59F" w14:textId="77777777" w:rsidR="00272C74" w:rsidRPr="004F3B25" w:rsidRDefault="00272C74">
      <w:pPr>
        <w:spacing w:before="60" w:after="60"/>
        <w:jc w:val="both"/>
        <w:rPr>
          <w:rFonts w:ascii="Calibri" w:eastAsia="Calibri" w:hAnsi="Calibri" w:cs="Calibri"/>
          <w:sz w:val="22"/>
          <w:szCs w:val="22"/>
        </w:rPr>
      </w:pPr>
    </w:p>
    <w:p w14:paraId="70FA86C5" w14:textId="77777777" w:rsidR="00272C74" w:rsidRPr="004F3B25" w:rsidRDefault="005C719F">
      <w:pPr>
        <w:numPr>
          <w:ilvl w:val="0"/>
          <w:numId w:val="18"/>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Telecommunications equipment produced by Huawei Technologies Company or ZTE Corporation (or any subsidiary or affiliate of such entities);</w:t>
      </w:r>
    </w:p>
    <w:p w14:paraId="561134BE" w14:textId="77777777" w:rsidR="00272C74" w:rsidRPr="004F3B25" w:rsidRDefault="00272C74">
      <w:pPr>
        <w:spacing w:before="60" w:after="60"/>
        <w:jc w:val="both"/>
        <w:rPr>
          <w:rFonts w:ascii="Calibri" w:eastAsia="Calibri" w:hAnsi="Calibri" w:cs="Calibri"/>
          <w:sz w:val="22"/>
          <w:szCs w:val="22"/>
        </w:rPr>
      </w:pPr>
    </w:p>
    <w:p w14:paraId="6D213C8E" w14:textId="77777777" w:rsidR="00272C74" w:rsidRPr="004F3B25" w:rsidRDefault="005C719F">
      <w:pPr>
        <w:numPr>
          <w:ilvl w:val="0"/>
          <w:numId w:val="18"/>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Telecommunications or video surveillance services provided by such entities or using such equipment; or</w:t>
      </w:r>
    </w:p>
    <w:p w14:paraId="2F1D0421" w14:textId="77777777" w:rsidR="00272C74" w:rsidRPr="004F3B25" w:rsidRDefault="00272C74">
      <w:pPr>
        <w:spacing w:before="60" w:after="60"/>
        <w:jc w:val="both"/>
        <w:rPr>
          <w:rFonts w:ascii="Calibri" w:eastAsia="Calibri" w:hAnsi="Calibri" w:cs="Calibri"/>
          <w:sz w:val="22"/>
          <w:szCs w:val="22"/>
        </w:rPr>
      </w:pPr>
    </w:p>
    <w:p w14:paraId="0734393D" w14:textId="77777777" w:rsidR="00272C74" w:rsidRPr="004F3B25" w:rsidRDefault="005C719F">
      <w:pPr>
        <w:numPr>
          <w:ilvl w:val="0"/>
          <w:numId w:val="18"/>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Telecommuni</w:t>
      </w:r>
      <w:r w:rsidRPr="004F3B25">
        <w:rPr>
          <w:rFonts w:ascii="Calibri" w:eastAsia="Calibri" w:hAnsi="Calibri" w:cs="Calibri"/>
          <w:color w:val="000000"/>
          <w:sz w:val="22"/>
          <w:szCs w:val="22"/>
        </w:rPr>
        <w:t>cations or video surveillance equipment or services produced or provided by an entity that the Secretary of Defense, in consultation with the Director of National Intelligence or the Director of the Federal Bureau of Investigation, reasonably believes to b</w:t>
      </w:r>
      <w:r w:rsidRPr="004F3B25">
        <w:rPr>
          <w:rFonts w:ascii="Calibri" w:eastAsia="Calibri" w:hAnsi="Calibri" w:cs="Calibri"/>
          <w:color w:val="000000"/>
          <w:sz w:val="22"/>
          <w:szCs w:val="22"/>
        </w:rPr>
        <w:t>e an entity owned or controlled by, or otherwise connected to, the government of a covered foreign country.</w:t>
      </w:r>
    </w:p>
    <w:p w14:paraId="79848511" w14:textId="77777777" w:rsidR="00272C74" w:rsidRPr="004F3B25" w:rsidRDefault="00272C74">
      <w:pPr>
        <w:spacing w:before="60" w:after="60"/>
        <w:jc w:val="both"/>
        <w:rPr>
          <w:rFonts w:ascii="Calibri" w:eastAsia="Calibri" w:hAnsi="Calibri" w:cs="Calibri"/>
          <w:sz w:val="22"/>
          <w:szCs w:val="22"/>
        </w:rPr>
      </w:pPr>
    </w:p>
    <w:p w14:paraId="6BF1C7F2" w14:textId="77777777" w:rsidR="00272C74" w:rsidRPr="004F3B25" w:rsidRDefault="005C719F">
      <w:pPr>
        <w:spacing w:before="60" w:after="60"/>
        <w:jc w:val="both"/>
        <w:rPr>
          <w:rFonts w:ascii="Calibri" w:eastAsia="Calibri" w:hAnsi="Calibri" w:cs="Calibri"/>
          <w:sz w:val="22"/>
          <w:szCs w:val="22"/>
        </w:rPr>
      </w:pPr>
      <w:r w:rsidRPr="004F3B25">
        <w:rPr>
          <w:rFonts w:ascii="Calibri" w:eastAsia="Calibri" w:hAnsi="Calibri" w:cs="Calibri"/>
          <w:sz w:val="22"/>
          <w:szCs w:val="22"/>
        </w:rPr>
        <w:t>“Substantial or essential component” means any component necessary for the proper function or performance of a piece of equipment, system, or servi</w:t>
      </w:r>
      <w:r w:rsidRPr="004F3B25">
        <w:rPr>
          <w:rFonts w:ascii="Calibri" w:eastAsia="Calibri" w:hAnsi="Calibri" w:cs="Calibri"/>
          <w:sz w:val="22"/>
          <w:szCs w:val="22"/>
        </w:rPr>
        <w:t>ce.</w:t>
      </w:r>
    </w:p>
    <w:p w14:paraId="359088F9" w14:textId="77777777" w:rsidR="00272C74" w:rsidRPr="004F3B25" w:rsidRDefault="00272C74">
      <w:pPr>
        <w:spacing w:before="60" w:after="60"/>
        <w:jc w:val="both"/>
        <w:rPr>
          <w:rFonts w:ascii="Calibri" w:eastAsia="Calibri" w:hAnsi="Calibri" w:cs="Calibri"/>
          <w:sz w:val="22"/>
          <w:szCs w:val="22"/>
        </w:rPr>
      </w:pPr>
    </w:p>
    <w:p w14:paraId="04E38E41" w14:textId="77777777" w:rsidR="00272C74" w:rsidRPr="004F3B25" w:rsidRDefault="005C719F">
      <w:pPr>
        <w:numPr>
          <w:ilvl w:val="0"/>
          <w:numId w:val="17"/>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Prohibition. Section 889(a)(1) of the John S. McCain National Defense Authorization Act for Fiscal Year 2019 (Pub. L. 115-232) prohibits the head of an executive agency on or after August 13, 2019, from procuring or obtaining, or extending or renewing</w:t>
      </w:r>
      <w:r w:rsidRPr="004F3B25">
        <w:rPr>
          <w:rFonts w:ascii="Calibri" w:eastAsia="Calibri" w:hAnsi="Calibri" w:cs="Calibri"/>
          <w:color w:val="000000"/>
          <w:sz w:val="22"/>
          <w:szCs w:val="22"/>
        </w:rPr>
        <w:t xml:space="preserve"> a contract to procure or obtain, any equipment, system, or service that uses covered telecommunications equipment or services as a substantial or essential component of any system, or as critical technology as part of any system. This prohibition applies </w:t>
      </w:r>
      <w:r w:rsidRPr="004F3B25">
        <w:rPr>
          <w:rFonts w:ascii="Calibri" w:eastAsia="Calibri" w:hAnsi="Calibri" w:cs="Calibri"/>
          <w:color w:val="000000"/>
          <w:sz w:val="22"/>
          <w:szCs w:val="22"/>
        </w:rPr>
        <w:t xml:space="preserve">to the use of covered telecommunications equipment or services, regardless of whether that use is in performance of work under a </w:t>
      </w:r>
      <w:proofErr w:type="gramStart"/>
      <w:r w:rsidRPr="004F3B25">
        <w:rPr>
          <w:rFonts w:ascii="Calibri" w:eastAsia="Calibri" w:hAnsi="Calibri" w:cs="Calibri"/>
          <w:color w:val="000000"/>
          <w:sz w:val="22"/>
          <w:szCs w:val="22"/>
        </w:rPr>
        <w:t>Federal</w:t>
      </w:r>
      <w:proofErr w:type="gramEnd"/>
      <w:r w:rsidRPr="004F3B25">
        <w:rPr>
          <w:rFonts w:ascii="Calibri" w:eastAsia="Calibri" w:hAnsi="Calibri" w:cs="Calibri"/>
          <w:color w:val="000000"/>
          <w:sz w:val="22"/>
          <w:szCs w:val="22"/>
        </w:rPr>
        <w:t xml:space="preserve"> contract. The Offeror is prohibited from providing to JSI any equipment, system, or service that uses covered telecommu</w:t>
      </w:r>
      <w:r w:rsidRPr="004F3B25">
        <w:rPr>
          <w:rFonts w:ascii="Calibri" w:eastAsia="Calibri" w:hAnsi="Calibri" w:cs="Calibri"/>
          <w:color w:val="000000"/>
          <w:sz w:val="22"/>
          <w:szCs w:val="22"/>
        </w:rPr>
        <w:t>nications equipment or services as a substantial or essential component of any system. Offerors are not prohibited from providing telecommunications equipment that cannot route or redirect user data traffic or permit visibility into any user data or packet</w:t>
      </w:r>
      <w:r w:rsidRPr="004F3B25">
        <w:rPr>
          <w:rFonts w:ascii="Calibri" w:eastAsia="Calibri" w:hAnsi="Calibri" w:cs="Calibri"/>
          <w:color w:val="000000"/>
          <w:sz w:val="22"/>
          <w:szCs w:val="22"/>
        </w:rPr>
        <w:t>s that such equipment transmits or otherwise handles.</w:t>
      </w:r>
    </w:p>
    <w:p w14:paraId="28D50644" w14:textId="77777777" w:rsidR="00272C74" w:rsidRPr="004F3B25" w:rsidRDefault="00272C74">
      <w:pPr>
        <w:spacing w:before="60" w:after="60"/>
        <w:jc w:val="both"/>
        <w:rPr>
          <w:rFonts w:ascii="Calibri" w:eastAsia="Calibri" w:hAnsi="Calibri" w:cs="Calibri"/>
          <w:sz w:val="22"/>
          <w:szCs w:val="22"/>
        </w:rPr>
      </w:pPr>
    </w:p>
    <w:p w14:paraId="0F5E3074" w14:textId="77777777" w:rsidR="00272C74" w:rsidRPr="004F3B25" w:rsidRDefault="005C719F">
      <w:pPr>
        <w:numPr>
          <w:ilvl w:val="0"/>
          <w:numId w:val="17"/>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Procedures. The Offeror shall review the list of excluded parties in the System for Award Management (SAM) (https://www.sam.gov) for entities excluded from receiving federal awards for “covered telecom</w:t>
      </w:r>
      <w:r w:rsidRPr="004F3B25">
        <w:rPr>
          <w:rFonts w:ascii="Calibri" w:eastAsia="Calibri" w:hAnsi="Calibri" w:cs="Calibri"/>
          <w:color w:val="000000"/>
          <w:sz w:val="22"/>
          <w:szCs w:val="22"/>
        </w:rPr>
        <w:t>munications equipment or services”.</w:t>
      </w:r>
    </w:p>
    <w:p w14:paraId="2B758C23" w14:textId="77777777" w:rsidR="00272C74" w:rsidRPr="004F3B25" w:rsidRDefault="00272C74">
      <w:pPr>
        <w:spacing w:before="60" w:after="60"/>
        <w:jc w:val="both"/>
        <w:rPr>
          <w:rFonts w:ascii="Calibri" w:eastAsia="Calibri" w:hAnsi="Calibri" w:cs="Calibri"/>
          <w:sz w:val="22"/>
          <w:szCs w:val="22"/>
        </w:rPr>
      </w:pPr>
    </w:p>
    <w:p w14:paraId="578DE4D1" w14:textId="77777777" w:rsidR="00272C74" w:rsidRPr="004F3B25" w:rsidRDefault="005C719F">
      <w:pPr>
        <w:numPr>
          <w:ilvl w:val="0"/>
          <w:numId w:val="17"/>
        </w:num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 xml:space="preserve">Representation. The Offeror represents that it </w:t>
      </w:r>
      <w:r w:rsidRPr="004F3B25">
        <w:rPr>
          <w:rFonts w:ascii="Calibri" w:eastAsia="Calibri" w:hAnsi="Calibri" w:cs="Calibri"/>
          <w:color w:val="000000"/>
          <w:sz w:val="22"/>
          <w:szCs w:val="22"/>
        </w:rPr>
        <w:t xml:space="preserve">[ </w:t>
      </w:r>
      <w:proofErr w:type="gramStart"/>
      <w:r w:rsidRPr="004F3B25">
        <w:rPr>
          <w:rFonts w:ascii="Calibri" w:eastAsia="Calibri" w:hAnsi="Calibri" w:cs="Calibri"/>
          <w:color w:val="000000"/>
          <w:sz w:val="22"/>
          <w:szCs w:val="22"/>
        </w:rPr>
        <w:t xml:space="preserve">  ]</w:t>
      </w:r>
      <w:proofErr w:type="gramEnd"/>
      <w:r w:rsidRPr="004F3B25">
        <w:rPr>
          <w:rFonts w:ascii="Calibri" w:eastAsia="Calibri" w:hAnsi="Calibri" w:cs="Calibri"/>
          <w:color w:val="000000"/>
          <w:sz w:val="22"/>
          <w:szCs w:val="22"/>
        </w:rPr>
        <w:t xml:space="preserve"> will, </w:t>
      </w:r>
      <w:r w:rsidRPr="004F3B25">
        <w:rPr>
          <w:rFonts w:ascii="Calibri" w:eastAsia="Calibri" w:hAnsi="Calibri" w:cs="Calibri"/>
          <w:color w:val="000000"/>
          <w:sz w:val="22"/>
          <w:szCs w:val="22"/>
        </w:rPr>
        <w:t>[   ]</w:t>
      </w:r>
      <w:r w:rsidRPr="004F3B25">
        <w:rPr>
          <w:rFonts w:ascii="Calibri" w:eastAsia="Calibri" w:hAnsi="Calibri" w:cs="Calibri"/>
          <w:color w:val="000000"/>
          <w:sz w:val="22"/>
          <w:szCs w:val="22"/>
        </w:rPr>
        <w:t xml:space="preserve"> will not provide covered telecommunications equipment or services to JSI in the performance of any contract, subcontract or other contractual instrument resulting from this solicitation.</w:t>
      </w:r>
    </w:p>
    <w:p w14:paraId="7990186A" w14:textId="77777777" w:rsidR="00272C74" w:rsidRPr="004F3B25" w:rsidRDefault="00272C74">
      <w:pPr>
        <w:spacing w:before="60" w:after="60"/>
        <w:jc w:val="both"/>
        <w:rPr>
          <w:rFonts w:ascii="Calibri" w:eastAsia="Calibri" w:hAnsi="Calibri" w:cs="Calibri"/>
          <w:b/>
          <w:bCs/>
          <w:sz w:val="22"/>
          <w:szCs w:val="22"/>
        </w:rPr>
      </w:pPr>
    </w:p>
    <w:p w14:paraId="28058954" w14:textId="77777777" w:rsidR="00272C74" w:rsidRPr="004F3B25" w:rsidRDefault="005C719F">
      <w:pPr>
        <w:numPr>
          <w:ilvl w:val="0"/>
          <w:numId w:val="19"/>
        </w:numPr>
        <w:pBdr>
          <w:top w:val="nil"/>
          <w:left w:val="nil"/>
          <w:bottom w:val="nil"/>
          <w:right w:val="nil"/>
          <w:between w:val="nil"/>
        </w:pBdr>
        <w:spacing w:before="60" w:after="60"/>
        <w:ind w:left="360"/>
        <w:jc w:val="both"/>
        <w:rPr>
          <w:rFonts w:ascii="Calibri" w:eastAsia="Calibri" w:hAnsi="Calibri" w:cs="Calibri"/>
          <w:color w:val="000000"/>
          <w:sz w:val="22"/>
          <w:szCs w:val="22"/>
        </w:rPr>
      </w:pPr>
      <w:r w:rsidRPr="004F3B25">
        <w:rPr>
          <w:rFonts w:ascii="Calibri" w:eastAsia="Calibri" w:hAnsi="Calibri" w:cs="Calibri"/>
          <w:b/>
          <w:bCs/>
          <w:color w:val="000000"/>
          <w:sz w:val="22"/>
          <w:szCs w:val="22"/>
        </w:rPr>
        <w:t>Certification Regarding Terrorist Financing, Implementing Executive</w:t>
      </w:r>
      <w:r w:rsidRPr="004F3B25">
        <w:rPr>
          <w:rFonts w:ascii="Calibri" w:eastAsia="Calibri" w:hAnsi="Calibri" w:cs="Calibri"/>
          <w:b/>
          <w:bCs/>
          <w:color w:val="000000"/>
          <w:sz w:val="22"/>
          <w:szCs w:val="22"/>
        </w:rPr>
        <w:t xml:space="preserve"> Order 13224</w:t>
      </w:r>
    </w:p>
    <w:p w14:paraId="777227DD" w14:textId="77777777" w:rsidR="00272C74" w:rsidRPr="004F3B25" w:rsidRDefault="00272C74">
      <w:pPr>
        <w:widowControl w:val="0"/>
        <w:spacing w:before="60" w:after="60"/>
        <w:jc w:val="both"/>
        <w:rPr>
          <w:rFonts w:ascii="Calibri" w:eastAsia="Calibri" w:hAnsi="Calibri" w:cs="Calibri"/>
          <w:sz w:val="22"/>
          <w:szCs w:val="22"/>
        </w:rPr>
      </w:pPr>
    </w:p>
    <w:p w14:paraId="71704D02" w14:textId="77777777" w:rsidR="00272C74" w:rsidRPr="004F3B25" w:rsidRDefault="005C719F">
      <w:pPr>
        <w:widowControl w:val="0"/>
        <w:spacing w:before="60" w:after="60"/>
        <w:jc w:val="both"/>
        <w:rPr>
          <w:rFonts w:ascii="Calibri" w:eastAsia="Calibri" w:hAnsi="Calibri" w:cs="Calibri"/>
          <w:sz w:val="22"/>
          <w:szCs w:val="22"/>
        </w:rPr>
      </w:pPr>
      <w:r w:rsidRPr="004F3B25">
        <w:rPr>
          <w:rFonts w:ascii="Calibri" w:eastAsia="Calibri" w:hAnsi="Calibri" w:cs="Calibri"/>
          <w:sz w:val="22"/>
          <w:szCs w:val="22"/>
        </w:rPr>
        <w:t>By signing and submitting this application, the Offeror provides the certification set out below:</w:t>
      </w:r>
    </w:p>
    <w:p w14:paraId="7C472C26" w14:textId="77777777" w:rsidR="00272C74" w:rsidRPr="004F3B25" w:rsidRDefault="00272C74">
      <w:pPr>
        <w:widowControl w:val="0"/>
        <w:spacing w:before="60" w:after="60"/>
        <w:jc w:val="both"/>
        <w:rPr>
          <w:rFonts w:ascii="Calibri" w:eastAsia="Calibri" w:hAnsi="Calibri" w:cs="Calibri"/>
          <w:sz w:val="22"/>
          <w:szCs w:val="22"/>
        </w:rPr>
      </w:pPr>
    </w:p>
    <w:p w14:paraId="5175B9B2" w14:textId="77777777" w:rsidR="00272C74" w:rsidRPr="004F3B25" w:rsidRDefault="005C719F">
      <w:pPr>
        <w:widowControl w:val="0"/>
        <w:numPr>
          <w:ilvl w:val="0"/>
          <w:numId w:val="20"/>
        </w:numPr>
        <w:spacing w:before="60"/>
        <w:jc w:val="both"/>
        <w:rPr>
          <w:rFonts w:ascii="Calibri" w:eastAsia="Calibri" w:hAnsi="Calibri" w:cs="Calibri"/>
          <w:sz w:val="22"/>
          <w:szCs w:val="22"/>
        </w:rPr>
      </w:pPr>
      <w:r w:rsidRPr="004F3B25">
        <w:rPr>
          <w:rFonts w:ascii="Calibri" w:eastAsia="Calibri" w:hAnsi="Calibri" w:cs="Calibri"/>
          <w:sz w:val="22"/>
          <w:szCs w:val="22"/>
        </w:rPr>
        <w:t>The Offeror, to the best of its current knowledge, did not provide, within the previous ten years, and will take all reasonable steps to ensure</w:t>
      </w:r>
      <w:r w:rsidRPr="004F3B25">
        <w:rPr>
          <w:rFonts w:ascii="Calibri" w:eastAsia="Calibri" w:hAnsi="Calibri" w:cs="Calibri"/>
          <w:sz w:val="22"/>
          <w:szCs w:val="22"/>
        </w:rPr>
        <w:t xml:space="preserve"> that it does not and will not knowingly provide, material support or resources to any individual or entity that commits, attempts to commit, advocates, facilitates, or participates in terrorist acts, or has committed, attempted to commit, facilitated, or </w:t>
      </w:r>
      <w:r w:rsidRPr="004F3B25">
        <w:rPr>
          <w:rFonts w:ascii="Calibri" w:eastAsia="Calibri" w:hAnsi="Calibri" w:cs="Calibri"/>
          <w:sz w:val="22"/>
          <w:szCs w:val="22"/>
        </w:rPr>
        <w:t>participated in terrorist acts, as that term is defined in paragraph 3.  The Certification in the preceding sentence will not be deemed applicable to material support or resources provided by the Offeror pursuant to an authorization contained in one or mor</w:t>
      </w:r>
      <w:r w:rsidRPr="004F3B25">
        <w:rPr>
          <w:rFonts w:ascii="Calibri" w:eastAsia="Calibri" w:hAnsi="Calibri" w:cs="Calibri"/>
          <w:sz w:val="22"/>
          <w:szCs w:val="22"/>
        </w:rPr>
        <w:t>e applicable licenses issued by the U.S. Treasury’s Office of Foreign Assets Control (OFAC).</w:t>
      </w:r>
    </w:p>
    <w:p w14:paraId="2C61C04D" w14:textId="77777777" w:rsidR="00272C74" w:rsidRPr="004F3B25" w:rsidRDefault="00272C74">
      <w:pPr>
        <w:widowControl w:val="0"/>
        <w:spacing w:after="60"/>
        <w:jc w:val="both"/>
        <w:rPr>
          <w:rFonts w:ascii="Calibri" w:eastAsia="Calibri" w:hAnsi="Calibri" w:cs="Calibri"/>
          <w:sz w:val="22"/>
          <w:szCs w:val="22"/>
        </w:rPr>
      </w:pPr>
    </w:p>
    <w:p w14:paraId="3D1B0D42" w14:textId="77777777" w:rsidR="00272C74" w:rsidRPr="004F3B25" w:rsidRDefault="005C719F">
      <w:pPr>
        <w:widowControl w:val="0"/>
        <w:numPr>
          <w:ilvl w:val="0"/>
          <w:numId w:val="20"/>
        </w:numPr>
        <w:spacing w:before="60"/>
        <w:jc w:val="both"/>
        <w:rPr>
          <w:rFonts w:ascii="Calibri" w:eastAsia="Calibri" w:hAnsi="Calibri" w:cs="Calibri"/>
          <w:sz w:val="22"/>
          <w:szCs w:val="22"/>
        </w:rPr>
      </w:pPr>
      <w:r w:rsidRPr="004F3B25">
        <w:rPr>
          <w:rFonts w:ascii="Calibri" w:eastAsia="Calibri" w:hAnsi="Calibri" w:cs="Calibri"/>
          <w:sz w:val="22"/>
          <w:szCs w:val="22"/>
        </w:rPr>
        <w:t>The following steps may enable the Offeror to comply with its obligations under paragraph 1:</w:t>
      </w:r>
    </w:p>
    <w:p w14:paraId="51D87B29" w14:textId="77777777" w:rsidR="00272C74" w:rsidRPr="004F3B25" w:rsidRDefault="00272C74">
      <w:pPr>
        <w:widowControl w:val="0"/>
        <w:spacing w:after="60"/>
        <w:jc w:val="both"/>
        <w:rPr>
          <w:rFonts w:ascii="Calibri" w:eastAsia="Calibri" w:hAnsi="Calibri" w:cs="Calibri"/>
          <w:sz w:val="22"/>
          <w:szCs w:val="22"/>
        </w:rPr>
      </w:pPr>
    </w:p>
    <w:p w14:paraId="78F9BA18" w14:textId="77777777" w:rsidR="00272C74" w:rsidRPr="004F3B25" w:rsidRDefault="005C719F">
      <w:pPr>
        <w:widowControl w:val="0"/>
        <w:numPr>
          <w:ilvl w:val="0"/>
          <w:numId w:val="21"/>
        </w:numPr>
        <w:spacing w:before="60"/>
        <w:jc w:val="both"/>
        <w:rPr>
          <w:rFonts w:ascii="Calibri" w:eastAsia="Calibri" w:hAnsi="Calibri" w:cs="Calibri"/>
          <w:sz w:val="22"/>
          <w:szCs w:val="22"/>
        </w:rPr>
      </w:pPr>
      <w:r w:rsidRPr="004F3B25">
        <w:rPr>
          <w:rFonts w:ascii="Calibri" w:eastAsia="Calibri" w:hAnsi="Calibri" w:cs="Calibri"/>
          <w:sz w:val="22"/>
          <w:szCs w:val="22"/>
        </w:rPr>
        <w:t>Before providing any material support or resources to an individual or entity, the Offeror will verify that the individual or entity does not (</w:t>
      </w:r>
      <w:proofErr w:type="spellStart"/>
      <w:r w:rsidRPr="004F3B25">
        <w:rPr>
          <w:rFonts w:ascii="Calibri" w:eastAsia="Calibri" w:hAnsi="Calibri" w:cs="Calibri"/>
          <w:sz w:val="22"/>
          <w:szCs w:val="22"/>
        </w:rPr>
        <w:t>i</w:t>
      </w:r>
      <w:proofErr w:type="spellEnd"/>
      <w:r w:rsidRPr="004F3B25">
        <w:rPr>
          <w:rFonts w:ascii="Calibri" w:eastAsia="Calibri" w:hAnsi="Calibri" w:cs="Calibri"/>
          <w:sz w:val="22"/>
          <w:szCs w:val="22"/>
        </w:rPr>
        <w:t xml:space="preserve">) appear on the master list of Specially Designated Nationals and Blocked Persons, which is maintained by OFAC, </w:t>
      </w:r>
      <w:r w:rsidRPr="004F3B25">
        <w:rPr>
          <w:rFonts w:ascii="Calibri" w:eastAsia="Calibri" w:hAnsi="Calibri" w:cs="Calibri"/>
          <w:sz w:val="22"/>
          <w:szCs w:val="22"/>
        </w:rPr>
        <w:t>or (ii) is not included in any supplementary information concerning prohibited individuals or entities that may be provided by the Client to the Offeror.</w:t>
      </w:r>
    </w:p>
    <w:p w14:paraId="1F6521A2" w14:textId="77777777" w:rsidR="00272C74" w:rsidRPr="004F3B25" w:rsidRDefault="00272C74">
      <w:pPr>
        <w:widowControl w:val="0"/>
        <w:spacing w:after="60"/>
        <w:jc w:val="both"/>
        <w:rPr>
          <w:rFonts w:ascii="Calibri" w:eastAsia="Calibri" w:hAnsi="Calibri" w:cs="Calibri"/>
          <w:sz w:val="22"/>
          <w:szCs w:val="22"/>
        </w:rPr>
      </w:pPr>
    </w:p>
    <w:p w14:paraId="05C80185" w14:textId="77777777" w:rsidR="00272C74" w:rsidRPr="004F3B25" w:rsidRDefault="005C719F">
      <w:pPr>
        <w:widowControl w:val="0"/>
        <w:numPr>
          <w:ilvl w:val="0"/>
          <w:numId w:val="21"/>
        </w:numPr>
        <w:spacing w:before="60"/>
        <w:jc w:val="both"/>
        <w:rPr>
          <w:rFonts w:ascii="Calibri" w:eastAsia="Calibri" w:hAnsi="Calibri" w:cs="Calibri"/>
          <w:sz w:val="22"/>
          <w:szCs w:val="22"/>
        </w:rPr>
      </w:pPr>
      <w:r w:rsidRPr="004F3B25">
        <w:rPr>
          <w:rFonts w:ascii="Calibri" w:eastAsia="Calibri" w:hAnsi="Calibri" w:cs="Calibri"/>
          <w:sz w:val="22"/>
          <w:szCs w:val="22"/>
        </w:rPr>
        <w:t>Before providing any material support or resources to an individual or entity, the Offeror also will verify that the individual or entity has not been designated by the United Nations Security (UNSC) sanctions committee established under UNSC Resolution 12</w:t>
      </w:r>
      <w:r w:rsidRPr="004F3B25">
        <w:rPr>
          <w:rFonts w:ascii="Calibri" w:eastAsia="Calibri" w:hAnsi="Calibri" w:cs="Calibri"/>
          <w:sz w:val="22"/>
          <w:szCs w:val="22"/>
        </w:rPr>
        <w:t>67 (1999) (the “1267 Committee”) [individuals and entities linked to the Taliban, Usama bin Laden, or the Al-Qaida Organization].  To determine whether there has been a published designation of an individual or entity by the 1267 Committee, the Offeror sho</w:t>
      </w:r>
      <w:r w:rsidRPr="004F3B25">
        <w:rPr>
          <w:rFonts w:ascii="Calibri" w:eastAsia="Calibri" w:hAnsi="Calibri" w:cs="Calibri"/>
          <w:sz w:val="22"/>
          <w:szCs w:val="22"/>
        </w:rPr>
        <w:t xml:space="preserve">uld refer to the consolidated list available online at the Committee’s Web site: </w:t>
      </w:r>
      <w:r w:rsidRPr="004F3B25">
        <w:rPr>
          <w:rFonts w:ascii="Calibri" w:eastAsia="Calibri" w:hAnsi="Calibri" w:cs="Calibri"/>
          <w:color w:val="0000CC"/>
          <w:sz w:val="22"/>
          <w:szCs w:val="22"/>
          <w:u w:val="single"/>
        </w:rPr>
        <w:t>https://main.un.org/securitycouncil/en/content/un-sc-consolidated-list</w:t>
      </w:r>
    </w:p>
    <w:p w14:paraId="64EF1199" w14:textId="77777777" w:rsidR="00272C74" w:rsidRPr="004F3B25" w:rsidRDefault="00272C74">
      <w:pPr>
        <w:widowControl w:val="0"/>
        <w:spacing w:after="60"/>
        <w:jc w:val="both"/>
        <w:rPr>
          <w:rFonts w:ascii="Calibri" w:eastAsia="Calibri" w:hAnsi="Calibri" w:cs="Calibri"/>
          <w:sz w:val="22"/>
          <w:szCs w:val="22"/>
        </w:rPr>
      </w:pPr>
    </w:p>
    <w:p w14:paraId="428302F5" w14:textId="77777777" w:rsidR="00272C74" w:rsidRPr="004F3B25" w:rsidRDefault="005C719F">
      <w:pPr>
        <w:widowControl w:val="0"/>
        <w:numPr>
          <w:ilvl w:val="0"/>
          <w:numId w:val="21"/>
        </w:numPr>
        <w:spacing w:before="60"/>
        <w:jc w:val="both"/>
        <w:rPr>
          <w:rFonts w:ascii="Calibri" w:eastAsia="Calibri" w:hAnsi="Calibri" w:cs="Calibri"/>
          <w:sz w:val="22"/>
          <w:szCs w:val="22"/>
        </w:rPr>
      </w:pPr>
      <w:r w:rsidRPr="004F3B25">
        <w:rPr>
          <w:rFonts w:ascii="Calibri" w:eastAsia="Calibri" w:hAnsi="Calibri" w:cs="Calibri"/>
          <w:sz w:val="22"/>
          <w:szCs w:val="22"/>
        </w:rPr>
        <w:t>Before providing any material support or resources to an individual or entity, the Offeror will conside</w:t>
      </w:r>
      <w:r w:rsidRPr="004F3B25">
        <w:rPr>
          <w:rFonts w:ascii="Calibri" w:eastAsia="Calibri" w:hAnsi="Calibri" w:cs="Calibri"/>
          <w:sz w:val="22"/>
          <w:szCs w:val="22"/>
        </w:rPr>
        <w:t>r all information about that individual or entity of which it is aware and all public information that is reasonably available to it or of which it should be aware.</w:t>
      </w:r>
    </w:p>
    <w:p w14:paraId="37154BD1" w14:textId="77777777" w:rsidR="00272C74" w:rsidRPr="004F3B25" w:rsidRDefault="00272C74">
      <w:pPr>
        <w:widowControl w:val="0"/>
        <w:spacing w:after="60"/>
        <w:jc w:val="both"/>
        <w:rPr>
          <w:rFonts w:ascii="Calibri" w:eastAsia="Calibri" w:hAnsi="Calibri" w:cs="Calibri"/>
          <w:sz w:val="22"/>
          <w:szCs w:val="22"/>
        </w:rPr>
      </w:pPr>
    </w:p>
    <w:p w14:paraId="470A7076" w14:textId="77777777" w:rsidR="00272C74" w:rsidRPr="004F3B25" w:rsidRDefault="005C719F">
      <w:pPr>
        <w:widowControl w:val="0"/>
        <w:numPr>
          <w:ilvl w:val="0"/>
          <w:numId w:val="21"/>
        </w:numPr>
        <w:spacing w:before="60"/>
        <w:jc w:val="both"/>
        <w:rPr>
          <w:rFonts w:ascii="Calibri" w:eastAsia="Calibri" w:hAnsi="Calibri" w:cs="Calibri"/>
          <w:sz w:val="22"/>
          <w:szCs w:val="22"/>
        </w:rPr>
      </w:pPr>
      <w:r w:rsidRPr="004F3B25">
        <w:rPr>
          <w:rFonts w:ascii="Calibri" w:eastAsia="Calibri" w:hAnsi="Calibri" w:cs="Calibri"/>
          <w:sz w:val="22"/>
          <w:szCs w:val="22"/>
        </w:rPr>
        <w:t>The Offeror also will implement reasonable monitoring and oversight procedures to safeguar</w:t>
      </w:r>
      <w:r w:rsidRPr="004F3B25">
        <w:rPr>
          <w:rFonts w:ascii="Calibri" w:eastAsia="Calibri" w:hAnsi="Calibri" w:cs="Calibri"/>
          <w:sz w:val="22"/>
          <w:szCs w:val="22"/>
        </w:rPr>
        <w:t>d against assistance being diverted to support terrorist activity.</w:t>
      </w:r>
    </w:p>
    <w:p w14:paraId="7689290B" w14:textId="77777777" w:rsidR="00272C74" w:rsidRPr="004F3B25" w:rsidRDefault="00272C74">
      <w:pPr>
        <w:widowControl w:val="0"/>
        <w:spacing w:after="60"/>
        <w:jc w:val="both"/>
        <w:rPr>
          <w:rFonts w:ascii="Calibri" w:eastAsia="Calibri" w:hAnsi="Calibri" w:cs="Calibri"/>
          <w:sz w:val="22"/>
          <w:szCs w:val="22"/>
        </w:rPr>
      </w:pPr>
    </w:p>
    <w:p w14:paraId="06F88475" w14:textId="77777777" w:rsidR="00272C74" w:rsidRPr="004F3B25" w:rsidRDefault="005C719F">
      <w:pPr>
        <w:widowControl w:val="0"/>
        <w:numPr>
          <w:ilvl w:val="0"/>
          <w:numId w:val="20"/>
        </w:numPr>
        <w:spacing w:before="60"/>
        <w:jc w:val="both"/>
        <w:rPr>
          <w:rFonts w:ascii="Calibri" w:eastAsia="Calibri" w:hAnsi="Calibri" w:cs="Calibri"/>
          <w:sz w:val="22"/>
          <w:szCs w:val="22"/>
        </w:rPr>
      </w:pPr>
      <w:r w:rsidRPr="004F3B25">
        <w:rPr>
          <w:rFonts w:ascii="Calibri" w:eastAsia="Calibri" w:hAnsi="Calibri" w:cs="Calibri"/>
          <w:sz w:val="22"/>
          <w:szCs w:val="22"/>
        </w:rPr>
        <w:t>For purposes of this Certification -</w:t>
      </w:r>
    </w:p>
    <w:p w14:paraId="06FE40EB" w14:textId="77777777" w:rsidR="00272C74" w:rsidRPr="004F3B25" w:rsidRDefault="00272C74">
      <w:pPr>
        <w:widowControl w:val="0"/>
        <w:spacing w:after="60"/>
        <w:jc w:val="both"/>
        <w:rPr>
          <w:rFonts w:ascii="Calibri" w:eastAsia="Calibri" w:hAnsi="Calibri" w:cs="Calibri"/>
          <w:sz w:val="22"/>
          <w:szCs w:val="22"/>
        </w:rPr>
      </w:pPr>
    </w:p>
    <w:p w14:paraId="630D24A0" w14:textId="77777777" w:rsidR="00272C74" w:rsidRPr="004F3B25" w:rsidRDefault="005C719F">
      <w:pPr>
        <w:widowControl w:val="0"/>
        <w:numPr>
          <w:ilvl w:val="0"/>
          <w:numId w:val="22"/>
        </w:numPr>
        <w:spacing w:before="60"/>
        <w:jc w:val="both"/>
        <w:rPr>
          <w:rFonts w:ascii="Calibri" w:eastAsia="Calibri" w:hAnsi="Calibri" w:cs="Calibri"/>
          <w:sz w:val="22"/>
          <w:szCs w:val="22"/>
        </w:rPr>
      </w:pPr>
      <w:r w:rsidRPr="004F3B25">
        <w:rPr>
          <w:rFonts w:ascii="Calibri" w:eastAsia="Calibri" w:hAnsi="Calibri" w:cs="Calibri"/>
          <w:sz w:val="22"/>
          <w:szCs w:val="22"/>
        </w:rPr>
        <w:t xml:space="preserve">“Material support and resources” means currency or monetary instruments or financial securities, financial services, lodging, training, expert advice </w:t>
      </w:r>
      <w:r w:rsidRPr="004F3B25">
        <w:rPr>
          <w:rFonts w:ascii="Calibri" w:eastAsia="Calibri" w:hAnsi="Calibri" w:cs="Calibri"/>
          <w:sz w:val="22"/>
          <w:szCs w:val="22"/>
        </w:rPr>
        <w:t>or assistance, safe houses, false documentation or identification, communications equipment, facilities, weapons, lethal substances, explosives, personnel, transportation, and other physical assets, except medicine or religious materials.”</w:t>
      </w:r>
    </w:p>
    <w:p w14:paraId="0A43033E" w14:textId="77777777" w:rsidR="00272C74" w:rsidRPr="004F3B25" w:rsidRDefault="00272C74">
      <w:pPr>
        <w:widowControl w:val="0"/>
        <w:spacing w:after="60"/>
        <w:jc w:val="both"/>
        <w:rPr>
          <w:rFonts w:ascii="Calibri" w:eastAsia="Calibri" w:hAnsi="Calibri" w:cs="Calibri"/>
          <w:sz w:val="22"/>
          <w:szCs w:val="22"/>
        </w:rPr>
      </w:pPr>
    </w:p>
    <w:p w14:paraId="47E01154" w14:textId="77777777" w:rsidR="00272C74" w:rsidRPr="004F3B25" w:rsidRDefault="005C719F">
      <w:pPr>
        <w:widowControl w:val="0"/>
        <w:numPr>
          <w:ilvl w:val="0"/>
          <w:numId w:val="23"/>
        </w:numPr>
        <w:spacing w:before="60"/>
        <w:jc w:val="both"/>
        <w:rPr>
          <w:rFonts w:ascii="Calibri" w:eastAsia="Calibri" w:hAnsi="Calibri" w:cs="Calibri"/>
          <w:sz w:val="22"/>
          <w:szCs w:val="22"/>
        </w:rPr>
      </w:pPr>
      <w:r w:rsidRPr="004F3B25">
        <w:rPr>
          <w:rFonts w:ascii="Calibri" w:eastAsia="Calibri" w:hAnsi="Calibri" w:cs="Calibri"/>
          <w:sz w:val="22"/>
          <w:szCs w:val="22"/>
        </w:rPr>
        <w:t>“Training" mean</w:t>
      </w:r>
      <w:r w:rsidRPr="004F3B25">
        <w:rPr>
          <w:rFonts w:ascii="Calibri" w:eastAsia="Calibri" w:hAnsi="Calibri" w:cs="Calibri"/>
          <w:sz w:val="22"/>
          <w:szCs w:val="22"/>
        </w:rPr>
        <w:t>s instruction or teaching designed to impart a specific skill, as opposed to general knowledge.</w:t>
      </w:r>
    </w:p>
    <w:p w14:paraId="7A059901" w14:textId="77777777" w:rsidR="00272C74" w:rsidRPr="004F3B25" w:rsidRDefault="00272C74">
      <w:pPr>
        <w:widowControl w:val="0"/>
        <w:spacing w:after="60"/>
        <w:jc w:val="both"/>
        <w:rPr>
          <w:rFonts w:ascii="Calibri" w:eastAsia="Calibri" w:hAnsi="Calibri" w:cs="Calibri"/>
          <w:sz w:val="22"/>
          <w:szCs w:val="22"/>
        </w:rPr>
      </w:pPr>
    </w:p>
    <w:p w14:paraId="43CBC53B" w14:textId="77777777" w:rsidR="00272C74" w:rsidRPr="004F3B25" w:rsidRDefault="005C719F">
      <w:pPr>
        <w:widowControl w:val="0"/>
        <w:numPr>
          <w:ilvl w:val="0"/>
          <w:numId w:val="23"/>
        </w:numPr>
        <w:spacing w:before="60"/>
        <w:jc w:val="both"/>
        <w:rPr>
          <w:rFonts w:ascii="Calibri" w:eastAsia="Calibri" w:hAnsi="Calibri" w:cs="Calibri"/>
          <w:sz w:val="22"/>
          <w:szCs w:val="22"/>
        </w:rPr>
      </w:pPr>
      <w:r w:rsidRPr="004F3B25">
        <w:rPr>
          <w:rFonts w:ascii="Calibri" w:eastAsia="Calibri" w:hAnsi="Calibri" w:cs="Calibri"/>
          <w:sz w:val="22"/>
          <w:szCs w:val="22"/>
        </w:rPr>
        <w:t>“Expert advice or assistance" means advice or assistance derived from scientific, technical, or other specialized knowledge.</w:t>
      </w:r>
    </w:p>
    <w:p w14:paraId="7B5A4AA9" w14:textId="77777777" w:rsidR="00272C74" w:rsidRPr="004F3B25" w:rsidRDefault="00272C74">
      <w:pPr>
        <w:widowControl w:val="0"/>
        <w:spacing w:after="60"/>
        <w:jc w:val="both"/>
        <w:rPr>
          <w:rFonts w:ascii="Calibri" w:eastAsia="Calibri" w:hAnsi="Calibri" w:cs="Calibri"/>
          <w:sz w:val="22"/>
          <w:szCs w:val="22"/>
        </w:rPr>
      </w:pPr>
    </w:p>
    <w:p w14:paraId="51EF3A9E" w14:textId="77777777" w:rsidR="00272C74" w:rsidRPr="004F3B25" w:rsidRDefault="005C719F">
      <w:pPr>
        <w:widowControl w:val="0"/>
        <w:numPr>
          <w:ilvl w:val="0"/>
          <w:numId w:val="22"/>
        </w:numPr>
        <w:spacing w:before="60"/>
        <w:jc w:val="both"/>
        <w:rPr>
          <w:rFonts w:ascii="Calibri" w:eastAsia="Calibri" w:hAnsi="Calibri" w:cs="Calibri"/>
          <w:sz w:val="22"/>
          <w:szCs w:val="22"/>
        </w:rPr>
      </w:pPr>
      <w:r w:rsidRPr="004F3B25">
        <w:rPr>
          <w:rFonts w:ascii="Calibri" w:eastAsia="Calibri" w:hAnsi="Calibri" w:cs="Calibri"/>
          <w:sz w:val="22"/>
          <w:szCs w:val="22"/>
        </w:rPr>
        <w:t>“Terrorist act” means -</w:t>
      </w:r>
    </w:p>
    <w:p w14:paraId="61A897BD" w14:textId="77777777" w:rsidR="00272C74" w:rsidRPr="004F3B25" w:rsidRDefault="00272C74">
      <w:pPr>
        <w:widowControl w:val="0"/>
        <w:spacing w:after="60"/>
        <w:jc w:val="both"/>
        <w:rPr>
          <w:rFonts w:ascii="Calibri" w:eastAsia="Calibri" w:hAnsi="Calibri" w:cs="Calibri"/>
          <w:sz w:val="22"/>
          <w:szCs w:val="22"/>
        </w:rPr>
      </w:pPr>
    </w:p>
    <w:p w14:paraId="1BD20D6C" w14:textId="77777777" w:rsidR="00272C74" w:rsidRPr="004F3B25" w:rsidRDefault="005C719F">
      <w:pPr>
        <w:widowControl w:val="0"/>
        <w:numPr>
          <w:ilvl w:val="0"/>
          <w:numId w:val="24"/>
        </w:numPr>
        <w:spacing w:before="60"/>
        <w:jc w:val="both"/>
        <w:rPr>
          <w:rFonts w:ascii="Calibri" w:eastAsia="Calibri" w:hAnsi="Calibri" w:cs="Calibri"/>
          <w:sz w:val="22"/>
          <w:szCs w:val="22"/>
        </w:rPr>
      </w:pPr>
      <w:r w:rsidRPr="004F3B25">
        <w:rPr>
          <w:rFonts w:ascii="Calibri" w:eastAsia="Calibri" w:hAnsi="Calibri" w:cs="Calibri"/>
          <w:sz w:val="22"/>
          <w:szCs w:val="22"/>
        </w:rPr>
        <w:t>an act p</w:t>
      </w:r>
      <w:r w:rsidRPr="004F3B25">
        <w:rPr>
          <w:rFonts w:ascii="Calibri" w:eastAsia="Calibri" w:hAnsi="Calibri" w:cs="Calibri"/>
          <w:sz w:val="22"/>
          <w:szCs w:val="22"/>
        </w:rPr>
        <w:t>rohibited pursuant to one of the 12 United Nations Conventions and Protocols related to terrorism (see UN terrorism conventions Internet site:  http://untreaty.un.org/English/Terrorism.asp); or</w:t>
      </w:r>
    </w:p>
    <w:p w14:paraId="6459A0F4" w14:textId="77777777" w:rsidR="00272C74" w:rsidRPr="004F3B25" w:rsidRDefault="00272C74">
      <w:pPr>
        <w:ind w:left="1080"/>
        <w:jc w:val="both"/>
        <w:rPr>
          <w:rFonts w:ascii="Calibri" w:eastAsia="Calibri" w:hAnsi="Calibri" w:cs="Calibri"/>
          <w:sz w:val="22"/>
          <w:szCs w:val="22"/>
        </w:rPr>
      </w:pPr>
    </w:p>
    <w:p w14:paraId="5D809DBC" w14:textId="77777777" w:rsidR="00272C74" w:rsidRPr="004F3B25" w:rsidRDefault="005C719F">
      <w:pPr>
        <w:widowControl w:val="0"/>
        <w:numPr>
          <w:ilvl w:val="0"/>
          <w:numId w:val="24"/>
        </w:numPr>
        <w:jc w:val="both"/>
        <w:rPr>
          <w:rFonts w:ascii="Calibri" w:eastAsia="Calibri" w:hAnsi="Calibri" w:cs="Calibri"/>
          <w:sz w:val="22"/>
          <w:szCs w:val="22"/>
        </w:rPr>
      </w:pPr>
      <w:r w:rsidRPr="004F3B25">
        <w:rPr>
          <w:rFonts w:ascii="Calibri" w:eastAsia="Calibri" w:hAnsi="Calibri" w:cs="Calibri"/>
          <w:sz w:val="22"/>
          <w:szCs w:val="22"/>
        </w:rPr>
        <w:t>an act of premeditated, politically motivated violence perpetrated against noncombatant targets by subnational groups or clandestine agents; or</w:t>
      </w:r>
    </w:p>
    <w:p w14:paraId="2A30211F" w14:textId="77777777" w:rsidR="00272C74" w:rsidRPr="004F3B25" w:rsidRDefault="00272C74">
      <w:pPr>
        <w:ind w:left="1080"/>
        <w:jc w:val="both"/>
        <w:rPr>
          <w:rFonts w:ascii="Calibri" w:eastAsia="Calibri" w:hAnsi="Calibri" w:cs="Calibri"/>
          <w:sz w:val="22"/>
          <w:szCs w:val="22"/>
        </w:rPr>
      </w:pPr>
    </w:p>
    <w:p w14:paraId="1373645A" w14:textId="77777777" w:rsidR="00272C74" w:rsidRPr="004F3B25" w:rsidRDefault="005C719F">
      <w:pPr>
        <w:widowControl w:val="0"/>
        <w:numPr>
          <w:ilvl w:val="0"/>
          <w:numId w:val="24"/>
        </w:numPr>
        <w:jc w:val="both"/>
        <w:rPr>
          <w:rFonts w:ascii="Calibri" w:eastAsia="Calibri" w:hAnsi="Calibri" w:cs="Calibri"/>
          <w:sz w:val="22"/>
          <w:szCs w:val="22"/>
        </w:rPr>
      </w:pPr>
      <w:r w:rsidRPr="004F3B25">
        <w:rPr>
          <w:rFonts w:ascii="Calibri" w:eastAsia="Calibri" w:hAnsi="Calibri" w:cs="Calibri"/>
          <w:sz w:val="22"/>
          <w:szCs w:val="22"/>
        </w:rPr>
        <w:t xml:space="preserve">other act intended to cause death or serious bodily injury to a civilian, or to any other person not taking an </w:t>
      </w:r>
      <w:r w:rsidRPr="004F3B25">
        <w:rPr>
          <w:rFonts w:ascii="Calibri" w:eastAsia="Calibri" w:hAnsi="Calibri" w:cs="Calibri"/>
          <w:sz w:val="22"/>
          <w:szCs w:val="22"/>
        </w:rPr>
        <w:t>active part in hostilities in a situation of armed conflict, when the purpose of such act, by its nature or context, is to intimidate a population, or to compel a government or an international organization to do or to abstain from doing any act.</w:t>
      </w:r>
    </w:p>
    <w:p w14:paraId="4CDD8C1D" w14:textId="77777777" w:rsidR="00272C74" w:rsidRPr="004F3B25" w:rsidRDefault="00272C74">
      <w:pPr>
        <w:widowControl w:val="0"/>
        <w:spacing w:after="60"/>
        <w:jc w:val="both"/>
        <w:rPr>
          <w:rFonts w:ascii="Calibri" w:eastAsia="Calibri" w:hAnsi="Calibri" w:cs="Calibri"/>
          <w:sz w:val="22"/>
          <w:szCs w:val="22"/>
        </w:rPr>
      </w:pPr>
    </w:p>
    <w:p w14:paraId="6A550FF2" w14:textId="77777777" w:rsidR="00272C74" w:rsidRPr="004F3B25" w:rsidRDefault="005C719F">
      <w:pPr>
        <w:widowControl w:val="0"/>
        <w:numPr>
          <w:ilvl w:val="0"/>
          <w:numId w:val="22"/>
        </w:numPr>
        <w:spacing w:before="60"/>
        <w:jc w:val="both"/>
        <w:rPr>
          <w:rFonts w:ascii="Calibri" w:eastAsia="Calibri" w:hAnsi="Calibri" w:cs="Calibri"/>
          <w:sz w:val="22"/>
          <w:szCs w:val="22"/>
        </w:rPr>
      </w:pPr>
      <w:r w:rsidRPr="004F3B25">
        <w:rPr>
          <w:rFonts w:ascii="Calibri" w:eastAsia="Calibri" w:hAnsi="Calibri" w:cs="Calibri"/>
          <w:sz w:val="22"/>
          <w:szCs w:val="22"/>
        </w:rPr>
        <w:t xml:space="preserve"> “Entity</w:t>
      </w:r>
      <w:r w:rsidRPr="004F3B25">
        <w:rPr>
          <w:rFonts w:ascii="Calibri" w:eastAsia="Calibri" w:hAnsi="Calibri" w:cs="Calibri"/>
          <w:sz w:val="22"/>
          <w:szCs w:val="22"/>
        </w:rPr>
        <w:t>” means a partnership, association, corporation, or other organization, group or subgroup.</w:t>
      </w:r>
    </w:p>
    <w:p w14:paraId="5C51A7D4" w14:textId="77777777" w:rsidR="00272C74" w:rsidRPr="004F3B25" w:rsidRDefault="00272C74">
      <w:pPr>
        <w:jc w:val="both"/>
        <w:rPr>
          <w:rFonts w:ascii="Calibri" w:eastAsia="Calibri" w:hAnsi="Calibri" w:cs="Calibri"/>
          <w:sz w:val="22"/>
          <w:szCs w:val="22"/>
        </w:rPr>
      </w:pPr>
    </w:p>
    <w:p w14:paraId="43A065F4" w14:textId="77777777" w:rsidR="00272C74" w:rsidRPr="004F3B25" w:rsidRDefault="005C719F">
      <w:pPr>
        <w:widowControl w:val="0"/>
        <w:numPr>
          <w:ilvl w:val="0"/>
          <w:numId w:val="22"/>
        </w:numPr>
        <w:jc w:val="both"/>
        <w:rPr>
          <w:rFonts w:ascii="Calibri" w:eastAsia="Calibri" w:hAnsi="Calibri" w:cs="Calibri"/>
          <w:sz w:val="22"/>
          <w:szCs w:val="22"/>
        </w:rPr>
      </w:pPr>
      <w:r w:rsidRPr="004F3B25">
        <w:rPr>
          <w:rFonts w:ascii="Calibri" w:eastAsia="Calibri" w:hAnsi="Calibri" w:cs="Calibri"/>
          <w:sz w:val="22"/>
          <w:szCs w:val="22"/>
        </w:rPr>
        <w:t>References in this Certification to the provision of material support and resources must not be deemed to include the furnishing of U.S. Federal funds or commoditie</w:t>
      </w:r>
      <w:r w:rsidRPr="004F3B25">
        <w:rPr>
          <w:rFonts w:ascii="Calibri" w:eastAsia="Calibri" w:hAnsi="Calibri" w:cs="Calibri"/>
          <w:sz w:val="22"/>
          <w:szCs w:val="22"/>
        </w:rPr>
        <w:t>s to the ultimate beneficiaries of Federal assistance, such as recipients of food, medical care, micro-enterprise loans, shelter, etc., unless the Offeror has reason to believe that one or more of these beneficiaries commits, attempts to commit, advocates,</w:t>
      </w:r>
      <w:r w:rsidRPr="004F3B25">
        <w:rPr>
          <w:rFonts w:ascii="Calibri" w:eastAsia="Calibri" w:hAnsi="Calibri" w:cs="Calibri"/>
          <w:sz w:val="22"/>
          <w:szCs w:val="22"/>
        </w:rPr>
        <w:t xml:space="preserve"> facilitates, or participates in terrorist acts, or has committed, attempted to commit, facilitated or participated in terrorist acts.</w:t>
      </w:r>
    </w:p>
    <w:p w14:paraId="7B7417BB" w14:textId="77777777" w:rsidR="00272C74" w:rsidRPr="004F3B25" w:rsidRDefault="00272C74">
      <w:pPr>
        <w:jc w:val="both"/>
        <w:rPr>
          <w:rFonts w:ascii="Calibri" w:eastAsia="Calibri" w:hAnsi="Calibri" w:cs="Calibri"/>
          <w:sz w:val="22"/>
          <w:szCs w:val="22"/>
        </w:rPr>
      </w:pPr>
    </w:p>
    <w:p w14:paraId="2FBF55D3" w14:textId="77777777" w:rsidR="00272C74" w:rsidRPr="004F3B25" w:rsidRDefault="005C719F">
      <w:pPr>
        <w:widowControl w:val="0"/>
        <w:numPr>
          <w:ilvl w:val="0"/>
          <w:numId w:val="22"/>
        </w:numPr>
        <w:jc w:val="both"/>
        <w:rPr>
          <w:rFonts w:ascii="Calibri" w:eastAsia="Calibri" w:hAnsi="Calibri" w:cs="Calibri"/>
          <w:sz w:val="22"/>
          <w:szCs w:val="22"/>
        </w:rPr>
      </w:pPr>
      <w:r w:rsidRPr="004F3B25">
        <w:rPr>
          <w:rFonts w:ascii="Calibri" w:eastAsia="Calibri" w:hAnsi="Calibri" w:cs="Calibri"/>
          <w:sz w:val="22"/>
          <w:szCs w:val="22"/>
        </w:rPr>
        <w:t>The Offeror’s obligations under paragraph 1 are not applicable to the procurement of goods and/or services by the Offero</w:t>
      </w:r>
      <w:r w:rsidRPr="004F3B25">
        <w:rPr>
          <w:rFonts w:ascii="Calibri" w:eastAsia="Calibri" w:hAnsi="Calibri" w:cs="Calibri"/>
          <w:sz w:val="22"/>
          <w:szCs w:val="22"/>
        </w:rPr>
        <w:t>r that are acquired in the ordinary course of business through contract or purchase, e.g., utilities, rents, office supplies, gasoline, etc., unless the Offeror has reason to believe that a vendor or supplier of such goods and services commits, attempts to</w:t>
      </w:r>
      <w:r w:rsidRPr="004F3B25">
        <w:rPr>
          <w:rFonts w:ascii="Calibri" w:eastAsia="Calibri" w:hAnsi="Calibri" w:cs="Calibri"/>
          <w:sz w:val="22"/>
          <w:szCs w:val="22"/>
        </w:rPr>
        <w:t xml:space="preserve"> commit, advocates, facilitates, or participates in terrorist acts, or has committed, attempted to commit, facilitated or participated in terrorist acts.</w:t>
      </w:r>
    </w:p>
    <w:p w14:paraId="5A4C40EA" w14:textId="77777777" w:rsidR="00272C74" w:rsidRPr="004F3B25" w:rsidRDefault="00272C74">
      <w:pPr>
        <w:widowControl w:val="0"/>
        <w:spacing w:after="60"/>
        <w:jc w:val="both"/>
        <w:rPr>
          <w:rFonts w:ascii="Calibri" w:eastAsia="Calibri" w:hAnsi="Calibri" w:cs="Calibri"/>
          <w:sz w:val="22"/>
          <w:szCs w:val="22"/>
        </w:rPr>
      </w:pPr>
    </w:p>
    <w:p w14:paraId="3A6332DD" w14:textId="77777777" w:rsidR="00272C74" w:rsidRPr="004F3B25" w:rsidRDefault="005C719F">
      <w:pPr>
        <w:widowControl w:val="0"/>
        <w:spacing w:before="60" w:after="60"/>
        <w:jc w:val="both"/>
        <w:rPr>
          <w:rFonts w:ascii="Calibri" w:eastAsia="Calibri" w:hAnsi="Calibri" w:cs="Calibri"/>
          <w:sz w:val="22"/>
          <w:szCs w:val="22"/>
        </w:rPr>
      </w:pPr>
      <w:r w:rsidRPr="004F3B25">
        <w:rPr>
          <w:rFonts w:ascii="Calibri" w:eastAsia="Calibri" w:hAnsi="Calibri" w:cs="Calibri"/>
          <w:sz w:val="22"/>
          <w:szCs w:val="22"/>
        </w:rPr>
        <w:t>This Certification is an express term and condition of any agreement issued as a result of this appli</w:t>
      </w:r>
      <w:r w:rsidRPr="004F3B25">
        <w:rPr>
          <w:rFonts w:ascii="Calibri" w:eastAsia="Calibri" w:hAnsi="Calibri" w:cs="Calibri"/>
          <w:sz w:val="22"/>
          <w:szCs w:val="22"/>
        </w:rPr>
        <w:t>cation, and any violation of it will be grounds for unilateral termination of the agreement prior to the end of its term.</w:t>
      </w:r>
    </w:p>
    <w:p w14:paraId="0AA32AAB" w14:textId="77777777" w:rsidR="00272C74" w:rsidRPr="004F3B25" w:rsidRDefault="00272C74">
      <w:pPr>
        <w:spacing w:before="60" w:after="60"/>
        <w:jc w:val="both"/>
        <w:rPr>
          <w:rFonts w:ascii="Calibri" w:eastAsia="Calibri" w:hAnsi="Calibri" w:cs="Calibri"/>
          <w:b/>
          <w:bCs/>
          <w:sz w:val="22"/>
          <w:szCs w:val="22"/>
        </w:rPr>
      </w:pPr>
    </w:p>
    <w:p w14:paraId="30A8A88E" w14:textId="77777777" w:rsidR="00272C74" w:rsidRPr="004F3B25" w:rsidRDefault="00272C74">
      <w:pPr>
        <w:spacing w:before="60" w:after="60"/>
        <w:jc w:val="both"/>
        <w:rPr>
          <w:rFonts w:ascii="Calibri" w:eastAsia="Calibri" w:hAnsi="Calibri" w:cs="Calibri"/>
          <w:b/>
          <w:bCs/>
          <w:sz w:val="22"/>
          <w:szCs w:val="22"/>
        </w:rPr>
      </w:pPr>
    </w:p>
    <w:p w14:paraId="51571F89" w14:textId="77777777" w:rsidR="00272C74" w:rsidRPr="004F3B25" w:rsidRDefault="005C719F">
      <w:pPr>
        <w:numPr>
          <w:ilvl w:val="0"/>
          <w:numId w:val="19"/>
        </w:numPr>
        <w:pBdr>
          <w:top w:val="nil"/>
          <w:left w:val="nil"/>
          <w:bottom w:val="nil"/>
          <w:right w:val="nil"/>
          <w:between w:val="nil"/>
        </w:pBdr>
        <w:spacing w:before="60" w:after="60"/>
        <w:ind w:left="360"/>
        <w:jc w:val="both"/>
        <w:rPr>
          <w:rFonts w:ascii="Calibri" w:eastAsia="Calibri" w:hAnsi="Calibri" w:cs="Calibri"/>
          <w:color w:val="000000"/>
          <w:sz w:val="22"/>
          <w:szCs w:val="22"/>
        </w:rPr>
      </w:pPr>
      <w:r w:rsidRPr="004F3B25">
        <w:rPr>
          <w:rFonts w:ascii="Calibri" w:eastAsia="Calibri" w:hAnsi="Calibri" w:cs="Calibri"/>
          <w:b/>
          <w:bCs/>
          <w:color w:val="000000"/>
          <w:sz w:val="22"/>
          <w:szCs w:val="22"/>
        </w:rPr>
        <w:t>Confirmation of Offeror</w:t>
      </w:r>
    </w:p>
    <w:p w14:paraId="16619D58" w14:textId="77777777" w:rsidR="00272C74" w:rsidRPr="004F3B25" w:rsidRDefault="005C719F">
      <w:pPr>
        <w:pBdr>
          <w:top w:val="nil"/>
          <w:left w:val="nil"/>
          <w:bottom w:val="nil"/>
          <w:right w:val="nil"/>
          <w:between w:val="nil"/>
        </w:pBdr>
        <w:spacing w:before="60" w:after="60"/>
        <w:jc w:val="both"/>
        <w:rPr>
          <w:rFonts w:ascii="Calibri" w:eastAsia="Calibri" w:hAnsi="Calibri" w:cs="Calibri"/>
          <w:color w:val="000000"/>
          <w:sz w:val="22"/>
          <w:szCs w:val="22"/>
        </w:rPr>
      </w:pPr>
      <w:r w:rsidRPr="004F3B25">
        <w:rPr>
          <w:rFonts w:ascii="Calibri" w:eastAsia="Calibri" w:hAnsi="Calibri" w:cs="Calibri"/>
          <w:color w:val="000000"/>
          <w:sz w:val="22"/>
          <w:szCs w:val="22"/>
        </w:rPr>
        <w:t>By signature hereon, or on an offer incorporating these Representations and Certifications, the Offeror certifies that they are accurate, current, and complete; that these Representations and Certifications are binding on the Offeror, its successors, trans</w:t>
      </w:r>
      <w:r w:rsidRPr="004F3B25">
        <w:rPr>
          <w:rFonts w:ascii="Calibri" w:eastAsia="Calibri" w:hAnsi="Calibri" w:cs="Calibri"/>
          <w:color w:val="000000"/>
          <w:sz w:val="22"/>
          <w:szCs w:val="22"/>
        </w:rPr>
        <w:t>ferees, and assignees; and, the person or persons whose signatures appear below are authorized to sign these assurances on behalf of the Offeror.</w:t>
      </w:r>
    </w:p>
    <w:p w14:paraId="39DDF2E4" w14:textId="77777777" w:rsidR="00272C74" w:rsidRPr="004F3B25" w:rsidRDefault="00272C74">
      <w:pPr>
        <w:pBdr>
          <w:top w:val="nil"/>
          <w:left w:val="nil"/>
          <w:bottom w:val="nil"/>
          <w:right w:val="nil"/>
          <w:between w:val="nil"/>
        </w:pBdr>
        <w:spacing w:before="60" w:after="60"/>
        <w:rPr>
          <w:rFonts w:ascii="Calibri" w:eastAsia="Calibri" w:hAnsi="Calibri" w:cs="Calibri"/>
          <w:color w:val="000000"/>
          <w:sz w:val="22"/>
          <w:szCs w:val="22"/>
        </w:rPr>
      </w:pPr>
    </w:p>
    <w:p w14:paraId="12BBD7F8" w14:textId="77777777" w:rsidR="00272C74" w:rsidRPr="004F3B25" w:rsidRDefault="00272C74">
      <w:pPr>
        <w:pBdr>
          <w:top w:val="nil"/>
          <w:left w:val="nil"/>
          <w:bottom w:val="nil"/>
          <w:right w:val="nil"/>
          <w:between w:val="nil"/>
        </w:pBdr>
        <w:spacing w:before="60" w:after="60"/>
        <w:rPr>
          <w:rFonts w:ascii="Calibri" w:eastAsia="Calibri" w:hAnsi="Calibri" w:cs="Calibri"/>
          <w:color w:val="000000"/>
          <w:sz w:val="22"/>
          <w:szCs w:val="22"/>
        </w:rPr>
      </w:pPr>
    </w:p>
    <w:tbl>
      <w:tblPr>
        <w:tblStyle w:val="a3"/>
        <w:tblW w:w="5904" w:type="dxa"/>
        <w:tblLayout w:type="fixed"/>
        <w:tblLook w:val="0400" w:firstRow="0" w:lastRow="0" w:firstColumn="0" w:lastColumn="0" w:noHBand="0" w:noVBand="1"/>
      </w:tblPr>
      <w:tblGrid>
        <w:gridCol w:w="1728"/>
        <w:gridCol w:w="4176"/>
      </w:tblGrid>
      <w:tr w:rsidR="00272C74" w:rsidRPr="004F3B25" w14:paraId="634A0C7F" w14:textId="77777777">
        <w:tc>
          <w:tcPr>
            <w:tcW w:w="1728" w:type="dxa"/>
            <w:shd w:val="clear" w:color="auto" w:fill="auto"/>
          </w:tcPr>
          <w:p w14:paraId="4B58EEFA" w14:textId="77777777" w:rsidR="00272C74" w:rsidRPr="004F3B25" w:rsidRDefault="00272C74">
            <w:pPr>
              <w:spacing w:before="60" w:line="259" w:lineRule="auto"/>
              <w:rPr>
                <w:rFonts w:ascii="Calibri" w:eastAsia="Calibri" w:hAnsi="Calibri" w:cs="Calibri"/>
                <w:b/>
                <w:bCs/>
                <w:sz w:val="22"/>
                <w:szCs w:val="22"/>
              </w:rPr>
            </w:pPr>
          </w:p>
          <w:p w14:paraId="2DD4DB44" w14:textId="77777777" w:rsidR="00272C74" w:rsidRPr="004F3B25" w:rsidRDefault="005C719F">
            <w:pPr>
              <w:spacing w:after="60" w:line="259" w:lineRule="auto"/>
              <w:rPr>
                <w:rFonts w:ascii="Calibri" w:eastAsia="Calibri" w:hAnsi="Calibri" w:cs="Calibri"/>
                <w:b/>
                <w:bCs/>
                <w:sz w:val="22"/>
                <w:szCs w:val="22"/>
              </w:rPr>
            </w:pPr>
            <w:r w:rsidRPr="004F3B25">
              <w:rPr>
                <w:rFonts w:ascii="Calibri" w:eastAsia="Calibri" w:hAnsi="Calibri" w:cs="Calibri"/>
                <w:b/>
                <w:bCs/>
                <w:sz w:val="22"/>
                <w:szCs w:val="22"/>
              </w:rPr>
              <w:t>Offeror Name</w:t>
            </w:r>
          </w:p>
        </w:tc>
        <w:tc>
          <w:tcPr>
            <w:tcW w:w="4176" w:type="dxa"/>
            <w:tcBorders>
              <w:bottom w:val="single" w:sz="4" w:space="0" w:color="000000"/>
            </w:tcBorders>
            <w:shd w:val="clear" w:color="auto" w:fill="auto"/>
          </w:tcPr>
          <w:p w14:paraId="59EC8F80" w14:textId="77777777" w:rsidR="00272C74" w:rsidRPr="004F3B25" w:rsidRDefault="00272C74">
            <w:pPr>
              <w:spacing w:before="60" w:after="60" w:line="259" w:lineRule="auto"/>
              <w:rPr>
                <w:rFonts w:ascii="Calibri" w:eastAsia="Calibri" w:hAnsi="Calibri" w:cs="Calibri"/>
                <w:sz w:val="22"/>
                <w:szCs w:val="22"/>
              </w:rPr>
            </w:pPr>
          </w:p>
        </w:tc>
      </w:tr>
      <w:tr w:rsidR="00272C74" w:rsidRPr="004F3B25" w14:paraId="201B293A" w14:textId="77777777">
        <w:tc>
          <w:tcPr>
            <w:tcW w:w="1728" w:type="dxa"/>
            <w:shd w:val="clear" w:color="auto" w:fill="auto"/>
          </w:tcPr>
          <w:p w14:paraId="2ACE4CAA" w14:textId="77777777" w:rsidR="00272C74" w:rsidRPr="004F3B25" w:rsidRDefault="00272C74">
            <w:pPr>
              <w:spacing w:before="60" w:line="259" w:lineRule="auto"/>
              <w:rPr>
                <w:rFonts w:ascii="Calibri" w:eastAsia="Calibri" w:hAnsi="Calibri" w:cs="Calibri"/>
                <w:b/>
                <w:bCs/>
                <w:sz w:val="22"/>
                <w:szCs w:val="22"/>
              </w:rPr>
            </w:pPr>
          </w:p>
          <w:p w14:paraId="475FD825" w14:textId="77777777" w:rsidR="00272C74" w:rsidRPr="004F3B25" w:rsidRDefault="005C719F">
            <w:pPr>
              <w:spacing w:after="60" w:line="259" w:lineRule="auto"/>
              <w:rPr>
                <w:rFonts w:ascii="Calibri" w:eastAsia="Calibri" w:hAnsi="Calibri" w:cs="Calibri"/>
                <w:b/>
                <w:bCs/>
                <w:sz w:val="22"/>
                <w:szCs w:val="22"/>
              </w:rPr>
            </w:pPr>
            <w:r w:rsidRPr="004F3B25">
              <w:rPr>
                <w:rFonts w:ascii="Calibri" w:eastAsia="Calibri" w:hAnsi="Calibri" w:cs="Calibri"/>
                <w:b/>
                <w:bCs/>
                <w:sz w:val="22"/>
                <w:szCs w:val="22"/>
              </w:rPr>
              <w:t>Signature</w:t>
            </w:r>
          </w:p>
        </w:tc>
        <w:tc>
          <w:tcPr>
            <w:tcW w:w="4176" w:type="dxa"/>
            <w:tcBorders>
              <w:top w:val="single" w:sz="4" w:space="0" w:color="000000"/>
              <w:bottom w:val="single" w:sz="4" w:space="0" w:color="000000"/>
            </w:tcBorders>
            <w:shd w:val="clear" w:color="auto" w:fill="auto"/>
          </w:tcPr>
          <w:p w14:paraId="42F3DABC" w14:textId="77777777" w:rsidR="00272C74" w:rsidRPr="004F3B25" w:rsidRDefault="00272C74">
            <w:pPr>
              <w:spacing w:before="60" w:after="60" w:line="259" w:lineRule="auto"/>
              <w:rPr>
                <w:rFonts w:ascii="Calibri" w:eastAsia="Calibri" w:hAnsi="Calibri" w:cs="Calibri"/>
                <w:sz w:val="22"/>
                <w:szCs w:val="22"/>
              </w:rPr>
            </w:pPr>
          </w:p>
        </w:tc>
      </w:tr>
      <w:tr w:rsidR="00272C74" w:rsidRPr="004F3B25" w14:paraId="00FBCDEC" w14:textId="77777777">
        <w:tc>
          <w:tcPr>
            <w:tcW w:w="1728" w:type="dxa"/>
            <w:shd w:val="clear" w:color="auto" w:fill="auto"/>
          </w:tcPr>
          <w:p w14:paraId="4D09621F" w14:textId="77777777" w:rsidR="00272C74" w:rsidRPr="004F3B25" w:rsidRDefault="00272C74">
            <w:pPr>
              <w:spacing w:before="60" w:line="259" w:lineRule="auto"/>
              <w:rPr>
                <w:rFonts w:ascii="Calibri" w:eastAsia="Calibri" w:hAnsi="Calibri" w:cs="Calibri"/>
                <w:b/>
                <w:bCs/>
                <w:sz w:val="22"/>
                <w:szCs w:val="22"/>
              </w:rPr>
            </w:pPr>
          </w:p>
          <w:p w14:paraId="7C06271C" w14:textId="77777777" w:rsidR="00272C74" w:rsidRPr="004F3B25" w:rsidRDefault="005C719F">
            <w:pPr>
              <w:spacing w:after="60" w:line="259" w:lineRule="auto"/>
              <w:rPr>
                <w:rFonts w:ascii="Calibri" w:eastAsia="Calibri" w:hAnsi="Calibri" w:cs="Calibri"/>
                <w:b/>
                <w:bCs/>
                <w:sz w:val="22"/>
                <w:szCs w:val="22"/>
              </w:rPr>
            </w:pPr>
            <w:r w:rsidRPr="004F3B25">
              <w:rPr>
                <w:rFonts w:ascii="Calibri" w:eastAsia="Calibri" w:hAnsi="Calibri" w:cs="Calibri"/>
                <w:b/>
                <w:bCs/>
                <w:sz w:val="22"/>
                <w:szCs w:val="22"/>
              </w:rPr>
              <w:t>Signatory Name</w:t>
            </w:r>
          </w:p>
        </w:tc>
        <w:tc>
          <w:tcPr>
            <w:tcW w:w="4176" w:type="dxa"/>
            <w:tcBorders>
              <w:top w:val="single" w:sz="4" w:space="0" w:color="000000"/>
              <w:bottom w:val="single" w:sz="4" w:space="0" w:color="000000"/>
            </w:tcBorders>
            <w:shd w:val="clear" w:color="auto" w:fill="auto"/>
          </w:tcPr>
          <w:p w14:paraId="131753F0" w14:textId="77777777" w:rsidR="00272C74" w:rsidRPr="004F3B25" w:rsidRDefault="00272C74">
            <w:pPr>
              <w:spacing w:before="60" w:after="60" w:line="259" w:lineRule="auto"/>
              <w:rPr>
                <w:rFonts w:ascii="Calibri" w:eastAsia="Calibri" w:hAnsi="Calibri" w:cs="Calibri"/>
                <w:sz w:val="22"/>
                <w:szCs w:val="22"/>
              </w:rPr>
            </w:pPr>
          </w:p>
        </w:tc>
      </w:tr>
      <w:tr w:rsidR="00272C74" w:rsidRPr="004F3B25" w14:paraId="6FD39C3F" w14:textId="77777777">
        <w:tc>
          <w:tcPr>
            <w:tcW w:w="1728" w:type="dxa"/>
            <w:shd w:val="clear" w:color="auto" w:fill="auto"/>
          </w:tcPr>
          <w:p w14:paraId="57177EE5" w14:textId="77777777" w:rsidR="00272C74" w:rsidRPr="004F3B25" w:rsidRDefault="00272C74">
            <w:pPr>
              <w:spacing w:before="60" w:line="259" w:lineRule="auto"/>
              <w:rPr>
                <w:rFonts w:ascii="Calibri" w:eastAsia="Calibri" w:hAnsi="Calibri" w:cs="Calibri"/>
                <w:b/>
                <w:bCs/>
                <w:sz w:val="22"/>
                <w:szCs w:val="22"/>
              </w:rPr>
            </w:pPr>
          </w:p>
          <w:p w14:paraId="3B6BFED2" w14:textId="77777777" w:rsidR="00272C74" w:rsidRPr="004F3B25" w:rsidRDefault="005C719F">
            <w:pPr>
              <w:spacing w:after="60" w:line="259" w:lineRule="auto"/>
              <w:rPr>
                <w:rFonts w:ascii="Calibri" w:eastAsia="Calibri" w:hAnsi="Calibri" w:cs="Calibri"/>
                <w:b/>
                <w:bCs/>
                <w:sz w:val="22"/>
                <w:szCs w:val="22"/>
              </w:rPr>
            </w:pPr>
            <w:r w:rsidRPr="004F3B25">
              <w:rPr>
                <w:rFonts w:ascii="Calibri" w:eastAsia="Calibri" w:hAnsi="Calibri" w:cs="Calibri"/>
                <w:b/>
                <w:bCs/>
                <w:sz w:val="22"/>
                <w:szCs w:val="22"/>
              </w:rPr>
              <w:t>Signatory Title</w:t>
            </w:r>
          </w:p>
        </w:tc>
        <w:tc>
          <w:tcPr>
            <w:tcW w:w="4176" w:type="dxa"/>
            <w:tcBorders>
              <w:top w:val="single" w:sz="4" w:space="0" w:color="000000"/>
              <w:bottom w:val="single" w:sz="4" w:space="0" w:color="000000"/>
            </w:tcBorders>
            <w:shd w:val="clear" w:color="auto" w:fill="auto"/>
          </w:tcPr>
          <w:p w14:paraId="391B853F" w14:textId="77777777" w:rsidR="00272C74" w:rsidRPr="004F3B25" w:rsidRDefault="00272C74">
            <w:pPr>
              <w:spacing w:before="60" w:after="60" w:line="259" w:lineRule="auto"/>
              <w:rPr>
                <w:rFonts w:ascii="Calibri" w:eastAsia="Calibri" w:hAnsi="Calibri" w:cs="Calibri"/>
                <w:sz w:val="22"/>
                <w:szCs w:val="22"/>
              </w:rPr>
            </w:pPr>
          </w:p>
        </w:tc>
      </w:tr>
      <w:tr w:rsidR="00272C74" w:rsidRPr="004F3B25" w14:paraId="70AA9505" w14:textId="77777777">
        <w:tc>
          <w:tcPr>
            <w:tcW w:w="1728" w:type="dxa"/>
            <w:shd w:val="clear" w:color="auto" w:fill="auto"/>
          </w:tcPr>
          <w:p w14:paraId="241E1F57" w14:textId="77777777" w:rsidR="00272C74" w:rsidRPr="004F3B25" w:rsidRDefault="00272C74">
            <w:pPr>
              <w:spacing w:before="60" w:line="259" w:lineRule="auto"/>
              <w:rPr>
                <w:rFonts w:ascii="Calibri" w:eastAsia="Calibri" w:hAnsi="Calibri" w:cs="Calibri"/>
                <w:b/>
                <w:bCs/>
                <w:sz w:val="22"/>
                <w:szCs w:val="22"/>
              </w:rPr>
            </w:pPr>
          </w:p>
          <w:p w14:paraId="32A50939" w14:textId="77777777" w:rsidR="00272C74" w:rsidRPr="004F3B25" w:rsidRDefault="005C719F">
            <w:pPr>
              <w:spacing w:after="60" w:line="259" w:lineRule="auto"/>
              <w:rPr>
                <w:rFonts w:ascii="Calibri" w:eastAsia="Calibri" w:hAnsi="Calibri" w:cs="Calibri"/>
                <w:b/>
                <w:bCs/>
                <w:sz w:val="22"/>
                <w:szCs w:val="22"/>
              </w:rPr>
            </w:pPr>
            <w:r w:rsidRPr="004F3B25">
              <w:rPr>
                <w:rFonts w:ascii="Calibri" w:eastAsia="Calibri" w:hAnsi="Calibri" w:cs="Calibri"/>
                <w:b/>
                <w:bCs/>
                <w:sz w:val="22"/>
                <w:szCs w:val="22"/>
              </w:rPr>
              <w:t>Date</w:t>
            </w:r>
          </w:p>
        </w:tc>
        <w:tc>
          <w:tcPr>
            <w:tcW w:w="4176" w:type="dxa"/>
            <w:tcBorders>
              <w:top w:val="single" w:sz="4" w:space="0" w:color="000000"/>
              <w:bottom w:val="single" w:sz="4" w:space="0" w:color="000000"/>
            </w:tcBorders>
            <w:shd w:val="clear" w:color="auto" w:fill="auto"/>
          </w:tcPr>
          <w:p w14:paraId="005FA787" w14:textId="77777777" w:rsidR="00272C74" w:rsidRPr="004F3B25" w:rsidRDefault="00272C74">
            <w:pPr>
              <w:spacing w:before="60" w:after="60" w:line="259" w:lineRule="auto"/>
              <w:rPr>
                <w:rFonts w:ascii="Calibri" w:eastAsia="Calibri" w:hAnsi="Calibri" w:cs="Calibri"/>
                <w:sz w:val="22"/>
                <w:szCs w:val="22"/>
              </w:rPr>
            </w:pPr>
          </w:p>
        </w:tc>
      </w:tr>
    </w:tbl>
    <w:p w14:paraId="5B23DCBF" w14:textId="77777777" w:rsidR="00272C74" w:rsidRPr="004F3B25" w:rsidRDefault="00272C74">
      <w:pPr>
        <w:spacing w:before="60" w:after="60"/>
        <w:rPr>
          <w:rFonts w:ascii="Calibri" w:eastAsia="Calibri" w:hAnsi="Calibri" w:cs="Calibri"/>
          <w:sz w:val="22"/>
          <w:szCs w:val="22"/>
        </w:rPr>
      </w:pPr>
    </w:p>
    <w:p w14:paraId="09D88440" w14:textId="77777777" w:rsidR="00272C74" w:rsidRPr="004F3B25" w:rsidRDefault="00272C74">
      <w:pPr>
        <w:spacing w:before="60" w:after="60"/>
        <w:rPr>
          <w:rFonts w:ascii="Calibri" w:eastAsia="Calibri" w:hAnsi="Calibri" w:cs="Calibri"/>
          <w:sz w:val="22"/>
          <w:szCs w:val="22"/>
        </w:rPr>
      </w:pPr>
    </w:p>
    <w:p w14:paraId="52563E33" w14:textId="77777777" w:rsidR="00272C74" w:rsidRPr="004F3B25" w:rsidRDefault="00272C74">
      <w:pPr>
        <w:spacing w:before="60" w:after="60"/>
        <w:rPr>
          <w:rFonts w:ascii="Calibri" w:eastAsia="Calibri" w:hAnsi="Calibri" w:cs="Calibri"/>
          <w:sz w:val="22"/>
          <w:szCs w:val="22"/>
        </w:rPr>
      </w:pPr>
    </w:p>
    <w:p w14:paraId="519D1826" w14:textId="77777777" w:rsidR="00272C74" w:rsidRPr="004F3B25" w:rsidRDefault="005C719F">
      <w:pPr>
        <w:spacing w:before="60" w:after="60"/>
        <w:rPr>
          <w:rFonts w:ascii="Calibri" w:eastAsia="Calibri" w:hAnsi="Calibri" w:cs="Calibri"/>
          <w:sz w:val="22"/>
          <w:szCs w:val="22"/>
        </w:rPr>
      </w:pPr>
      <w:r w:rsidRPr="004F3B25">
        <w:br w:type="page"/>
      </w:r>
    </w:p>
    <w:p w14:paraId="12B439AE" w14:textId="77777777" w:rsidR="00272C74" w:rsidRPr="004F3B25" w:rsidRDefault="005C719F">
      <w:pPr>
        <w:spacing w:before="60" w:after="60"/>
        <w:jc w:val="center"/>
        <w:rPr>
          <w:rFonts w:ascii="Calibri" w:eastAsia="Calibri" w:hAnsi="Calibri" w:cs="Calibri"/>
          <w:b/>
          <w:bCs/>
          <w:sz w:val="22"/>
          <w:szCs w:val="22"/>
          <w:u w:val="single"/>
        </w:rPr>
      </w:pPr>
      <w:r w:rsidRPr="004F3B25">
        <w:rPr>
          <w:rFonts w:ascii="Calibri" w:eastAsia="Calibri" w:hAnsi="Calibri" w:cs="Calibri"/>
          <w:b/>
          <w:bCs/>
          <w:sz w:val="22"/>
          <w:szCs w:val="22"/>
          <w:u w:val="single"/>
        </w:rPr>
        <w:lastRenderedPageBreak/>
        <w:t xml:space="preserve">Part G: General Terms and Conditions </w:t>
      </w:r>
    </w:p>
    <w:p w14:paraId="271593D1" w14:textId="77777777" w:rsidR="00272C74" w:rsidRPr="004F3B25" w:rsidRDefault="00272C74">
      <w:pPr>
        <w:spacing w:before="60" w:after="60"/>
        <w:rPr>
          <w:rFonts w:ascii="Calibri" w:eastAsia="Calibri" w:hAnsi="Calibri" w:cs="Calibri"/>
          <w:sz w:val="22"/>
          <w:szCs w:val="22"/>
        </w:rPr>
      </w:pPr>
      <w:bookmarkStart w:id="1" w:name="_heading=h.ves0fbnhhhsx" w:colFirst="0" w:colLast="0"/>
      <w:bookmarkEnd w:id="1"/>
    </w:p>
    <w:p w14:paraId="01D476F8" w14:textId="77777777" w:rsidR="00272C74" w:rsidRPr="004F3B25" w:rsidRDefault="005C719F">
      <w:pPr>
        <w:widowControl w:val="0"/>
        <w:numPr>
          <w:ilvl w:val="0"/>
          <w:numId w:val="9"/>
        </w:numPr>
        <w:spacing w:before="60"/>
        <w:jc w:val="both"/>
        <w:rPr>
          <w:rFonts w:ascii="Amasis MT Pro" w:eastAsia="Amasis MT Pro" w:hAnsi="Amasis MT Pro" w:cs="Amasis MT Pro"/>
          <w:sz w:val="22"/>
          <w:szCs w:val="22"/>
        </w:rPr>
      </w:pPr>
      <w:r w:rsidRPr="004F3B25">
        <w:rPr>
          <w:rFonts w:ascii="Calibri" w:eastAsia="Calibri" w:hAnsi="Calibri" w:cs="Calibri"/>
          <w:smallCaps/>
          <w:sz w:val="22"/>
          <w:szCs w:val="22"/>
          <w:u w:val="single"/>
        </w:rPr>
        <w:t>GOODS AND RELATED SERVICES:</w:t>
      </w:r>
      <w:r w:rsidRPr="004F3B25">
        <w:rPr>
          <w:rFonts w:ascii="Calibri" w:eastAsia="Calibri" w:hAnsi="Calibri" w:cs="Calibri"/>
          <w:b/>
          <w:bCs/>
          <w:sz w:val="22"/>
          <w:szCs w:val="22"/>
        </w:rPr>
        <w:t xml:space="preserve"> </w:t>
      </w:r>
      <w:r w:rsidRPr="004F3B25">
        <w:rPr>
          <w:rFonts w:ascii="Calibri" w:eastAsia="Calibri" w:hAnsi="Calibri" w:cs="Calibri"/>
          <w:sz w:val="22"/>
          <w:szCs w:val="22"/>
        </w:rPr>
        <w:t>The Vendor shall deliver the goods and services described on the Purchase Order (PO), of the type, in the quantity, at the delivery date and at the price as indicated on the PO.  The quanti</w:t>
      </w:r>
      <w:r w:rsidRPr="004F3B25">
        <w:rPr>
          <w:rFonts w:ascii="Calibri" w:eastAsia="Calibri" w:hAnsi="Calibri" w:cs="Calibri"/>
          <w:sz w:val="22"/>
          <w:szCs w:val="22"/>
        </w:rPr>
        <w:t xml:space="preserve">ty of the goods and services shall conform in all respects to the requirements of the PO. All goods (including but not limited to materials, parts, components and sub-assemblies thereof) shall be new, unused, non-remanufactured and non-refurbished. </w:t>
      </w:r>
    </w:p>
    <w:p w14:paraId="4EE4CADB" w14:textId="77777777" w:rsidR="00272C74" w:rsidRPr="004F3B25" w:rsidRDefault="00272C74">
      <w:pPr>
        <w:widowControl w:val="0"/>
        <w:jc w:val="both"/>
        <w:rPr>
          <w:rFonts w:ascii="Calibri" w:eastAsia="Calibri" w:hAnsi="Calibri" w:cs="Calibri"/>
          <w:sz w:val="22"/>
          <w:szCs w:val="22"/>
        </w:rPr>
      </w:pPr>
    </w:p>
    <w:p w14:paraId="3A470755" w14:textId="77777777" w:rsidR="00272C74" w:rsidRPr="004F3B25" w:rsidRDefault="005C719F">
      <w:pPr>
        <w:numPr>
          <w:ilvl w:val="0"/>
          <w:numId w:val="9"/>
        </w:numPr>
        <w:jc w:val="both"/>
        <w:rPr>
          <w:rFonts w:ascii="Calibri" w:eastAsia="Calibri" w:hAnsi="Calibri" w:cs="Calibri"/>
          <w:smallCaps/>
          <w:sz w:val="22"/>
          <w:szCs w:val="22"/>
        </w:rPr>
      </w:pPr>
      <w:r w:rsidRPr="004F3B25">
        <w:rPr>
          <w:rFonts w:ascii="Calibri" w:eastAsia="Calibri" w:hAnsi="Calibri" w:cs="Calibri"/>
          <w:smallCaps/>
          <w:sz w:val="22"/>
          <w:szCs w:val="22"/>
          <w:u w:val="single"/>
        </w:rPr>
        <w:t>INSPECTION/ACCEPTANCE:</w:t>
      </w:r>
      <w:r w:rsidRPr="004F3B25">
        <w:rPr>
          <w:rFonts w:ascii="Calibri" w:eastAsia="Calibri" w:hAnsi="Calibri" w:cs="Calibri"/>
          <w:smallCaps/>
          <w:sz w:val="22"/>
          <w:szCs w:val="22"/>
        </w:rPr>
        <w:t xml:space="preserve"> </w:t>
      </w:r>
      <w:r w:rsidRPr="004F3B25">
        <w:rPr>
          <w:rFonts w:ascii="Calibri" w:eastAsia="Calibri" w:hAnsi="Calibri" w:cs="Calibri"/>
          <w:sz w:val="22"/>
          <w:szCs w:val="22"/>
        </w:rPr>
        <w:t>The Vendor shall tender for acceptance only those items or services that conform to the requirements of this purchase order. JSI reserves the right to inspect or test any supplies or services that have been tendered for acceptance. J</w:t>
      </w:r>
      <w:r w:rsidRPr="004F3B25">
        <w:rPr>
          <w:rFonts w:ascii="Calibri" w:eastAsia="Calibri" w:hAnsi="Calibri" w:cs="Calibri"/>
          <w:sz w:val="22"/>
          <w:szCs w:val="22"/>
        </w:rPr>
        <w:t>SI may require repair or replacement of nonconforming supplies or re-performance of nonconforming services at no increase in purchase order price. JSI must exercise its post acceptance rights: (1) Within a reasonable period of time after the defect was dis</w:t>
      </w:r>
      <w:r w:rsidRPr="004F3B25">
        <w:rPr>
          <w:rFonts w:ascii="Calibri" w:eastAsia="Calibri" w:hAnsi="Calibri" w:cs="Calibri"/>
          <w:sz w:val="22"/>
          <w:szCs w:val="22"/>
        </w:rPr>
        <w:t>covered or should have been discovered; and (2) Before any substantial change occurs in the condition of the item, unless the change is due to the defect in the item.</w:t>
      </w:r>
      <w:r w:rsidRPr="004F3B25">
        <w:rPr>
          <w:rFonts w:ascii="Calibri" w:eastAsia="Calibri" w:hAnsi="Calibri" w:cs="Calibri"/>
          <w:smallCaps/>
          <w:sz w:val="22"/>
          <w:szCs w:val="22"/>
        </w:rPr>
        <w:t xml:space="preserve"> </w:t>
      </w:r>
      <w:r w:rsidRPr="004F3B25">
        <w:rPr>
          <w:rFonts w:ascii="Calibri" w:eastAsia="Calibri" w:hAnsi="Calibri" w:cs="Calibri"/>
          <w:sz w:val="22"/>
          <w:szCs w:val="22"/>
        </w:rPr>
        <w:t xml:space="preserve">JSI has unilateral authority to determine if the performance results have been met.  </w:t>
      </w:r>
    </w:p>
    <w:p w14:paraId="51F11534" w14:textId="77777777" w:rsidR="00272C74" w:rsidRPr="004F3B25" w:rsidRDefault="00272C74">
      <w:pPr>
        <w:widowControl w:val="0"/>
        <w:spacing w:after="60"/>
        <w:jc w:val="both"/>
        <w:rPr>
          <w:rFonts w:ascii="Calibri" w:eastAsia="Calibri" w:hAnsi="Calibri" w:cs="Calibri"/>
          <w:sz w:val="22"/>
          <w:szCs w:val="22"/>
        </w:rPr>
      </w:pPr>
    </w:p>
    <w:p w14:paraId="28C7571D" w14:textId="77777777" w:rsidR="00272C74" w:rsidRPr="004F3B25" w:rsidRDefault="005C719F">
      <w:pPr>
        <w:numPr>
          <w:ilvl w:val="0"/>
          <w:numId w:val="9"/>
        </w:numPr>
        <w:spacing w:before="60"/>
        <w:jc w:val="both"/>
        <w:rPr>
          <w:rFonts w:ascii="Calibri" w:eastAsia="Calibri" w:hAnsi="Calibri" w:cs="Calibri"/>
          <w:sz w:val="22"/>
          <w:szCs w:val="22"/>
        </w:rPr>
      </w:pPr>
      <w:r w:rsidRPr="004F3B25">
        <w:rPr>
          <w:rFonts w:ascii="Calibri" w:eastAsia="Calibri" w:hAnsi="Calibri" w:cs="Calibri"/>
          <w:smallCaps/>
          <w:sz w:val="22"/>
          <w:szCs w:val="22"/>
          <w:u w:val="single"/>
        </w:rPr>
        <w:t>IN</w:t>
      </w:r>
      <w:r w:rsidRPr="004F3B25">
        <w:rPr>
          <w:rFonts w:ascii="Calibri" w:eastAsia="Calibri" w:hAnsi="Calibri" w:cs="Calibri"/>
          <w:smallCaps/>
          <w:sz w:val="22"/>
          <w:szCs w:val="22"/>
          <w:u w:val="single"/>
        </w:rPr>
        <w:t>VOICE REQUIREMENTS:</w:t>
      </w:r>
      <w:r w:rsidRPr="004F3B25">
        <w:rPr>
          <w:rFonts w:ascii="Calibri" w:eastAsia="Calibri" w:hAnsi="Calibri" w:cs="Calibri"/>
          <w:sz w:val="22"/>
          <w:szCs w:val="22"/>
        </w:rPr>
        <w:t xml:space="preserve"> Invoices shall be submitted prior to payment.  Each invoice shall identify the Vendor’s name, address, invoice number, Purchase Order number, dates of performance, units and unit prices, taxes (if applicable), and the total payment amou</w:t>
      </w:r>
      <w:r w:rsidRPr="004F3B25">
        <w:rPr>
          <w:rFonts w:ascii="Calibri" w:eastAsia="Calibri" w:hAnsi="Calibri" w:cs="Calibri"/>
          <w:sz w:val="22"/>
          <w:szCs w:val="22"/>
        </w:rPr>
        <w:t>nt.  It shall also specify the goods that have been delivered, the services that have been rendered, and/or the deliverables that have been delivered as a requirement for payment. Upon acceptance of the goods, services, or deliverables by JSI, payment shal</w:t>
      </w:r>
      <w:r w:rsidRPr="004F3B25">
        <w:rPr>
          <w:rFonts w:ascii="Calibri" w:eastAsia="Calibri" w:hAnsi="Calibri" w:cs="Calibri"/>
          <w:sz w:val="22"/>
          <w:szCs w:val="22"/>
        </w:rPr>
        <w:t xml:space="preserve">l be made to the Vendor as per the payment terms and in the currency stated on the purchase order.  </w:t>
      </w:r>
    </w:p>
    <w:p w14:paraId="0265CA9B" w14:textId="77777777" w:rsidR="00272C74" w:rsidRPr="004F3B25" w:rsidRDefault="00272C74">
      <w:pPr>
        <w:widowControl w:val="0"/>
        <w:spacing w:after="60"/>
        <w:jc w:val="both"/>
        <w:rPr>
          <w:rFonts w:ascii="Calibri" w:eastAsia="Calibri" w:hAnsi="Calibri" w:cs="Calibri"/>
          <w:sz w:val="22"/>
          <w:szCs w:val="22"/>
        </w:rPr>
      </w:pPr>
    </w:p>
    <w:p w14:paraId="161A5256" w14:textId="77777777" w:rsidR="00272C74" w:rsidRPr="004F3B25" w:rsidRDefault="005C719F">
      <w:pPr>
        <w:numPr>
          <w:ilvl w:val="0"/>
          <w:numId w:val="9"/>
        </w:numPr>
        <w:spacing w:before="60"/>
        <w:jc w:val="both"/>
        <w:rPr>
          <w:rFonts w:ascii="Calibri" w:eastAsia="Calibri" w:hAnsi="Calibri" w:cs="Calibri"/>
          <w:sz w:val="22"/>
          <w:szCs w:val="22"/>
        </w:rPr>
      </w:pPr>
      <w:r w:rsidRPr="004F3B25">
        <w:rPr>
          <w:rFonts w:ascii="Calibri" w:eastAsia="Calibri" w:hAnsi="Calibri" w:cs="Calibri"/>
          <w:smallCaps/>
          <w:sz w:val="22"/>
          <w:szCs w:val="22"/>
          <w:u w:val="single"/>
        </w:rPr>
        <w:t>TERMINATION FOR CONVENIENCE:</w:t>
      </w:r>
      <w:r w:rsidRPr="004F3B25">
        <w:rPr>
          <w:rFonts w:ascii="Calibri" w:eastAsia="Calibri" w:hAnsi="Calibri" w:cs="Calibri"/>
          <w:sz w:val="22"/>
          <w:szCs w:val="22"/>
        </w:rPr>
        <w:t xml:space="preserve"> JSI reserves the right to terminate this purchase order, or any part, for its convenience.  In the event of such termination,</w:t>
      </w:r>
      <w:r w:rsidRPr="004F3B25">
        <w:rPr>
          <w:rFonts w:ascii="Calibri" w:eastAsia="Calibri" w:hAnsi="Calibri" w:cs="Calibri"/>
          <w:sz w:val="22"/>
          <w:szCs w:val="22"/>
        </w:rPr>
        <w:t xml:space="preserve"> the Vendor shall immediately stop all work hereunder and shall immediately cause any and all of its suppliers and subcontractors to cease work.  Subject to the terms of the purchase order, the Vendor shall be paid a percentage of the purchase order price </w:t>
      </w:r>
      <w:r w:rsidRPr="004F3B25">
        <w:rPr>
          <w:rFonts w:ascii="Calibri" w:eastAsia="Calibri" w:hAnsi="Calibri" w:cs="Calibri"/>
          <w:sz w:val="22"/>
          <w:szCs w:val="22"/>
        </w:rPr>
        <w:t xml:space="preserve">reflecting the percentage of the work performed prior to the termination.  </w:t>
      </w:r>
    </w:p>
    <w:p w14:paraId="0AD55F4D" w14:textId="77777777" w:rsidR="00272C74" w:rsidRPr="004F3B25" w:rsidRDefault="00272C74">
      <w:pPr>
        <w:widowControl w:val="0"/>
        <w:spacing w:after="60"/>
        <w:jc w:val="both"/>
        <w:rPr>
          <w:rFonts w:ascii="Calibri" w:eastAsia="Calibri" w:hAnsi="Calibri" w:cs="Calibri"/>
          <w:sz w:val="22"/>
          <w:szCs w:val="22"/>
        </w:rPr>
      </w:pPr>
    </w:p>
    <w:p w14:paraId="36B5BDFA" w14:textId="77777777" w:rsidR="00272C74" w:rsidRPr="004F3B25" w:rsidRDefault="005C719F">
      <w:pPr>
        <w:numPr>
          <w:ilvl w:val="0"/>
          <w:numId w:val="9"/>
        </w:numPr>
        <w:spacing w:before="60"/>
        <w:jc w:val="both"/>
        <w:rPr>
          <w:rFonts w:ascii="Calibri" w:eastAsia="Calibri" w:hAnsi="Calibri" w:cs="Calibri"/>
          <w:sz w:val="22"/>
          <w:szCs w:val="22"/>
        </w:rPr>
      </w:pPr>
      <w:r w:rsidRPr="004F3B25">
        <w:rPr>
          <w:rFonts w:ascii="Calibri" w:eastAsia="Calibri" w:hAnsi="Calibri" w:cs="Calibri"/>
          <w:smallCaps/>
          <w:sz w:val="22"/>
          <w:szCs w:val="22"/>
          <w:u w:val="single"/>
        </w:rPr>
        <w:t>TERMINATION FOR CAUSE:</w:t>
      </w:r>
      <w:r w:rsidRPr="004F3B25">
        <w:rPr>
          <w:rFonts w:ascii="Calibri" w:eastAsia="Calibri" w:hAnsi="Calibri" w:cs="Calibri"/>
          <w:sz w:val="22"/>
          <w:szCs w:val="22"/>
        </w:rPr>
        <w:t xml:space="preserve">  JSI reserves the right to terminate this purchase order, or any part, for cause in the event of any defaults by the Vendor, or if the Vendor fails to compl</w:t>
      </w:r>
      <w:r w:rsidRPr="004F3B25">
        <w:rPr>
          <w:rFonts w:ascii="Calibri" w:eastAsia="Calibri" w:hAnsi="Calibri" w:cs="Calibri"/>
          <w:sz w:val="22"/>
          <w:szCs w:val="22"/>
        </w:rPr>
        <w:t>y with the terms and conditions of the purchase order, or fails to provide JSI with adequate assurances of future performance.  In the event of termination for cause, JSI shall not be liable for any amount of supplies or services not accepted, and the Vend</w:t>
      </w:r>
      <w:r w:rsidRPr="004F3B25">
        <w:rPr>
          <w:rFonts w:ascii="Calibri" w:eastAsia="Calibri" w:hAnsi="Calibri" w:cs="Calibri"/>
          <w:sz w:val="22"/>
          <w:szCs w:val="22"/>
        </w:rPr>
        <w:t>or shall be liable to JSI for any and all rights and remedies provided by law.</w:t>
      </w:r>
    </w:p>
    <w:p w14:paraId="7545F1B7" w14:textId="77777777" w:rsidR="00272C74" w:rsidRDefault="00272C74">
      <w:pPr>
        <w:widowControl w:val="0"/>
        <w:spacing w:after="60"/>
        <w:jc w:val="both"/>
        <w:rPr>
          <w:rFonts w:ascii="Calibri" w:eastAsia="Calibri" w:hAnsi="Calibri" w:cs="Calibri"/>
          <w:sz w:val="22"/>
          <w:szCs w:val="22"/>
        </w:rPr>
      </w:pPr>
    </w:p>
    <w:p w14:paraId="1756E7C7" w14:textId="77777777" w:rsidR="00272C74" w:rsidRDefault="005C719F">
      <w:pPr>
        <w:numPr>
          <w:ilvl w:val="0"/>
          <w:numId w:val="9"/>
        </w:numPr>
        <w:spacing w:before="60"/>
        <w:jc w:val="both"/>
        <w:rPr>
          <w:rFonts w:ascii="Calibri" w:eastAsia="Calibri" w:hAnsi="Calibri" w:cs="Calibri"/>
          <w:sz w:val="22"/>
          <w:szCs w:val="22"/>
        </w:rPr>
      </w:pPr>
      <w:r>
        <w:rPr>
          <w:rFonts w:ascii="Calibri" w:eastAsia="Calibri" w:hAnsi="Calibri" w:cs="Calibri"/>
          <w:smallCaps/>
          <w:sz w:val="22"/>
          <w:szCs w:val="22"/>
          <w:u w:val="single"/>
        </w:rPr>
        <w:t>WARRANT:</w:t>
      </w:r>
      <w:r>
        <w:rPr>
          <w:rFonts w:ascii="Calibri" w:eastAsia="Calibri" w:hAnsi="Calibri" w:cs="Calibri"/>
          <w:sz w:val="22"/>
          <w:szCs w:val="22"/>
        </w:rPr>
        <w:t xml:space="preserve"> Vendor warrants that the goods and/or services delivered and rendered hereunder conform to the purchase order requirements, are free of latent defects, and are merchan</w:t>
      </w:r>
      <w:r>
        <w:rPr>
          <w:rFonts w:ascii="Calibri" w:eastAsia="Calibri" w:hAnsi="Calibri" w:cs="Calibri"/>
          <w:sz w:val="22"/>
          <w:szCs w:val="22"/>
        </w:rPr>
        <w:t>table and fit for use for the particular purpose described in the purchase order (or, if no such purpose is specifically described, for the purposes for which the goods or services, as applicable, are ordinarily used).</w:t>
      </w:r>
    </w:p>
    <w:p w14:paraId="7C067F27" w14:textId="77777777" w:rsidR="00272C74" w:rsidRDefault="00272C74">
      <w:pPr>
        <w:widowControl w:val="0"/>
        <w:spacing w:after="60"/>
        <w:jc w:val="both"/>
        <w:rPr>
          <w:rFonts w:ascii="Calibri" w:eastAsia="Calibri" w:hAnsi="Calibri" w:cs="Calibri"/>
          <w:sz w:val="22"/>
          <w:szCs w:val="22"/>
        </w:rPr>
      </w:pPr>
    </w:p>
    <w:p w14:paraId="2048EE69" w14:textId="77777777" w:rsidR="00272C74" w:rsidRDefault="005C719F">
      <w:pPr>
        <w:numPr>
          <w:ilvl w:val="0"/>
          <w:numId w:val="9"/>
        </w:numPr>
        <w:spacing w:before="60"/>
        <w:jc w:val="both"/>
        <w:rPr>
          <w:rFonts w:ascii="Calibri" w:eastAsia="Calibri" w:hAnsi="Calibri" w:cs="Calibri"/>
          <w:sz w:val="22"/>
          <w:szCs w:val="22"/>
        </w:rPr>
      </w:pPr>
      <w:r>
        <w:rPr>
          <w:rFonts w:ascii="Calibri" w:eastAsia="Calibri" w:hAnsi="Calibri" w:cs="Calibri"/>
          <w:smallCaps/>
          <w:sz w:val="22"/>
          <w:szCs w:val="22"/>
          <w:u w:val="single"/>
        </w:rPr>
        <w:t>CHANGES:</w:t>
      </w:r>
      <w:r>
        <w:rPr>
          <w:rFonts w:ascii="Calibri" w:eastAsia="Calibri" w:hAnsi="Calibri" w:cs="Calibri"/>
          <w:sz w:val="22"/>
          <w:szCs w:val="22"/>
        </w:rPr>
        <w:t xml:space="preserve">  Changes in the terms and c</w:t>
      </w:r>
      <w:r>
        <w:rPr>
          <w:rFonts w:ascii="Calibri" w:eastAsia="Calibri" w:hAnsi="Calibri" w:cs="Calibri"/>
          <w:sz w:val="22"/>
          <w:szCs w:val="22"/>
        </w:rPr>
        <w:t>onditions of this purchase order may be made only by written amendment issued by JSI.</w:t>
      </w:r>
    </w:p>
    <w:p w14:paraId="28EEF3B5" w14:textId="77777777" w:rsidR="00272C74" w:rsidRDefault="00272C74">
      <w:pPr>
        <w:jc w:val="both"/>
        <w:rPr>
          <w:rFonts w:ascii="Calibri" w:eastAsia="Calibri" w:hAnsi="Calibri" w:cs="Calibri"/>
          <w:sz w:val="22"/>
          <w:szCs w:val="22"/>
        </w:rPr>
      </w:pPr>
    </w:p>
    <w:p w14:paraId="72083E1E" w14:textId="77777777" w:rsidR="00272C74" w:rsidRDefault="005C719F">
      <w:pPr>
        <w:numPr>
          <w:ilvl w:val="0"/>
          <w:numId w:val="9"/>
        </w:numPr>
        <w:spacing w:after="60"/>
        <w:jc w:val="both"/>
        <w:rPr>
          <w:rFonts w:ascii="Calibri" w:eastAsia="Calibri" w:hAnsi="Calibri" w:cs="Calibri"/>
          <w:sz w:val="22"/>
          <w:szCs w:val="22"/>
        </w:rPr>
      </w:pPr>
      <w:r>
        <w:rPr>
          <w:rFonts w:ascii="Calibri" w:eastAsia="Calibri" w:hAnsi="Calibri" w:cs="Calibri"/>
          <w:smallCaps/>
          <w:sz w:val="22"/>
          <w:szCs w:val="22"/>
          <w:u w:val="single"/>
        </w:rPr>
        <w:t>RISK OF LOSS:</w:t>
      </w:r>
      <w:r>
        <w:rPr>
          <w:rFonts w:ascii="Calibri" w:eastAsia="Calibri" w:hAnsi="Calibri" w:cs="Calibri"/>
          <w:sz w:val="22"/>
          <w:szCs w:val="22"/>
        </w:rPr>
        <w:t xml:space="preserve"> Unless the purchase order specifically provides otherwise, risk of loss or damage to the supplies provided under this purchase order shall remain with the </w:t>
      </w:r>
      <w:r>
        <w:rPr>
          <w:rFonts w:ascii="Calibri" w:eastAsia="Calibri" w:hAnsi="Calibri" w:cs="Calibri"/>
          <w:sz w:val="22"/>
          <w:szCs w:val="22"/>
        </w:rPr>
        <w:t xml:space="preserve">Vendor until, and shall pass to JSI upon </w:t>
      </w:r>
      <w:r>
        <w:rPr>
          <w:rFonts w:ascii="Calibri" w:eastAsia="Calibri" w:hAnsi="Calibri" w:cs="Calibri"/>
          <w:sz w:val="22"/>
          <w:szCs w:val="22"/>
        </w:rPr>
        <w:lastRenderedPageBreak/>
        <w:t>delivery of the supplies to JSI at the destination specified in the purchase order. This clause is applicable to goods only.</w:t>
      </w:r>
    </w:p>
    <w:p w14:paraId="4143FD29" w14:textId="77777777" w:rsidR="00272C74" w:rsidRDefault="00272C74">
      <w:pPr>
        <w:pBdr>
          <w:top w:val="nil"/>
          <w:left w:val="nil"/>
          <w:bottom w:val="nil"/>
          <w:right w:val="nil"/>
          <w:between w:val="nil"/>
        </w:pBdr>
        <w:spacing w:before="60" w:after="60"/>
        <w:ind w:left="720"/>
        <w:jc w:val="both"/>
        <w:rPr>
          <w:rFonts w:ascii="Calibri" w:eastAsia="Calibri" w:hAnsi="Calibri" w:cs="Calibri"/>
          <w:color w:val="000000"/>
          <w:sz w:val="22"/>
          <w:szCs w:val="22"/>
        </w:rPr>
      </w:pPr>
    </w:p>
    <w:p w14:paraId="6853D5E6" w14:textId="77777777" w:rsidR="00272C74" w:rsidRDefault="005C719F">
      <w:pPr>
        <w:numPr>
          <w:ilvl w:val="0"/>
          <w:numId w:val="9"/>
        </w:numPr>
        <w:spacing w:before="60"/>
        <w:jc w:val="both"/>
        <w:rPr>
          <w:rFonts w:ascii="Calibri" w:eastAsia="Calibri" w:hAnsi="Calibri" w:cs="Calibri"/>
          <w:sz w:val="22"/>
          <w:szCs w:val="22"/>
        </w:rPr>
      </w:pPr>
      <w:r>
        <w:rPr>
          <w:rFonts w:ascii="Calibri" w:eastAsia="Calibri" w:hAnsi="Calibri" w:cs="Calibri"/>
          <w:sz w:val="22"/>
          <w:szCs w:val="22"/>
          <w:u w:val="single"/>
        </w:rPr>
        <w:t>INDEPENDENT CONTRACTOR:</w:t>
      </w:r>
      <w:r>
        <w:rPr>
          <w:rFonts w:ascii="Calibri" w:eastAsia="Calibri" w:hAnsi="Calibri" w:cs="Calibri"/>
          <w:sz w:val="22"/>
          <w:szCs w:val="22"/>
        </w:rPr>
        <w:t xml:space="preserve"> The relationship between the Parties pursuant to this Purchase Or</w:t>
      </w:r>
      <w:r>
        <w:rPr>
          <w:rFonts w:ascii="Calibri" w:eastAsia="Calibri" w:hAnsi="Calibri" w:cs="Calibri"/>
          <w:sz w:val="22"/>
          <w:szCs w:val="22"/>
        </w:rPr>
        <w:t>der is that of independent contractors, and nothing contained herein shall be deemed to create a relationship of partners, joint ventures, agent and principal, employer and employee, or any relationship other than that of independent contractors. At no tim</w:t>
      </w:r>
      <w:r>
        <w:rPr>
          <w:rFonts w:ascii="Calibri" w:eastAsia="Calibri" w:hAnsi="Calibri" w:cs="Calibri"/>
          <w:sz w:val="22"/>
          <w:szCs w:val="22"/>
        </w:rPr>
        <w:t xml:space="preserve">e shall either Party </w:t>
      </w:r>
      <w:proofErr w:type="gramStart"/>
      <w:r>
        <w:rPr>
          <w:rFonts w:ascii="Calibri" w:eastAsia="Calibri" w:hAnsi="Calibri" w:cs="Calibri"/>
          <w:sz w:val="22"/>
          <w:szCs w:val="22"/>
        </w:rPr>
        <w:t>make</w:t>
      </w:r>
      <w:proofErr w:type="gramEnd"/>
      <w:r>
        <w:rPr>
          <w:rFonts w:ascii="Calibri" w:eastAsia="Calibri" w:hAnsi="Calibri" w:cs="Calibri"/>
          <w:sz w:val="22"/>
          <w:szCs w:val="22"/>
        </w:rPr>
        <w:t xml:space="preserve"> any commitments or incur any charges or expenses for or in the name of the other Party.</w:t>
      </w:r>
    </w:p>
    <w:p w14:paraId="7341C7BF" w14:textId="77777777" w:rsidR="00272C74" w:rsidRDefault="00272C74">
      <w:pPr>
        <w:widowControl w:val="0"/>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60" w:line="216" w:lineRule="auto"/>
        <w:jc w:val="both"/>
        <w:rPr>
          <w:rFonts w:ascii="Calibri" w:eastAsia="Calibri" w:hAnsi="Calibri" w:cs="Calibri"/>
          <w:sz w:val="22"/>
          <w:szCs w:val="22"/>
        </w:rPr>
      </w:pPr>
    </w:p>
    <w:p w14:paraId="3D98D981" w14:textId="77777777" w:rsidR="00272C74" w:rsidRDefault="005C719F">
      <w:pPr>
        <w:numPr>
          <w:ilvl w:val="0"/>
          <w:numId w:val="9"/>
        </w:numPr>
        <w:spacing w:before="60"/>
        <w:jc w:val="both"/>
        <w:rPr>
          <w:rFonts w:ascii="Calibri" w:eastAsia="Calibri" w:hAnsi="Calibri" w:cs="Calibri"/>
          <w:sz w:val="22"/>
          <w:szCs w:val="22"/>
        </w:rPr>
      </w:pPr>
      <w:r>
        <w:rPr>
          <w:rFonts w:ascii="Calibri" w:eastAsia="Calibri" w:hAnsi="Calibri" w:cs="Calibri"/>
          <w:smallCaps/>
          <w:sz w:val="22"/>
          <w:szCs w:val="22"/>
          <w:u w:val="single"/>
        </w:rPr>
        <w:t>CONFIDENTIALITY:</w:t>
      </w:r>
      <w:r>
        <w:rPr>
          <w:rFonts w:ascii="Calibri" w:eastAsia="Calibri" w:hAnsi="Calibri" w:cs="Calibri"/>
          <w:sz w:val="22"/>
          <w:szCs w:val="22"/>
        </w:rPr>
        <w:t xml:space="preserve"> The Vendor agrees to treat all information provided by JSI or gathered during the course of providing services as confidential and privileged and to not publish or disseminate such information or otherwise share such information with any third party witho</w:t>
      </w:r>
      <w:r>
        <w:rPr>
          <w:rFonts w:ascii="Calibri" w:eastAsia="Calibri" w:hAnsi="Calibri" w:cs="Calibri"/>
          <w:sz w:val="22"/>
          <w:szCs w:val="22"/>
        </w:rPr>
        <w:t>ut the written consent of JSI. The Vendor also agrees to not use such information for any purpose other than to fulfill its obligations under this purchase order without the written consent of JSI.</w:t>
      </w:r>
    </w:p>
    <w:p w14:paraId="2BDD1217" w14:textId="77777777" w:rsidR="00272C74" w:rsidRDefault="00272C74">
      <w:pPr>
        <w:widowControl w:val="0"/>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60" w:line="216" w:lineRule="auto"/>
        <w:rPr>
          <w:rFonts w:ascii="Calibri" w:eastAsia="Calibri" w:hAnsi="Calibri" w:cs="Calibri"/>
          <w:sz w:val="22"/>
          <w:szCs w:val="22"/>
        </w:rPr>
      </w:pPr>
    </w:p>
    <w:p w14:paraId="5B0BC93B" w14:textId="77777777" w:rsidR="00272C74" w:rsidRDefault="005C719F">
      <w:pPr>
        <w:numPr>
          <w:ilvl w:val="0"/>
          <w:numId w:val="9"/>
        </w:numPr>
        <w:spacing w:before="60"/>
        <w:jc w:val="both"/>
        <w:rPr>
          <w:rFonts w:ascii="Calibri" w:eastAsia="Calibri" w:hAnsi="Calibri" w:cs="Calibri"/>
          <w:smallCaps/>
          <w:sz w:val="22"/>
          <w:szCs w:val="22"/>
        </w:rPr>
      </w:pPr>
      <w:r>
        <w:rPr>
          <w:rFonts w:ascii="Calibri" w:eastAsia="Calibri" w:hAnsi="Calibri" w:cs="Calibri"/>
          <w:smallCaps/>
          <w:sz w:val="22"/>
          <w:szCs w:val="22"/>
          <w:u w:val="single"/>
        </w:rPr>
        <w:t xml:space="preserve">RIGHTS IN WORK PRODUCT: </w:t>
      </w:r>
      <w:r>
        <w:rPr>
          <w:rFonts w:ascii="Calibri" w:eastAsia="Calibri" w:hAnsi="Calibri" w:cs="Calibri"/>
          <w:sz w:val="22"/>
          <w:szCs w:val="22"/>
        </w:rPr>
        <w:t>Vendor agrees that JSI retains th</w:t>
      </w:r>
      <w:r>
        <w:rPr>
          <w:rFonts w:ascii="Calibri" w:eastAsia="Calibri" w:hAnsi="Calibri" w:cs="Calibri"/>
          <w:sz w:val="22"/>
          <w:szCs w:val="22"/>
        </w:rPr>
        <w:t>e entire right, title and interest in all deliverables, data, and other intellectual property produced by the Vendor under this purchase order (collectively “Work Product”). Vendor agrees that the Work Product is specially commissioned and works made-for-h</w:t>
      </w:r>
      <w:r>
        <w:rPr>
          <w:rFonts w:ascii="Calibri" w:eastAsia="Calibri" w:hAnsi="Calibri" w:cs="Calibri"/>
          <w:sz w:val="22"/>
          <w:szCs w:val="22"/>
        </w:rPr>
        <w:t>ire, and that JSI is deemed the author for copyright purposes. To the extent that any Work Product is not deemed work made-for-hire, Vendor hereby assigns to JSI all its right, title and interest in such Work Product.</w:t>
      </w:r>
    </w:p>
    <w:p w14:paraId="6E33C435" w14:textId="77777777" w:rsidR="00272C74" w:rsidRDefault="00272C74">
      <w:pPr>
        <w:widowControl w:val="0"/>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60" w:line="216" w:lineRule="auto"/>
        <w:jc w:val="both"/>
        <w:rPr>
          <w:rFonts w:ascii="Calibri" w:eastAsia="Calibri" w:hAnsi="Calibri" w:cs="Calibri"/>
          <w:sz w:val="22"/>
          <w:szCs w:val="22"/>
        </w:rPr>
      </w:pPr>
    </w:p>
    <w:p w14:paraId="52FB150C" w14:textId="77777777" w:rsidR="00272C74" w:rsidRDefault="005C719F">
      <w:pPr>
        <w:numPr>
          <w:ilvl w:val="0"/>
          <w:numId w:val="9"/>
        </w:numPr>
        <w:spacing w:before="60"/>
        <w:jc w:val="both"/>
        <w:rPr>
          <w:rFonts w:ascii="Calibri" w:eastAsia="Calibri" w:hAnsi="Calibri" w:cs="Calibri"/>
          <w:sz w:val="22"/>
          <w:szCs w:val="22"/>
        </w:rPr>
      </w:pPr>
      <w:r>
        <w:rPr>
          <w:rFonts w:ascii="Calibri" w:eastAsia="Calibri" w:hAnsi="Calibri" w:cs="Calibri"/>
          <w:smallCaps/>
          <w:sz w:val="22"/>
          <w:szCs w:val="22"/>
          <w:u w:val="single"/>
        </w:rPr>
        <w:t>PRICES:</w:t>
      </w:r>
      <w:r>
        <w:rPr>
          <w:rFonts w:ascii="Calibri" w:eastAsia="Calibri" w:hAnsi="Calibri" w:cs="Calibri"/>
          <w:sz w:val="22"/>
          <w:szCs w:val="22"/>
        </w:rPr>
        <w:t xml:space="preserve"> The Prices (Unit Prices and e</w:t>
      </w:r>
      <w:r>
        <w:rPr>
          <w:rFonts w:ascii="Calibri" w:eastAsia="Calibri" w:hAnsi="Calibri" w:cs="Calibri"/>
          <w:sz w:val="22"/>
          <w:szCs w:val="22"/>
        </w:rPr>
        <w:t>xtended prices) specified in the purchase order are firm, fixed, all-inclusive total prices including all taxes or duties as may be applicable, and covering performance of all of the Vendor's obligations under the purchase order, including, but not limited</w:t>
      </w:r>
      <w:r>
        <w:rPr>
          <w:rFonts w:ascii="Calibri" w:eastAsia="Calibri" w:hAnsi="Calibri" w:cs="Calibri"/>
          <w:sz w:val="22"/>
          <w:szCs w:val="22"/>
        </w:rPr>
        <w:t xml:space="preserve"> to, delivery of the goods and/or services in accordance with the purchase order delivery term and performance of all associated and related services.</w:t>
      </w:r>
    </w:p>
    <w:p w14:paraId="05634781" w14:textId="77777777" w:rsidR="00272C74" w:rsidRDefault="00272C74">
      <w:pPr>
        <w:spacing w:after="60"/>
        <w:jc w:val="both"/>
        <w:rPr>
          <w:rFonts w:ascii="Calibri" w:eastAsia="Calibri" w:hAnsi="Calibri" w:cs="Calibri"/>
          <w:sz w:val="22"/>
          <w:szCs w:val="22"/>
        </w:rPr>
      </w:pPr>
    </w:p>
    <w:p w14:paraId="4CBAC0AE" w14:textId="77777777" w:rsidR="00272C74" w:rsidRDefault="005C719F">
      <w:pPr>
        <w:widowControl w:val="0"/>
        <w:numPr>
          <w:ilvl w:val="0"/>
          <w:numId w:val="9"/>
        </w:numPr>
        <w:pBdr>
          <w:top w:val="nil"/>
          <w:left w:val="nil"/>
          <w:bottom w:val="nil"/>
          <w:right w:val="nil"/>
          <w:between w:val="nil"/>
        </w:pBdr>
        <w:spacing w:before="60" w:after="60"/>
        <w:jc w:val="both"/>
        <w:rPr>
          <w:rFonts w:ascii="Calibri" w:eastAsia="Calibri" w:hAnsi="Calibri" w:cs="Calibri"/>
          <w:color w:val="000000"/>
          <w:sz w:val="22"/>
          <w:szCs w:val="22"/>
        </w:rPr>
      </w:pPr>
      <w:r>
        <w:rPr>
          <w:rFonts w:ascii="Calibri" w:eastAsia="Calibri" w:hAnsi="Calibri" w:cs="Calibri"/>
          <w:smallCaps/>
          <w:color w:val="000000"/>
          <w:sz w:val="22"/>
          <w:szCs w:val="22"/>
          <w:u w:val="single"/>
        </w:rPr>
        <w:t>LIQUIDATED DAMAGES:</w:t>
      </w:r>
      <w:r>
        <w:rPr>
          <w:rFonts w:ascii="Calibri" w:eastAsia="Calibri" w:hAnsi="Calibri" w:cs="Calibri"/>
          <w:color w:val="000000"/>
          <w:sz w:val="22"/>
          <w:szCs w:val="22"/>
        </w:rPr>
        <w:t xml:space="preserve"> Both parties acknowledge that the time fixed for delivery in this Purchase Order/contract is of the essence as well as the difficulty of ascertaining at the time of contracting the precise nature and amount of actual damages JSI will suffer in the event o</w:t>
      </w:r>
      <w:r>
        <w:rPr>
          <w:rFonts w:ascii="Calibri" w:eastAsia="Calibri" w:hAnsi="Calibri" w:cs="Calibri"/>
          <w:color w:val="000000"/>
          <w:sz w:val="22"/>
          <w:szCs w:val="22"/>
        </w:rPr>
        <w:t>f Vendor’s delayed performance. In the event of delay in performance, JSI reserves the right, in addition to any other remedies under this PO, to retain as liquidated damages from any payment due the Vendor an amount equal to one percent (1%) of the cost o</w:t>
      </w:r>
      <w:r>
        <w:rPr>
          <w:rFonts w:ascii="Calibri" w:eastAsia="Calibri" w:hAnsi="Calibri" w:cs="Calibri"/>
          <w:color w:val="000000"/>
          <w:sz w:val="22"/>
          <w:szCs w:val="22"/>
        </w:rPr>
        <w:t xml:space="preserve">f the PO for every complete week of delay or a part thereof, reckoning from the time fixed by the PO.  The total amount of the liquidated damages shall, however, be limited to ten percent (10%) of the value of the delayed contract.  The parties agree that </w:t>
      </w:r>
      <w:r>
        <w:rPr>
          <w:rFonts w:ascii="Calibri" w:eastAsia="Calibri" w:hAnsi="Calibri" w:cs="Calibri"/>
          <w:color w:val="000000"/>
          <w:sz w:val="22"/>
          <w:szCs w:val="22"/>
        </w:rPr>
        <w:t xml:space="preserve">these amounts represent a reasonable estimate of the actual damages anticipated at the time of contracting, and confirm they have been negotiated and agreed upon. </w:t>
      </w:r>
    </w:p>
    <w:p w14:paraId="337EC27B" w14:textId="77777777" w:rsidR="00272C74" w:rsidRDefault="00272C74">
      <w:pPr>
        <w:spacing w:before="60" w:after="60"/>
        <w:jc w:val="both"/>
        <w:rPr>
          <w:rFonts w:ascii="Calibri" w:eastAsia="Calibri" w:hAnsi="Calibri" w:cs="Calibri"/>
          <w:sz w:val="22"/>
          <w:szCs w:val="22"/>
        </w:rPr>
      </w:pPr>
    </w:p>
    <w:p w14:paraId="20F7B869" w14:textId="77777777" w:rsidR="00272C74" w:rsidRDefault="005C719F">
      <w:pPr>
        <w:numPr>
          <w:ilvl w:val="0"/>
          <w:numId w:val="9"/>
        </w:numPr>
        <w:spacing w:before="60"/>
        <w:jc w:val="both"/>
        <w:rPr>
          <w:rFonts w:ascii="Calibri" w:eastAsia="Calibri" w:hAnsi="Calibri" w:cs="Calibri"/>
          <w:smallCaps/>
          <w:sz w:val="22"/>
          <w:szCs w:val="22"/>
        </w:rPr>
      </w:pPr>
      <w:r>
        <w:rPr>
          <w:rFonts w:ascii="Calibri" w:eastAsia="Calibri" w:hAnsi="Calibri" w:cs="Calibri"/>
          <w:smallCaps/>
          <w:sz w:val="22"/>
          <w:szCs w:val="22"/>
          <w:u w:val="single"/>
        </w:rPr>
        <w:t xml:space="preserve">DEBARMENT, SUSPENSION, INELIGIBILITY AND VOLUNTARY EXCLUSION: </w:t>
      </w:r>
      <w:r>
        <w:rPr>
          <w:rFonts w:ascii="Calibri" w:eastAsia="Calibri" w:hAnsi="Calibri" w:cs="Calibri"/>
          <w:sz w:val="22"/>
          <w:szCs w:val="22"/>
        </w:rPr>
        <w:t>The Vendor certifies that nei</w:t>
      </w:r>
      <w:r>
        <w:rPr>
          <w:rFonts w:ascii="Calibri" w:eastAsia="Calibri" w:hAnsi="Calibri" w:cs="Calibri"/>
          <w:sz w:val="22"/>
          <w:szCs w:val="22"/>
        </w:rPr>
        <w:t xml:space="preserve">ther it nor its principals </w:t>
      </w:r>
      <w:proofErr w:type="gramStart"/>
      <w:r>
        <w:rPr>
          <w:rFonts w:ascii="Calibri" w:eastAsia="Calibri" w:hAnsi="Calibri" w:cs="Calibri"/>
          <w:sz w:val="22"/>
          <w:szCs w:val="22"/>
        </w:rPr>
        <w:t>is</w:t>
      </w:r>
      <w:proofErr w:type="gramEnd"/>
      <w:r>
        <w:rPr>
          <w:rFonts w:ascii="Calibri" w:eastAsia="Calibri" w:hAnsi="Calibri" w:cs="Calibri"/>
          <w:sz w:val="22"/>
          <w:szCs w:val="22"/>
        </w:rPr>
        <w:t xml:space="preserve"> presently debarred, suspended, proposed for disbarment, excluded or otherwise disqualified from participation in this transaction by any U.S. Federal Government department or agency, and is not delinquent on any State or Feder</w:t>
      </w:r>
      <w:r>
        <w:rPr>
          <w:rFonts w:ascii="Calibri" w:eastAsia="Calibri" w:hAnsi="Calibri" w:cs="Calibri"/>
          <w:sz w:val="22"/>
          <w:szCs w:val="22"/>
        </w:rPr>
        <w:t>al tax.</w:t>
      </w:r>
    </w:p>
    <w:p w14:paraId="5A6A51CF" w14:textId="77777777" w:rsidR="00272C74" w:rsidRDefault="00272C74">
      <w:pPr>
        <w:jc w:val="both"/>
        <w:rPr>
          <w:rFonts w:ascii="Calibri" w:eastAsia="Calibri" w:hAnsi="Calibri" w:cs="Calibri"/>
          <w:smallCaps/>
          <w:sz w:val="22"/>
          <w:szCs w:val="22"/>
          <w:u w:val="single"/>
        </w:rPr>
      </w:pPr>
    </w:p>
    <w:p w14:paraId="3BD15ED9" w14:textId="77777777" w:rsidR="00272C74" w:rsidRDefault="005C719F">
      <w:pPr>
        <w:numPr>
          <w:ilvl w:val="0"/>
          <w:numId w:val="9"/>
        </w:numPr>
        <w:jc w:val="both"/>
        <w:rPr>
          <w:rFonts w:ascii="Calibri" w:eastAsia="Calibri" w:hAnsi="Calibri" w:cs="Calibri"/>
          <w:sz w:val="22"/>
          <w:szCs w:val="22"/>
        </w:rPr>
      </w:pPr>
      <w:r>
        <w:rPr>
          <w:rFonts w:ascii="Calibri" w:eastAsia="Calibri" w:hAnsi="Calibri" w:cs="Calibri"/>
          <w:smallCaps/>
          <w:sz w:val="22"/>
          <w:szCs w:val="22"/>
          <w:u w:val="single"/>
        </w:rPr>
        <w:t>COMPLIANCE WITH U.S. SANCTIONS:</w:t>
      </w:r>
      <w:r>
        <w:rPr>
          <w:rFonts w:ascii="Calibri" w:eastAsia="Calibri" w:hAnsi="Calibri" w:cs="Calibri"/>
          <w:sz w:val="22"/>
          <w:szCs w:val="22"/>
        </w:rPr>
        <w:t xml:space="preserve"> The Vendor represents that: 1) it and, to the best of its knowledge, its owners, principals, and affiliates are not subject to economic sanctions administered by the Office of Foreign Assets Control (OFAC) in the Department of the Treasury, and; 2) except</w:t>
      </w:r>
      <w:r>
        <w:rPr>
          <w:rFonts w:ascii="Calibri" w:eastAsia="Calibri" w:hAnsi="Calibri" w:cs="Calibri"/>
          <w:sz w:val="22"/>
          <w:szCs w:val="22"/>
        </w:rPr>
        <w:t xml:space="preserve"> as authorized by OFAC, the goods </w:t>
      </w:r>
      <w:r>
        <w:rPr>
          <w:rFonts w:ascii="Calibri" w:eastAsia="Calibri" w:hAnsi="Calibri" w:cs="Calibri"/>
          <w:sz w:val="22"/>
          <w:szCs w:val="22"/>
        </w:rPr>
        <w:lastRenderedPageBreak/>
        <w:t>delivered under this contract, including any component or ingredient thereof, are not manufactured in a sanctioned country or sourced from a country, person or organization subject to OFAC sanctions.. Entities and individu</w:t>
      </w:r>
      <w:r>
        <w:rPr>
          <w:rFonts w:ascii="Calibri" w:eastAsia="Calibri" w:hAnsi="Calibri" w:cs="Calibri"/>
          <w:sz w:val="22"/>
          <w:szCs w:val="22"/>
        </w:rPr>
        <w:t xml:space="preserve">als subject to economic sanctions are included in OFAC's List of Specially Designated Nationals and Blocked Persons at </w:t>
      </w:r>
      <w:r>
        <w:rPr>
          <w:rFonts w:ascii="Calibri" w:eastAsia="Calibri" w:hAnsi="Calibri" w:cs="Calibri"/>
          <w:color w:val="0000FF"/>
          <w:sz w:val="22"/>
          <w:szCs w:val="22"/>
          <w:u w:val="single"/>
        </w:rPr>
        <w:t>http://www.treasury.gov/resource-center/sanctions/SDN-List/Pages/default.aspx</w:t>
      </w:r>
      <w:r>
        <w:rPr>
          <w:rFonts w:ascii="Calibri" w:eastAsia="Calibri" w:hAnsi="Calibri" w:cs="Calibri"/>
          <w:sz w:val="22"/>
          <w:szCs w:val="22"/>
        </w:rPr>
        <w:t>.</w:t>
      </w:r>
    </w:p>
    <w:p w14:paraId="6A306CD7" w14:textId="77777777" w:rsidR="00272C74" w:rsidRDefault="00272C74">
      <w:pPr>
        <w:spacing w:after="60"/>
        <w:jc w:val="both"/>
        <w:rPr>
          <w:rFonts w:ascii="Calibri" w:eastAsia="Calibri" w:hAnsi="Calibri" w:cs="Calibri"/>
          <w:sz w:val="22"/>
          <w:szCs w:val="22"/>
        </w:rPr>
      </w:pPr>
    </w:p>
    <w:p w14:paraId="5ECC7548" w14:textId="77777777" w:rsidR="00272C74" w:rsidRDefault="005C719F">
      <w:pPr>
        <w:numPr>
          <w:ilvl w:val="0"/>
          <w:numId w:val="9"/>
        </w:numPr>
        <w:spacing w:before="60"/>
        <w:jc w:val="both"/>
        <w:rPr>
          <w:rFonts w:ascii="Calibri" w:eastAsia="Calibri" w:hAnsi="Calibri" w:cs="Calibri"/>
          <w:smallCaps/>
          <w:sz w:val="22"/>
          <w:szCs w:val="22"/>
        </w:rPr>
      </w:pPr>
      <w:r>
        <w:rPr>
          <w:rFonts w:ascii="Calibri" w:eastAsia="Calibri" w:hAnsi="Calibri" w:cs="Calibri"/>
          <w:smallCaps/>
          <w:sz w:val="22"/>
          <w:szCs w:val="22"/>
          <w:u w:val="single"/>
        </w:rPr>
        <w:t>IMPLEMENTATION OF E.O. 13224 – EXECUTIVE ORDER ON TERRORI</w:t>
      </w:r>
      <w:r>
        <w:rPr>
          <w:rFonts w:ascii="Calibri" w:eastAsia="Calibri" w:hAnsi="Calibri" w:cs="Calibri"/>
          <w:smallCaps/>
          <w:sz w:val="22"/>
          <w:szCs w:val="22"/>
          <w:u w:val="single"/>
        </w:rPr>
        <w:t xml:space="preserve">ST FINANCING: </w:t>
      </w:r>
      <w:r>
        <w:rPr>
          <w:rFonts w:ascii="Calibri" w:eastAsia="Calibri" w:hAnsi="Calibri" w:cs="Calibri"/>
          <w:sz w:val="22"/>
          <w:szCs w:val="22"/>
        </w:rPr>
        <w:t>The Vendor is reminded that U.S. Executive Orders and U.S. law prohibits transactions with, and the provision of resources and support to, individuals and organizations associated with terrorism. This includes individuals or entities that app</w:t>
      </w:r>
      <w:r>
        <w:rPr>
          <w:rFonts w:ascii="Calibri" w:eastAsia="Calibri" w:hAnsi="Calibri" w:cs="Calibri"/>
          <w:sz w:val="22"/>
          <w:szCs w:val="22"/>
        </w:rPr>
        <w:t xml:space="preserve">ear on the Specially Designated Nationals and Blocked Persons List maintained by the U.S. Treasury (online at: </w:t>
      </w:r>
      <w:r>
        <w:rPr>
          <w:rFonts w:ascii="Calibri" w:eastAsia="Calibri" w:hAnsi="Calibri" w:cs="Calibri"/>
          <w:color w:val="0000FF"/>
          <w:sz w:val="22"/>
          <w:szCs w:val="22"/>
          <w:u w:val="single"/>
        </w:rPr>
        <w:t>http://www.treasury.gov/resource-center/sanctions/SDN-List/Pages/default.aspx</w:t>
      </w:r>
      <w:r>
        <w:rPr>
          <w:rFonts w:ascii="Calibri" w:eastAsia="Calibri" w:hAnsi="Calibri" w:cs="Calibri"/>
          <w:sz w:val="22"/>
          <w:szCs w:val="22"/>
        </w:rPr>
        <w:t>) or on the United Nations Security Council consolidated list (</w:t>
      </w:r>
      <w:hyperlink r:id="rId11">
        <w:r>
          <w:rPr>
            <w:rFonts w:ascii="Calibri" w:eastAsia="Calibri" w:hAnsi="Calibri" w:cs="Calibri"/>
            <w:color w:val="0000FF"/>
            <w:sz w:val="22"/>
            <w:szCs w:val="22"/>
            <w:u w:val="single"/>
          </w:rPr>
          <w:t>https://www.un.org/securitycouncil/content/un-sc-consolidated-list</w:t>
        </w:r>
      </w:hyperlink>
      <w:r>
        <w:rPr>
          <w:rFonts w:ascii="Calibri" w:eastAsia="Calibri" w:hAnsi="Calibri" w:cs="Calibri"/>
          <w:sz w:val="22"/>
          <w:szCs w:val="22"/>
        </w:rPr>
        <w:t>). It is the legal responsibility of the Vendor to ensure compliance with these Executive Orders and laws.</w:t>
      </w:r>
    </w:p>
    <w:p w14:paraId="64BC2AB0" w14:textId="77777777" w:rsidR="00272C74" w:rsidRDefault="00272C74">
      <w:pPr>
        <w:spacing w:after="60"/>
        <w:jc w:val="both"/>
        <w:rPr>
          <w:rFonts w:ascii="Calibri" w:eastAsia="Calibri" w:hAnsi="Calibri" w:cs="Calibri"/>
          <w:sz w:val="22"/>
          <w:szCs w:val="22"/>
        </w:rPr>
      </w:pPr>
    </w:p>
    <w:p w14:paraId="21BE927B" w14:textId="77777777" w:rsidR="00272C74" w:rsidRDefault="005C719F">
      <w:pPr>
        <w:numPr>
          <w:ilvl w:val="0"/>
          <w:numId w:val="9"/>
        </w:numPr>
        <w:spacing w:before="60"/>
        <w:jc w:val="both"/>
        <w:rPr>
          <w:rFonts w:ascii="Calibri" w:eastAsia="Calibri" w:hAnsi="Calibri" w:cs="Calibri"/>
          <w:smallCaps/>
          <w:sz w:val="22"/>
          <w:szCs w:val="22"/>
        </w:rPr>
      </w:pPr>
      <w:r>
        <w:rPr>
          <w:rFonts w:ascii="Calibri" w:eastAsia="Calibri" w:hAnsi="Calibri" w:cs="Calibri"/>
          <w:smallCaps/>
          <w:sz w:val="22"/>
          <w:szCs w:val="22"/>
          <w:u w:val="single"/>
        </w:rPr>
        <w:t>C</w:t>
      </w:r>
      <w:r>
        <w:rPr>
          <w:rFonts w:ascii="Calibri" w:eastAsia="Calibri" w:hAnsi="Calibri" w:cs="Calibri"/>
          <w:smallCaps/>
          <w:sz w:val="22"/>
          <w:szCs w:val="22"/>
          <w:u w:val="single"/>
        </w:rPr>
        <w:t xml:space="preserve">ODE OF CONDUCT AND MANDATORY DISCLOSURES: </w:t>
      </w:r>
    </w:p>
    <w:p w14:paraId="27064BC8" w14:textId="77777777" w:rsidR="00272C74" w:rsidRDefault="005C719F">
      <w:pPr>
        <w:numPr>
          <w:ilvl w:val="0"/>
          <w:numId w:val="11"/>
        </w:numPr>
        <w:spacing w:after="60" w:line="276" w:lineRule="auto"/>
        <w:jc w:val="both"/>
        <w:rPr>
          <w:rFonts w:ascii="Calibri" w:eastAsia="Calibri" w:hAnsi="Calibri" w:cs="Calibri"/>
          <w:sz w:val="22"/>
          <w:szCs w:val="22"/>
        </w:rPr>
      </w:pPr>
      <w:r>
        <w:rPr>
          <w:rFonts w:ascii="Calibri" w:eastAsia="Calibri" w:hAnsi="Calibri" w:cs="Calibri"/>
          <w:sz w:val="22"/>
          <w:szCs w:val="22"/>
        </w:rPr>
        <w:t xml:space="preserve">JSI is committed to high standards of ethics and integrity and expects the same from its partners. Vendor shall conduct itself in an ethical manner and in compliance with applicable laws. This includes exercising </w:t>
      </w:r>
      <w:r>
        <w:rPr>
          <w:rFonts w:ascii="Calibri" w:eastAsia="Calibri" w:hAnsi="Calibri" w:cs="Calibri"/>
          <w:sz w:val="22"/>
          <w:szCs w:val="22"/>
        </w:rPr>
        <w:t>due diligence to prevent and detect fraud, and other criminal or unethical conduct.</w:t>
      </w:r>
    </w:p>
    <w:p w14:paraId="3795FBFE" w14:textId="77777777" w:rsidR="00272C74" w:rsidRDefault="005C719F">
      <w:pPr>
        <w:numPr>
          <w:ilvl w:val="0"/>
          <w:numId w:val="11"/>
        </w:numPr>
        <w:spacing w:before="60" w:after="60"/>
        <w:jc w:val="both"/>
        <w:rPr>
          <w:rFonts w:ascii="Calibri" w:eastAsia="Calibri" w:hAnsi="Calibri" w:cs="Calibri"/>
          <w:sz w:val="22"/>
          <w:szCs w:val="22"/>
        </w:rPr>
      </w:pPr>
      <w:r>
        <w:rPr>
          <w:rFonts w:ascii="Calibri" w:eastAsia="Calibri" w:hAnsi="Calibri" w:cs="Calibri"/>
          <w:sz w:val="22"/>
          <w:szCs w:val="22"/>
        </w:rPr>
        <w:t>Vendor certifies that no actual or potential conflict of interest exists that would conflict in any manner or degree with the performance of its obligations under this purc</w:t>
      </w:r>
      <w:r>
        <w:rPr>
          <w:rFonts w:ascii="Calibri" w:eastAsia="Calibri" w:hAnsi="Calibri" w:cs="Calibri"/>
          <w:sz w:val="22"/>
          <w:szCs w:val="22"/>
        </w:rPr>
        <w:t>hase order. The Vendor must disclose to JSI any actual or potential conflicts of interest that currently exists or that arises during performance.</w:t>
      </w:r>
    </w:p>
    <w:p w14:paraId="0FF10BEE" w14:textId="77777777" w:rsidR="00272C74" w:rsidRDefault="005C719F">
      <w:pPr>
        <w:numPr>
          <w:ilvl w:val="0"/>
          <w:numId w:val="11"/>
        </w:numPr>
        <w:spacing w:before="60" w:after="60"/>
        <w:jc w:val="both"/>
        <w:rPr>
          <w:rFonts w:ascii="Calibri" w:eastAsia="Calibri" w:hAnsi="Calibri" w:cs="Calibri"/>
          <w:sz w:val="22"/>
          <w:szCs w:val="22"/>
        </w:rPr>
      </w:pPr>
      <w:r>
        <w:rPr>
          <w:rFonts w:ascii="Calibri" w:eastAsia="Calibri" w:hAnsi="Calibri" w:cs="Calibri"/>
          <w:sz w:val="22"/>
          <w:szCs w:val="22"/>
        </w:rPr>
        <w:t xml:space="preserve">Vendor will not offer or accept money, gifts, or other things of value directly or indirectly for the purpose of improperly influencing any act or decision relating to this purchase order. Vendor certifies that no Federal appropriated funds have been paid </w:t>
      </w:r>
      <w:r>
        <w:rPr>
          <w:rFonts w:ascii="Calibri" w:eastAsia="Calibri" w:hAnsi="Calibri" w:cs="Calibri"/>
          <w:sz w:val="22"/>
          <w:szCs w:val="22"/>
        </w:rPr>
        <w:t xml:space="preserve">or will be paid to any person for influencing or attempting to influence any agency, Member of Congress, or employee or officer thereof on its behalf in connection with the awarding of this purchase order.  </w:t>
      </w:r>
    </w:p>
    <w:p w14:paraId="2D6355F8" w14:textId="77777777" w:rsidR="00272C74" w:rsidRDefault="005C719F">
      <w:pPr>
        <w:numPr>
          <w:ilvl w:val="0"/>
          <w:numId w:val="11"/>
        </w:numPr>
        <w:spacing w:before="60" w:after="60"/>
        <w:jc w:val="both"/>
        <w:rPr>
          <w:rFonts w:ascii="Calibri" w:eastAsia="Calibri" w:hAnsi="Calibri" w:cs="Calibri"/>
          <w:sz w:val="22"/>
          <w:szCs w:val="22"/>
        </w:rPr>
      </w:pPr>
      <w:r>
        <w:rPr>
          <w:rFonts w:ascii="Calibri" w:eastAsia="Calibri" w:hAnsi="Calibri" w:cs="Calibri"/>
          <w:sz w:val="22"/>
          <w:szCs w:val="22"/>
        </w:rPr>
        <w:t>If this is a Purchase Order for services, Vendor</w:t>
      </w:r>
      <w:r>
        <w:rPr>
          <w:rFonts w:ascii="Calibri" w:eastAsia="Calibri" w:hAnsi="Calibri" w:cs="Calibri"/>
          <w:sz w:val="22"/>
          <w:szCs w:val="22"/>
        </w:rPr>
        <w:t xml:space="preserve"> shall not discriminate against any of the intended beneficiaries of the program for which services are provided, such as, but not limited to, by withholding, adversely impacting, or denying equitable access to the benefits provided through the program on </w:t>
      </w:r>
      <w:r>
        <w:rPr>
          <w:rFonts w:ascii="Calibri" w:eastAsia="Calibri" w:hAnsi="Calibri" w:cs="Calibri"/>
          <w:sz w:val="22"/>
          <w:szCs w:val="22"/>
        </w:rPr>
        <w:t>the basis of any factor not expressly stated in this PO.</w:t>
      </w:r>
    </w:p>
    <w:p w14:paraId="56E5E0E3" w14:textId="77777777" w:rsidR="00272C74" w:rsidRDefault="005C719F">
      <w:pPr>
        <w:numPr>
          <w:ilvl w:val="0"/>
          <w:numId w:val="11"/>
        </w:numPr>
        <w:spacing w:before="60" w:after="60"/>
        <w:jc w:val="both"/>
        <w:rPr>
          <w:rFonts w:ascii="Calibri" w:eastAsia="Calibri" w:hAnsi="Calibri" w:cs="Calibri"/>
          <w:sz w:val="22"/>
          <w:szCs w:val="22"/>
        </w:rPr>
      </w:pPr>
      <w:r>
        <w:rPr>
          <w:rFonts w:ascii="Calibri" w:eastAsia="Calibri" w:hAnsi="Calibri" w:cs="Calibri"/>
          <w:sz w:val="22"/>
          <w:szCs w:val="22"/>
        </w:rPr>
        <w:t>JSI has zero tolerance for human trafficking, any form of exploitation, sexual abuse, or child abuse and neglect. That zero tolerance extends to the actions of its business partners and their employe</w:t>
      </w:r>
      <w:r>
        <w:rPr>
          <w:rFonts w:ascii="Calibri" w:eastAsia="Calibri" w:hAnsi="Calibri" w:cs="Calibri"/>
          <w:sz w:val="22"/>
          <w:szCs w:val="22"/>
        </w:rPr>
        <w:t xml:space="preserve">es. </w:t>
      </w:r>
    </w:p>
    <w:p w14:paraId="4BF13D7B" w14:textId="77777777" w:rsidR="00272C74" w:rsidRDefault="005C719F">
      <w:pPr>
        <w:numPr>
          <w:ilvl w:val="0"/>
          <w:numId w:val="8"/>
        </w:numPr>
        <w:spacing w:before="60" w:after="60"/>
        <w:ind w:left="1080"/>
        <w:jc w:val="both"/>
        <w:rPr>
          <w:rFonts w:ascii="Calibri" w:eastAsia="Calibri" w:hAnsi="Calibri" w:cs="Calibri"/>
          <w:sz w:val="22"/>
          <w:szCs w:val="22"/>
        </w:rPr>
      </w:pPr>
      <w:r>
        <w:rPr>
          <w:rFonts w:ascii="Calibri" w:eastAsia="Calibri" w:hAnsi="Calibri" w:cs="Calibri"/>
          <w:sz w:val="22"/>
          <w:szCs w:val="22"/>
        </w:rPr>
        <w:t>JSI's Anti-Trafficking Policy is incorporated into this purchase order. This policy prohibits Vendor and its employees, subcontractors, and subcontractor employees from engaging in trafficking in persons, procurement of commercial sex acts, use of for</w:t>
      </w:r>
      <w:r>
        <w:rPr>
          <w:rFonts w:ascii="Calibri" w:eastAsia="Calibri" w:hAnsi="Calibri" w:cs="Calibri"/>
          <w:sz w:val="22"/>
          <w:szCs w:val="22"/>
        </w:rPr>
        <w:t>ced labor, and other acts that directly support or advance trafficking in persons. This policy also requires that Vendor immediately report to JSI any information obtained that alleges that any employee, subcontractor, or subcontractor employee has engaged</w:t>
      </w:r>
      <w:r>
        <w:rPr>
          <w:rFonts w:ascii="Calibri" w:eastAsia="Calibri" w:hAnsi="Calibri" w:cs="Calibri"/>
          <w:sz w:val="22"/>
          <w:szCs w:val="22"/>
        </w:rPr>
        <w:t xml:space="preserve"> in trafficking in persons, procured commercial sex acts, or used forced labor in the performance of this purchase order. By signing this purchase order, the Vendor confirms that the Vendor has read, understands and agrees to comply with the JSI/WEI Anti-T</w:t>
      </w:r>
      <w:r>
        <w:rPr>
          <w:rFonts w:ascii="Calibri" w:eastAsia="Calibri" w:hAnsi="Calibri" w:cs="Calibri"/>
          <w:sz w:val="22"/>
          <w:szCs w:val="22"/>
        </w:rPr>
        <w:t xml:space="preserve">rafficking Policy posted at </w:t>
      </w:r>
      <w:hyperlink r:id="rId12">
        <w:r>
          <w:rPr>
            <w:rFonts w:ascii="Calibri" w:eastAsia="Calibri" w:hAnsi="Calibri" w:cs="Calibri"/>
            <w:color w:val="0000FF"/>
            <w:sz w:val="22"/>
            <w:szCs w:val="22"/>
            <w:u w:val="single"/>
          </w:rPr>
          <w:t>http://www.jsi.com/anti-trafficking-policy</w:t>
        </w:r>
      </w:hyperlink>
      <w:r>
        <w:rPr>
          <w:rFonts w:ascii="Calibri" w:eastAsia="Calibri" w:hAnsi="Calibri" w:cs="Calibri"/>
          <w:sz w:val="22"/>
          <w:szCs w:val="22"/>
        </w:rPr>
        <w:t>.</w:t>
      </w:r>
    </w:p>
    <w:p w14:paraId="00D0696F" w14:textId="77777777" w:rsidR="00272C74" w:rsidRDefault="00272C74">
      <w:pPr>
        <w:spacing w:before="60" w:after="60"/>
        <w:ind w:left="1080"/>
        <w:jc w:val="both"/>
        <w:rPr>
          <w:rFonts w:ascii="Calibri" w:eastAsia="Calibri" w:hAnsi="Calibri" w:cs="Calibri"/>
          <w:sz w:val="22"/>
          <w:szCs w:val="22"/>
        </w:rPr>
      </w:pPr>
    </w:p>
    <w:p w14:paraId="56698151" w14:textId="77777777" w:rsidR="00272C74" w:rsidRDefault="005C719F">
      <w:pPr>
        <w:numPr>
          <w:ilvl w:val="0"/>
          <w:numId w:val="8"/>
        </w:numPr>
        <w:spacing w:before="60" w:after="60"/>
        <w:ind w:left="1080"/>
        <w:jc w:val="both"/>
        <w:rPr>
          <w:rFonts w:ascii="Calibri" w:eastAsia="Calibri" w:hAnsi="Calibri" w:cs="Calibri"/>
          <w:sz w:val="22"/>
          <w:szCs w:val="22"/>
        </w:rPr>
      </w:pPr>
      <w:r>
        <w:rPr>
          <w:rFonts w:ascii="Calibri" w:eastAsia="Calibri" w:hAnsi="Calibri" w:cs="Calibri"/>
          <w:sz w:val="22"/>
          <w:szCs w:val="22"/>
        </w:rPr>
        <w:t>JSI's Protection from Sexual Exploitation and Abuse (PSEA) Standards of Behavior and Child Safeguarding Standards of Beha</w:t>
      </w:r>
      <w:r>
        <w:rPr>
          <w:rFonts w:ascii="Calibri" w:eastAsia="Calibri" w:hAnsi="Calibri" w:cs="Calibri"/>
          <w:sz w:val="22"/>
          <w:szCs w:val="22"/>
        </w:rPr>
        <w:t xml:space="preserve">vior are incorporated into this purchase order. Vendor agrees to comply with these standards and to prohibit its personnel, subcontractors, and other agents from </w:t>
      </w:r>
      <w:r>
        <w:rPr>
          <w:rFonts w:ascii="Calibri" w:eastAsia="Calibri" w:hAnsi="Calibri" w:cs="Calibri"/>
          <w:sz w:val="22"/>
          <w:szCs w:val="22"/>
        </w:rPr>
        <w:lastRenderedPageBreak/>
        <w:t>engaging in exploitation, sexual abuse, child abuse, or child neglect, supporting or advancing</w:t>
      </w:r>
      <w:r>
        <w:rPr>
          <w:rFonts w:ascii="Calibri" w:eastAsia="Calibri" w:hAnsi="Calibri" w:cs="Calibri"/>
          <w:sz w:val="22"/>
          <w:szCs w:val="22"/>
        </w:rPr>
        <w:t xml:space="preserve"> these actions, or intentionally ignoring or failing to act upon allegations of these actions. Behaviors prohibited by these Standards include, but are not limited to: sexual activity with children; the sexual, physical or emotional abuse of children, incl</w:t>
      </w:r>
      <w:r>
        <w:rPr>
          <w:rFonts w:ascii="Calibri" w:eastAsia="Calibri" w:hAnsi="Calibri" w:cs="Calibri"/>
          <w:sz w:val="22"/>
          <w:szCs w:val="22"/>
        </w:rPr>
        <w:t>uding child labor; sexual relations with beneficiaries that involve improper use of rank or position, and; the exchange of money, employment, goods or services for sex, including sexual favors, or other forms of humiliating, degrading or exploitative behav</w:t>
      </w:r>
      <w:r>
        <w:rPr>
          <w:rFonts w:ascii="Calibri" w:eastAsia="Calibri" w:hAnsi="Calibri" w:cs="Calibri"/>
          <w:sz w:val="22"/>
          <w:szCs w:val="22"/>
        </w:rPr>
        <w:t xml:space="preserve">ior toward children and other vulnerable populations. </w:t>
      </w:r>
    </w:p>
    <w:p w14:paraId="2892F0E5" w14:textId="77777777" w:rsidR="00272C74" w:rsidRDefault="00272C74">
      <w:pPr>
        <w:pBdr>
          <w:top w:val="nil"/>
          <w:left w:val="nil"/>
          <w:bottom w:val="nil"/>
          <w:right w:val="nil"/>
          <w:between w:val="nil"/>
        </w:pBdr>
        <w:spacing w:before="60" w:after="60"/>
        <w:ind w:left="720"/>
        <w:jc w:val="both"/>
        <w:rPr>
          <w:rFonts w:ascii="Calibri" w:eastAsia="Calibri" w:hAnsi="Calibri" w:cs="Calibri"/>
          <w:color w:val="000000"/>
          <w:sz w:val="22"/>
          <w:szCs w:val="22"/>
        </w:rPr>
      </w:pPr>
    </w:p>
    <w:p w14:paraId="283058C9" w14:textId="77777777" w:rsidR="00272C74" w:rsidRDefault="005C719F">
      <w:pPr>
        <w:spacing w:before="60" w:after="60"/>
        <w:ind w:left="1080"/>
        <w:jc w:val="both"/>
        <w:rPr>
          <w:rFonts w:ascii="Calibri" w:eastAsia="Calibri" w:hAnsi="Calibri" w:cs="Calibri"/>
          <w:sz w:val="22"/>
          <w:szCs w:val="22"/>
        </w:rPr>
      </w:pPr>
      <w:r>
        <w:rPr>
          <w:rFonts w:ascii="Calibri" w:eastAsia="Calibri" w:hAnsi="Calibri" w:cs="Calibri"/>
          <w:sz w:val="22"/>
          <w:szCs w:val="22"/>
        </w:rPr>
        <w:t>Vendor must immediately report to JSI any credible allegations of exploitation, sexual abuse, or child abuse and neglect related to this purchase order. JSI's PSEA Standards of Behavior and Child Safeguarding Standards of Behavior are included in JSI’s Saf</w:t>
      </w:r>
      <w:r>
        <w:rPr>
          <w:rFonts w:ascii="Calibri" w:eastAsia="Calibri" w:hAnsi="Calibri" w:cs="Calibri"/>
          <w:sz w:val="22"/>
          <w:szCs w:val="22"/>
        </w:rPr>
        <w:t xml:space="preserve">eguarding Policy posted at </w:t>
      </w:r>
      <w:hyperlink r:id="rId13">
        <w:r>
          <w:rPr>
            <w:rFonts w:ascii="Calibri" w:eastAsia="Calibri" w:hAnsi="Calibri" w:cs="Calibri"/>
            <w:color w:val="0000FF"/>
            <w:sz w:val="22"/>
            <w:szCs w:val="22"/>
            <w:u w:val="single"/>
          </w:rPr>
          <w:t>https://www.jsi.com/safeguarding-policy/</w:t>
        </w:r>
      </w:hyperlink>
      <w:r>
        <w:rPr>
          <w:rFonts w:ascii="Calibri" w:eastAsia="Calibri" w:hAnsi="Calibri" w:cs="Calibri"/>
          <w:sz w:val="22"/>
          <w:szCs w:val="22"/>
        </w:rPr>
        <w:t xml:space="preserve"> </w:t>
      </w:r>
    </w:p>
    <w:p w14:paraId="61CAD775" w14:textId="77777777" w:rsidR="00272C74" w:rsidRDefault="00272C74">
      <w:pPr>
        <w:spacing w:before="60" w:after="60"/>
        <w:ind w:left="1080"/>
        <w:jc w:val="both"/>
        <w:rPr>
          <w:rFonts w:ascii="Calibri" w:eastAsia="Calibri" w:hAnsi="Calibri" w:cs="Calibri"/>
          <w:sz w:val="22"/>
          <w:szCs w:val="22"/>
        </w:rPr>
      </w:pPr>
    </w:p>
    <w:p w14:paraId="3DB88570" w14:textId="77777777" w:rsidR="00272C74" w:rsidRDefault="005C719F">
      <w:pPr>
        <w:numPr>
          <w:ilvl w:val="0"/>
          <w:numId w:val="8"/>
        </w:numPr>
        <w:spacing w:before="60" w:after="60"/>
        <w:ind w:left="1080"/>
        <w:jc w:val="both"/>
        <w:rPr>
          <w:rFonts w:ascii="Calibri" w:eastAsia="Calibri" w:hAnsi="Calibri" w:cs="Calibri"/>
          <w:sz w:val="22"/>
          <w:szCs w:val="22"/>
        </w:rPr>
      </w:pPr>
      <w:r>
        <w:rPr>
          <w:rFonts w:ascii="Calibri" w:eastAsia="Calibri" w:hAnsi="Calibri" w:cs="Calibri"/>
          <w:sz w:val="22"/>
          <w:szCs w:val="22"/>
        </w:rPr>
        <w:t xml:space="preserve">Vendor is responsible for maintaining procedures to prevent and address violations of these anti-trafficking and safeguarding </w:t>
      </w:r>
      <w:r>
        <w:rPr>
          <w:rFonts w:ascii="Calibri" w:eastAsia="Calibri" w:hAnsi="Calibri" w:cs="Calibri"/>
          <w:sz w:val="22"/>
          <w:szCs w:val="22"/>
        </w:rPr>
        <w:t>requirements. Vendor’s violation of these policies may result in termination of the purchase order, along with additional action as required (e.g., referral to appropriate authorities or funder).</w:t>
      </w:r>
    </w:p>
    <w:p w14:paraId="6AE3DCAC" w14:textId="77777777" w:rsidR="00272C74" w:rsidRDefault="00272C74">
      <w:pPr>
        <w:spacing w:before="60" w:after="60"/>
        <w:ind w:left="720"/>
        <w:jc w:val="both"/>
        <w:rPr>
          <w:rFonts w:ascii="Calibri" w:eastAsia="Calibri" w:hAnsi="Calibri" w:cs="Calibri"/>
          <w:sz w:val="22"/>
          <w:szCs w:val="22"/>
        </w:rPr>
      </w:pPr>
    </w:p>
    <w:p w14:paraId="42959B29" w14:textId="77777777" w:rsidR="00272C74" w:rsidRDefault="005C719F">
      <w:pPr>
        <w:numPr>
          <w:ilvl w:val="0"/>
          <w:numId w:val="11"/>
        </w:numPr>
        <w:spacing w:before="60" w:after="60"/>
        <w:jc w:val="both"/>
        <w:rPr>
          <w:rFonts w:ascii="Calibri" w:eastAsia="Calibri" w:hAnsi="Calibri" w:cs="Calibri"/>
          <w:sz w:val="22"/>
          <w:szCs w:val="22"/>
        </w:rPr>
      </w:pPr>
      <w:r>
        <w:rPr>
          <w:rFonts w:ascii="Calibri" w:eastAsia="Calibri" w:hAnsi="Calibri" w:cs="Calibri"/>
          <w:sz w:val="22"/>
          <w:szCs w:val="22"/>
        </w:rPr>
        <w:t>In addition to the other reporting requirements of this cla</w:t>
      </w:r>
      <w:r>
        <w:rPr>
          <w:rFonts w:ascii="Calibri" w:eastAsia="Calibri" w:hAnsi="Calibri" w:cs="Calibri"/>
          <w:sz w:val="22"/>
          <w:szCs w:val="22"/>
        </w:rPr>
        <w:t>use, Vendor must disclose to JSI, in a timely manner, any credible evidence received that alleges fraud, conflict of interest, bribery, gratuity violations, or discrimination potentially affecting this purchase order or the prime contract. Vendor shall not</w:t>
      </w:r>
      <w:r>
        <w:rPr>
          <w:rFonts w:ascii="Calibri" w:eastAsia="Calibri" w:hAnsi="Calibri" w:cs="Calibri"/>
          <w:sz w:val="22"/>
          <w:szCs w:val="22"/>
        </w:rPr>
        <w:t xml:space="preserve"> discharge, demote, or otherwise discriminate against any employee as a reprisal for the employee making any disclosures under this provision to JSI, a Member of Congress, or an authorized official of a Federal agency. </w:t>
      </w:r>
    </w:p>
    <w:p w14:paraId="006E444C" w14:textId="77777777" w:rsidR="00272C74" w:rsidRDefault="005C719F">
      <w:pPr>
        <w:numPr>
          <w:ilvl w:val="0"/>
          <w:numId w:val="11"/>
        </w:numPr>
        <w:spacing w:before="60"/>
        <w:jc w:val="both"/>
        <w:rPr>
          <w:rFonts w:ascii="Calibri" w:eastAsia="Calibri" w:hAnsi="Calibri" w:cs="Calibri"/>
          <w:sz w:val="22"/>
          <w:szCs w:val="22"/>
        </w:rPr>
      </w:pPr>
      <w:r>
        <w:rPr>
          <w:rFonts w:ascii="Calibri" w:eastAsia="Calibri" w:hAnsi="Calibri" w:cs="Calibri"/>
          <w:sz w:val="22"/>
          <w:szCs w:val="22"/>
        </w:rPr>
        <w:t>Vendor must submit the mandatory dis</w:t>
      </w:r>
      <w:r>
        <w:rPr>
          <w:rFonts w:ascii="Calibri" w:eastAsia="Calibri" w:hAnsi="Calibri" w:cs="Calibri"/>
          <w:sz w:val="22"/>
          <w:szCs w:val="22"/>
        </w:rPr>
        <w:t xml:space="preserve">closures or reports required by this clause to the JSI Code of Conduct Helpline via telephone number 1-855-715-2899 or online at </w:t>
      </w:r>
      <w:hyperlink r:id="rId14">
        <w:r>
          <w:rPr>
            <w:rFonts w:ascii="Calibri" w:eastAsia="Calibri" w:hAnsi="Calibri" w:cs="Calibri"/>
            <w:color w:val="0000FF"/>
            <w:sz w:val="22"/>
            <w:szCs w:val="22"/>
            <w:u w:val="single"/>
          </w:rPr>
          <w:t>www.jsi.ethicspoint.com</w:t>
        </w:r>
      </w:hyperlink>
      <w:r>
        <w:rPr>
          <w:rFonts w:ascii="Calibri" w:eastAsia="Calibri" w:hAnsi="Calibri" w:cs="Calibri"/>
          <w:sz w:val="22"/>
          <w:szCs w:val="22"/>
        </w:rPr>
        <w:t>.</w:t>
      </w:r>
    </w:p>
    <w:p w14:paraId="213EC744" w14:textId="77777777" w:rsidR="00272C74" w:rsidRDefault="00272C74">
      <w:pPr>
        <w:spacing w:after="60"/>
        <w:rPr>
          <w:rFonts w:ascii="Calibri" w:eastAsia="Calibri" w:hAnsi="Calibri" w:cs="Calibri"/>
          <w:sz w:val="22"/>
          <w:szCs w:val="22"/>
        </w:rPr>
      </w:pPr>
    </w:p>
    <w:p w14:paraId="006F4344" w14:textId="77777777" w:rsidR="00272C74" w:rsidRDefault="005C719F">
      <w:pPr>
        <w:numPr>
          <w:ilvl w:val="0"/>
          <w:numId w:val="9"/>
        </w:numPr>
        <w:spacing w:before="60"/>
        <w:jc w:val="both"/>
        <w:rPr>
          <w:rFonts w:ascii="Calibri" w:eastAsia="Calibri" w:hAnsi="Calibri" w:cs="Calibri"/>
          <w:sz w:val="22"/>
          <w:szCs w:val="22"/>
        </w:rPr>
      </w:pPr>
      <w:r>
        <w:rPr>
          <w:rFonts w:ascii="Calibri" w:eastAsia="Calibri" w:hAnsi="Calibri" w:cs="Calibri"/>
          <w:smallCaps/>
          <w:sz w:val="22"/>
          <w:szCs w:val="22"/>
          <w:u w:val="single"/>
        </w:rPr>
        <w:t>COMPLIANCE WITH LAWS:</w:t>
      </w:r>
      <w:r>
        <w:rPr>
          <w:rFonts w:ascii="Calibri" w:eastAsia="Calibri" w:hAnsi="Calibri" w:cs="Calibri"/>
          <w:smallCaps/>
          <w:sz w:val="22"/>
          <w:szCs w:val="22"/>
        </w:rPr>
        <w:t xml:space="preserve"> </w:t>
      </w:r>
      <w:r>
        <w:rPr>
          <w:rFonts w:ascii="Calibri" w:eastAsia="Calibri" w:hAnsi="Calibri" w:cs="Calibri"/>
          <w:sz w:val="22"/>
          <w:szCs w:val="22"/>
        </w:rPr>
        <w:t>Vendor certifies that it shal</w:t>
      </w:r>
      <w:r>
        <w:rPr>
          <w:rFonts w:ascii="Calibri" w:eastAsia="Calibri" w:hAnsi="Calibri" w:cs="Calibri"/>
          <w:sz w:val="22"/>
          <w:szCs w:val="22"/>
        </w:rPr>
        <w:t>l comply with the laws of the country or countries where the purchase order will be performed, and its employees are authorized to work in the U.S. under U.S. law, and in the country or countries of performance.  Vendor explicitly warrants that it is in co</w:t>
      </w:r>
      <w:r>
        <w:rPr>
          <w:rFonts w:ascii="Calibri" w:eastAsia="Calibri" w:hAnsi="Calibri" w:cs="Calibri"/>
          <w:sz w:val="22"/>
          <w:szCs w:val="22"/>
        </w:rPr>
        <w:t>mpliance with all applicable federal, state and local laws, as amended, including, as applicable, 41 CFR 60-1.4, 41 CFR 60-250.4, and 41 CFR 60-741.4, with respect to nondiscrimination in employment on the basis of race, religion, color, national origin, o</w:t>
      </w:r>
      <w:r>
        <w:rPr>
          <w:rFonts w:ascii="Calibri" w:eastAsia="Calibri" w:hAnsi="Calibri" w:cs="Calibri"/>
          <w:sz w:val="22"/>
          <w:szCs w:val="22"/>
        </w:rPr>
        <w:t xml:space="preserve">r sex, equal opportunity, affirmative action, employment of disabled veterans, and veterans of the Vietnam era, and employment of the handicapped. </w:t>
      </w:r>
    </w:p>
    <w:p w14:paraId="4774323A" w14:textId="77777777" w:rsidR="00272C74" w:rsidRDefault="00272C74">
      <w:pPr>
        <w:ind w:left="360"/>
        <w:jc w:val="both"/>
        <w:rPr>
          <w:rFonts w:ascii="Calibri" w:eastAsia="Calibri" w:hAnsi="Calibri" w:cs="Calibri"/>
          <w:sz w:val="22"/>
          <w:szCs w:val="22"/>
        </w:rPr>
      </w:pPr>
    </w:p>
    <w:p w14:paraId="4FB7A4D6" w14:textId="77777777" w:rsidR="00272C74" w:rsidRDefault="005C719F">
      <w:pPr>
        <w:numPr>
          <w:ilvl w:val="0"/>
          <w:numId w:val="9"/>
        </w:numPr>
        <w:jc w:val="both"/>
        <w:rPr>
          <w:rFonts w:ascii="Calibri" w:eastAsia="Calibri" w:hAnsi="Calibri" w:cs="Calibri"/>
          <w:smallCaps/>
          <w:sz w:val="22"/>
          <w:szCs w:val="22"/>
        </w:rPr>
      </w:pPr>
      <w:r>
        <w:rPr>
          <w:rFonts w:ascii="Calibri" w:eastAsia="Calibri" w:hAnsi="Calibri" w:cs="Calibri"/>
          <w:smallCaps/>
          <w:sz w:val="22"/>
          <w:szCs w:val="22"/>
          <w:u w:val="single"/>
        </w:rPr>
        <w:t xml:space="preserve">REMEDIES: </w:t>
      </w:r>
      <w:r>
        <w:rPr>
          <w:rFonts w:ascii="Calibri" w:eastAsia="Calibri" w:hAnsi="Calibri" w:cs="Calibri"/>
          <w:sz w:val="22"/>
          <w:szCs w:val="22"/>
        </w:rPr>
        <w:t>Violation of any of the terms and conditions of this purchase order constitutes grounds for termi</w:t>
      </w:r>
      <w:r>
        <w:rPr>
          <w:rFonts w:ascii="Calibri" w:eastAsia="Calibri" w:hAnsi="Calibri" w:cs="Calibri"/>
          <w:sz w:val="22"/>
          <w:szCs w:val="22"/>
        </w:rPr>
        <w:t xml:space="preserve">nation of the assignment and may result in the Vendor being barred from future assignments with JSI. The exercise of these rights does not limit JSI’s right to also seek any and all other legal remedies. </w:t>
      </w:r>
    </w:p>
    <w:p w14:paraId="533B978F" w14:textId="77777777" w:rsidR="00272C74" w:rsidRDefault="00272C74">
      <w:pPr>
        <w:spacing w:after="60"/>
        <w:jc w:val="both"/>
        <w:rPr>
          <w:rFonts w:ascii="Calibri" w:eastAsia="Calibri" w:hAnsi="Calibri" w:cs="Calibri"/>
          <w:sz w:val="22"/>
          <w:szCs w:val="22"/>
        </w:rPr>
      </w:pPr>
    </w:p>
    <w:p w14:paraId="30321F6B" w14:textId="77777777" w:rsidR="00272C74" w:rsidRDefault="005C719F">
      <w:pPr>
        <w:numPr>
          <w:ilvl w:val="0"/>
          <w:numId w:val="9"/>
        </w:numPr>
        <w:spacing w:before="60"/>
        <w:jc w:val="both"/>
        <w:rPr>
          <w:rFonts w:ascii="Calibri" w:eastAsia="Calibri" w:hAnsi="Calibri" w:cs="Calibri"/>
          <w:smallCaps/>
          <w:sz w:val="22"/>
          <w:szCs w:val="22"/>
        </w:rPr>
      </w:pPr>
      <w:r>
        <w:rPr>
          <w:rFonts w:ascii="Calibri" w:eastAsia="Calibri" w:hAnsi="Calibri" w:cs="Calibri"/>
          <w:smallCaps/>
          <w:sz w:val="22"/>
          <w:szCs w:val="22"/>
          <w:u w:val="single"/>
        </w:rPr>
        <w:t xml:space="preserve">INDEMNIFICATION: </w:t>
      </w:r>
      <w:r>
        <w:rPr>
          <w:rFonts w:ascii="Calibri" w:eastAsia="Calibri" w:hAnsi="Calibri" w:cs="Calibri"/>
          <w:sz w:val="22"/>
          <w:szCs w:val="22"/>
        </w:rPr>
        <w:t>The Vendor shall indemnify and hold JSI harmless from any claim, suit, loss, damage, cost or expenses (including reasonable attorneys’ fees) arising out of or in connection with the Vendor’s negligence, willful misconduct, breach of this PO, or other legal</w:t>
      </w:r>
      <w:r>
        <w:rPr>
          <w:rFonts w:ascii="Calibri" w:eastAsia="Calibri" w:hAnsi="Calibri" w:cs="Calibri"/>
          <w:sz w:val="22"/>
          <w:szCs w:val="22"/>
        </w:rPr>
        <w:t xml:space="preserve"> wrong-doing in any way connected with activities under this PO.</w:t>
      </w:r>
    </w:p>
    <w:p w14:paraId="0DEC16E1" w14:textId="77777777" w:rsidR="00272C74" w:rsidRDefault="00272C74">
      <w:pPr>
        <w:jc w:val="both"/>
        <w:rPr>
          <w:rFonts w:ascii="Calibri" w:eastAsia="Calibri" w:hAnsi="Calibri" w:cs="Calibri"/>
          <w:smallCaps/>
          <w:sz w:val="22"/>
          <w:szCs w:val="22"/>
        </w:rPr>
      </w:pPr>
    </w:p>
    <w:p w14:paraId="35366266" w14:textId="77777777" w:rsidR="00272C74" w:rsidRDefault="005C719F">
      <w:pPr>
        <w:numPr>
          <w:ilvl w:val="0"/>
          <w:numId w:val="9"/>
        </w:numPr>
        <w:jc w:val="both"/>
        <w:rPr>
          <w:rFonts w:ascii="Calibri" w:eastAsia="Calibri" w:hAnsi="Calibri" w:cs="Calibri"/>
          <w:sz w:val="22"/>
          <w:szCs w:val="22"/>
        </w:rPr>
      </w:pPr>
      <w:r>
        <w:rPr>
          <w:rFonts w:ascii="Calibri" w:eastAsia="Calibri" w:hAnsi="Calibri" w:cs="Calibri"/>
          <w:smallCaps/>
          <w:sz w:val="22"/>
          <w:szCs w:val="22"/>
          <w:u w:val="single"/>
        </w:rPr>
        <w:t xml:space="preserve">DISPUTES: </w:t>
      </w:r>
      <w:r>
        <w:rPr>
          <w:rFonts w:ascii="Calibri" w:eastAsia="Calibri" w:hAnsi="Calibri" w:cs="Calibri"/>
          <w:sz w:val="22"/>
          <w:szCs w:val="22"/>
        </w:rPr>
        <w:t>In the event of any claims or disputes arising from or relating to this Purchase Order, the parties shall use their best efforts to settle the claims or disputes. To this effect, t</w:t>
      </w:r>
      <w:r>
        <w:rPr>
          <w:rFonts w:ascii="Calibri" w:eastAsia="Calibri" w:hAnsi="Calibri" w:cs="Calibri"/>
          <w:sz w:val="22"/>
          <w:szCs w:val="22"/>
        </w:rPr>
        <w:t xml:space="preserve">hey shall consult and negotiate </w:t>
      </w:r>
      <w:r>
        <w:rPr>
          <w:rFonts w:ascii="Calibri" w:eastAsia="Calibri" w:hAnsi="Calibri" w:cs="Calibri"/>
          <w:sz w:val="22"/>
          <w:szCs w:val="22"/>
        </w:rPr>
        <w:lastRenderedPageBreak/>
        <w:t>with each other in good faith and, recognizing their mutual interests, attempt to reach a just and equitable solution satisfactory to both parties. If they fail to reach such a solution within sixty (60) days, either Party m</w:t>
      </w:r>
      <w:r>
        <w:rPr>
          <w:rFonts w:ascii="Calibri" w:eastAsia="Calibri" w:hAnsi="Calibri" w:cs="Calibri"/>
          <w:sz w:val="22"/>
          <w:szCs w:val="22"/>
        </w:rPr>
        <w:t>ay refer the matter to arbitration, which shall be the exclusive method of resolving such disputes. The arbitration shall be conducted in Boston, Massachusetts or, if JSI determines at its sole discretion it would be more convenient, in the country of perf</w:t>
      </w:r>
      <w:r>
        <w:rPr>
          <w:rFonts w:ascii="Calibri" w:eastAsia="Calibri" w:hAnsi="Calibri" w:cs="Calibri"/>
          <w:sz w:val="22"/>
          <w:szCs w:val="22"/>
        </w:rPr>
        <w:t xml:space="preserve">ormance. The arbitration shall be administered by the American Arbitration Association’s International Centre for Dispute Resolution in accordance with its International Arbitration Rules before a single arbitrator appointed in accordance with such rules. </w:t>
      </w:r>
      <w:r>
        <w:rPr>
          <w:rFonts w:ascii="Calibri" w:eastAsia="Calibri" w:hAnsi="Calibri" w:cs="Calibri"/>
          <w:sz w:val="22"/>
          <w:szCs w:val="22"/>
        </w:rPr>
        <w:t>The results of arbitration shall be final and binding on the Parties and shall be in lieu of any other remedy. Judgment may be entered upon the award in any court of competent jurisdiction.</w:t>
      </w:r>
    </w:p>
    <w:p w14:paraId="0269A06D" w14:textId="77777777" w:rsidR="00272C74" w:rsidRDefault="00272C74">
      <w:pPr>
        <w:jc w:val="both"/>
        <w:rPr>
          <w:rFonts w:ascii="Calibri" w:eastAsia="Calibri" w:hAnsi="Calibri" w:cs="Calibri"/>
          <w:sz w:val="22"/>
          <w:szCs w:val="22"/>
        </w:rPr>
      </w:pPr>
    </w:p>
    <w:p w14:paraId="293C2002" w14:textId="77777777" w:rsidR="00272C74" w:rsidRDefault="005C719F">
      <w:pPr>
        <w:numPr>
          <w:ilvl w:val="0"/>
          <w:numId w:val="9"/>
        </w:numPr>
        <w:jc w:val="both"/>
        <w:rPr>
          <w:rFonts w:ascii="Calibri" w:eastAsia="Calibri" w:hAnsi="Calibri" w:cs="Calibri"/>
          <w:smallCaps/>
          <w:sz w:val="22"/>
          <w:szCs w:val="22"/>
        </w:rPr>
      </w:pPr>
      <w:r>
        <w:rPr>
          <w:rFonts w:ascii="Calibri" w:eastAsia="Calibri" w:hAnsi="Calibri" w:cs="Calibri"/>
          <w:smallCaps/>
          <w:sz w:val="22"/>
          <w:szCs w:val="22"/>
          <w:u w:val="single"/>
        </w:rPr>
        <w:t xml:space="preserve">FORCE MAJEURE: </w:t>
      </w:r>
      <w:r>
        <w:rPr>
          <w:rFonts w:ascii="Calibri" w:eastAsia="Calibri" w:hAnsi="Calibri" w:cs="Calibri"/>
          <w:sz w:val="22"/>
          <w:szCs w:val="22"/>
        </w:rPr>
        <w:t>Neither party shall be liable in damages for any default in performing hereunder if such default is caused by a force majeure event, including, but not limited to Acts of God, Government restrictions, wars, insurrections and/or any other cause beyond the r</w:t>
      </w:r>
      <w:r>
        <w:rPr>
          <w:rFonts w:ascii="Calibri" w:eastAsia="Calibri" w:hAnsi="Calibri" w:cs="Calibri"/>
          <w:sz w:val="22"/>
          <w:szCs w:val="22"/>
        </w:rPr>
        <w:t>easonable control of the party whose performance is affected.</w:t>
      </w:r>
      <w:r>
        <w:rPr>
          <w:rFonts w:ascii="Calibri" w:eastAsia="Calibri" w:hAnsi="Calibri" w:cs="Calibri"/>
          <w:smallCaps/>
          <w:sz w:val="22"/>
          <w:szCs w:val="22"/>
          <w:u w:val="single"/>
        </w:rPr>
        <w:t xml:space="preserve">  </w:t>
      </w:r>
    </w:p>
    <w:p w14:paraId="02A4BF3B" w14:textId="77777777" w:rsidR="00272C74" w:rsidRDefault="00272C74">
      <w:pPr>
        <w:spacing w:after="60"/>
        <w:jc w:val="both"/>
        <w:rPr>
          <w:rFonts w:ascii="Calibri" w:eastAsia="Calibri" w:hAnsi="Calibri" w:cs="Calibri"/>
          <w:sz w:val="22"/>
          <w:szCs w:val="22"/>
        </w:rPr>
      </w:pPr>
    </w:p>
    <w:p w14:paraId="0548DE07" w14:textId="77777777" w:rsidR="00272C74" w:rsidRDefault="005C719F">
      <w:pPr>
        <w:numPr>
          <w:ilvl w:val="0"/>
          <w:numId w:val="9"/>
        </w:numPr>
        <w:pBdr>
          <w:top w:val="nil"/>
          <w:left w:val="nil"/>
          <w:bottom w:val="nil"/>
          <w:right w:val="nil"/>
          <w:between w:val="nil"/>
        </w:pBdr>
        <w:spacing w:before="60"/>
        <w:jc w:val="both"/>
        <w:rPr>
          <w:rFonts w:ascii="Calibri" w:eastAsia="Calibri" w:hAnsi="Calibri" w:cs="Calibri"/>
          <w:smallCaps/>
          <w:color w:val="000000"/>
          <w:sz w:val="22"/>
          <w:szCs w:val="22"/>
        </w:rPr>
      </w:pPr>
      <w:r>
        <w:rPr>
          <w:rFonts w:ascii="Calibri" w:eastAsia="Calibri" w:hAnsi="Calibri" w:cs="Calibri"/>
          <w:smallCaps/>
          <w:color w:val="000000"/>
          <w:sz w:val="22"/>
          <w:szCs w:val="22"/>
          <w:u w:val="single"/>
        </w:rPr>
        <w:t xml:space="preserve">GENERAL: </w:t>
      </w:r>
    </w:p>
    <w:p w14:paraId="577A70BC" w14:textId="77777777" w:rsidR="00272C74" w:rsidRDefault="005C719F">
      <w:pPr>
        <w:numPr>
          <w:ilvl w:val="0"/>
          <w:numId w:val="10"/>
        </w:numPr>
        <w:pBdr>
          <w:top w:val="nil"/>
          <w:left w:val="nil"/>
          <w:bottom w:val="nil"/>
          <w:right w:val="nil"/>
          <w:between w:val="nil"/>
        </w:pBdr>
        <w:spacing w:after="60"/>
        <w:jc w:val="both"/>
        <w:rPr>
          <w:rFonts w:ascii="Calibri" w:eastAsia="Calibri" w:hAnsi="Calibri" w:cs="Calibri"/>
          <w:color w:val="000000"/>
          <w:sz w:val="22"/>
          <w:szCs w:val="22"/>
        </w:rPr>
      </w:pPr>
      <w:r>
        <w:rPr>
          <w:rFonts w:ascii="Calibri" w:eastAsia="Calibri" w:hAnsi="Calibri" w:cs="Calibri"/>
          <w:color w:val="000000"/>
          <w:sz w:val="22"/>
          <w:szCs w:val="22"/>
        </w:rPr>
        <w:t>This Purchase Order is the sole and entire agreement between the parties relating to the subject matter hereof, and supersedes all prior understandings, agreements, and documentatio</w:t>
      </w:r>
      <w:r>
        <w:rPr>
          <w:rFonts w:ascii="Calibri" w:eastAsia="Calibri" w:hAnsi="Calibri" w:cs="Calibri"/>
          <w:color w:val="000000"/>
          <w:sz w:val="22"/>
          <w:szCs w:val="22"/>
        </w:rPr>
        <w:t xml:space="preserve">n relating to the subject matter hereof. This Purchase Order may be amended only by an instrument executed by the authorized representatives of both parties.  </w:t>
      </w:r>
    </w:p>
    <w:p w14:paraId="0F43C3FE" w14:textId="77777777" w:rsidR="00272C74" w:rsidRDefault="005C719F">
      <w:pPr>
        <w:numPr>
          <w:ilvl w:val="0"/>
          <w:numId w:val="10"/>
        </w:numPr>
        <w:pBdr>
          <w:top w:val="nil"/>
          <w:left w:val="nil"/>
          <w:bottom w:val="nil"/>
          <w:right w:val="nil"/>
          <w:between w:val="nil"/>
        </w:pBdr>
        <w:spacing w:before="60" w:after="60"/>
        <w:jc w:val="both"/>
        <w:rPr>
          <w:rFonts w:ascii="Calibri" w:eastAsia="Calibri" w:hAnsi="Calibri" w:cs="Calibri"/>
          <w:color w:val="000000"/>
          <w:sz w:val="22"/>
          <w:szCs w:val="22"/>
        </w:rPr>
      </w:pPr>
      <w:r>
        <w:rPr>
          <w:rFonts w:ascii="Calibri" w:eastAsia="Calibri" w:hAnsi="Calibri" w:cs="Calibri"/>
          <w:color w:val="000000"/>
          <w:sz w:val="22"/>
          <w:szCs w:val="22"/>
        </w:rPr>
        <w:t>Every provision of this Purchase Order is intended to be severable. If any term or provision of this Purchase Order is illegal or invalid for any reason, the illegality or invalidity shall not affect the legality or validity of the remainder of this Purcha</w:t>
      </w:r>
      <w:r>
        <w:rPr>
          <w:rFonts w:ascii="Calibri" w:eastAsia="Calibri" w:hAnsi="Calibri" w:cs="Calibri"/>
          <w:color w:val="000000"/>
          <w:sz w:val="22"/>
          <w:szCs w:val="22"/>
        </w:rPr>
        <w:t>se Order, and all other provisions of this Purchase Order shall remain in full force and effect.</w:t>
      </w:r>
    </w:p>
    <w:p w14:paraId="35C29A73" w14:textId="77777777" w:rsidR="00272C74" w:rsidRDefault="005C719F">
      <w:pPr>
        <w:numPr>
          <w:ilvl w:val="0"/>
          <w:numId w:val="10"/>
        </w:numPr>
        <w:pBdr>
          <w:top w:val="nil"/>
          <w:left w:val="nil"/>
          <w:bottom w:val="nil"/>
          <w:right w:val="nil"/>
          <w:between w:val="nil"/>
        </w:pBdr>
        <w:spacing w:before="60" w:after="60"/>
        <w:jc w:val="both"/>
        <w:rPr>
          <w:rFonts w:ascii="Calibri" w:eastAsia="Calibri" w:hAnsi="Calibri" w:cs="Calibri"/>
          <w:color w:val="000000"/>
          <w:sz w:val="22"/>
          <w:szCs w:val="22"/>
        </w:rPr>
      </w:pPr>
      <w:r>
        <w:rPr>
          <w:rFonts w:ascii="Calibri" w:eastAsia="Calibri" w:hAnsi="Calibri" w:cs="Calibri"/>
          <w:color w:val="000000"/>
          <w:sz w:val="22"/>
          <w:szCs w:val="22"/>
        </w:rPr>
        <w:t xml:space="preserve">This Purchase Order shall be interpreted in accordance with the substantive law of the Commonwealth of Massachusetts.  </w:t>
      </w:r>
    </w:p>
    <w:p w14:paraId="05AC09F1" w14:textId="77777777" w:rsidR="00272C74" w:rsidRDefault="00272C74">
      <w:pPr>
        <w:spacing w:before="60" w:after="60"/>
        <w:rPr>
          <w:rFonts w:ascii="Calibri" w:eastAsia="Calibri" w:hAnsi="Calibri" w:cs="Calibri"/>
          <w:sz w:val="22"/>
          <w:szCs w:val="22"/>
        </w:rPr>
      </w:pPr>
    </w:p>
    <w:p w14:paraId="34062610" w14:textId="77777777" w:rsidR="00272C74" w:rsidRDefault="00272C74">
      <w:pPr>
        <w:spacing w:before="60" w:after="60"/>
        <w:rPr>
          <w:rFonts w:ascii="Calibri" w:eastAsia="Calibri" w:hAnsi="Calibri" w:cs="Calibri"/>
          <w:sz w:val="22"/>
          <w:szCs w:val="22"/>
        </w:rPr>
      </w:pPr>
    </w:p>
    <w:p w14:paraId="6AEF0089" w14:textId="77777777" w:rsidR="00272C74" w:rsidRDefault="00272C74">
      <w:pPr>
        <w:spacing w:before="60" w:after="60"/>
        <w:rPr>
          <w:rFonts w:ascii="Calibri" w:eastAsia="Calibri" w:hAnsi="Calibri" w:cs="Calibri"/>
          <w:sz w:val="22"/>
          <w:szCs w:val="22"/>
          <w:highlight w:val="yellow"/>
        </w:rPr>
      </w:pPr>
    </w:p>
    <w:p w14:paraId="6DF487F8" w14:textId="77777777" w:rsidR="00272C74" w:rsidRDefault="00272C74">
      <w:pPr>
        <w:pStyle w:val="Heading1"/>
        <w:spacing w:before="60" w:after="60"/>
        <w:jc w:val="left"/>
        <w:rPr>
          <w:rFonts w:ascii="Calibri" w:eastAsia="Calibri" w:hAnsi="Calibri" w:cs="Calibri"/>
          <w:sz w:val="22"/>
          <w:szCs w:val="22"/>
        </w:rPr>
      </w:pPr>
    </w:p>
    <w:sectPr w:rsidR="00272C74">
      <w:headerReference w:type="default" r:id="rId15"/>
      <w:footerReference w:type="default" r:id="rId16"/>
      <w:footerReference w:type="first" r:id="rId17"/>
      <w:pgSz w:w="12240" w:h="15840"/>
      <w:pgMar w:top="1296" w:right="1152" w:bottom="1296" w:left="1152"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D75F1D" w14:textId="77777777" w:rsidR="005C719F" w:rsidRDefault="005C719F">
      <w:r>
        <w:separator/>
      </w:r>
    </w:p>
  </w:endnote>
  <w:endnote w:type="continuationSeparator" w:id="0">
    <w:p w14:paraId="384EB73F" w14:textId="77777777" w:rsidR="005C719F" w:rsidRDefault="005C71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 w:fontKey="{1B63E50F-215D-486C-9047-9CA6B90767F5}"/>
    <w:embedBold r:id="rId2" w:fontKey="{DE0924E5-74F6-4718-B3F2-10B08ECDDB53}"/>
    <w:embedItalic r:id="rId3" w:fontKey="{F3534EA2-AF1A-470D-8437-AF1C78E1F5BB}"/>
    <w:embedBoldItalic r:id="rId4" w:fontKey="{B8975EC3-2E16-4D52-A342-9AD219DE0085}"/>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masis MT Pro">
    <w:charset w:val="00"/>
    <w:family w:val="roman"/>
    <w:pitch w:val="variable"/>
    <w:sig w:usb0="A00000AF" w:usb1="4000205B" w:usb2="00000000" w:usb3="00000000" w:csb0="0000009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embedRegular r:id="rId5" w:fontKey="{C2427A48-4649-4F1C-9E27-5CB5DCEE5788}"/>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embedRegular r:id="rId6" w:fontKey="{F3FFC4EC-628E-4CC4-9179-5E04EBA2A009}"/>
  </w:font>
  <w:font w:name="Calibri">
    <w:panose1 w:val="020F0502020204030204"/>
    <w:charset w:val="00"/>
    <w:family w:val="swiss"/>
    <w:pitch w:val="variable"/>
    <w:sig w:usb0="E4002EFF" w:usb1="C200247B" w:usb2="00000009" w:usb3="00000000" w:csb0="000001FF" w:csb1="00000000"/>
    <w:embedRegular r:id="rId7" w:fontKey="{13559507-92AD-4FCC-B345-7E8F0A37D607}"/>
    <w:embedBold r:id="rId8" w:fontKey="{A83CEE95-29E3-4191-95B2-4168519CDBB8}"/>
    <w:embedItalic r:id="rId9" w:fontKey="{A230DFAE-792A-4371-AB23-5EF78F0F0E01}"/>
    <w:embedBoldItalic r:id="rId10" w:fontKey="{D42A8081-176C-486A-989A-B40DB99C3B6A}"/>
  </w:font>
  <w:font w:name="CG Times">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embedItalic r:id="rId11" w:fontKey="{9D1AA1C1-4142-45A4-AEDA-FE9205266ABB}"/>
  </w:font>
  <w:font w:name="Calibri Light">
    <w:panose1 w:val="020F0302020204030204"/>
    <w:charset w:val="00"/>
    <w:family w:val="swiss"/>
    <w:pitch w:val="variable"/>
    <w:sig w:usb0="E4002EFF" w:usb1="C200247B" w:usb2="00000009" w:usb3="00000000" w:csb0="000001FF" w:csb1="00000000"/>
    <w:embedRegular r:id="rId12" w:fontKey="{99893322-462D-419B-9B73-51F649AB87C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A4A70" w14:textId="77777777" w:rsidR="00272C74" w:rsidRDefault="00272C74">
    <w:pPr>
      <w:pBdr>
        <w:top w:val="nil"/>
        <w:left w:val="nil"/>
        <w:bottom w:val="nil"/>
        <w:right w:val="nil"/>
        <w:between w:val="nil"/>
      </w:pBdr>
      <w:tabs>
        <w:tab w:val="center" w:pos="4320"/>
        <w:tab w:val="right" w:pos="8640"/>
      </w:tabs>
      <w:rPr>
        <w:rFonts w:ascii="Cambria" w:eastAsia="Cambria" w:hAnsi="Cambria" w:cs="Cambria"/>
        <w:i/>
        <w:iCs/>
        <w:color w:val="000000"/>
        <w:sz w:val="18"/>
        <w:szCs w:val="18"/>
      </w:rPr>
    </w:pPr>
  </w:p>
  <w:p w14:paraId="6D96ACD6" w14:textId="77777777" w:rsidR="00272C74" w:rsidRDefault="00272C74">
    <w:pPr>
      <w:pBdr>
        <w:top w:val="nil"/>
        <w:left w:val="nil"/>
        <w:bottom w:val="nil"/>
        <w:right w:val="nil"/>
        <w:between w:val="nil"/>
      </w:pBdr>
      <w:tabs>
        <w:tab w:val="center" w:pos="4320"/>
        <w:tab w:val="right" w:pos="8640"/>
      </w:tabs>
      <w:rPr>
        <w:rFonts w:ascii="Cambria" w:eastAsia="Cambria" w:hAnsi="Cambria" w:cs="Cambria"/>
        <w:i/>
        <w:iCs/>
        <w:color w:val="000000"/>
        <w:sz w:val="18"/>
        <w:szCs w:val="18"/>
      </w:rPr>
    </w:pPr>
  </w:p>
  <w:p w14:paraId="48717B36" w14:textId="77777777" w:rsidR="00272C74" w:rsidRDefault="005C719F">
    <w:pPr>
      <w:pBdr>
        <w:top w:val="nil"/>
        <w:left w:val="nil"/>
        <w:bottom w:val="nil"/>
        <w:right w:val="nil"/>
        <w:between w:val="nil"/>
      </w:pBdr>
      <w:tabs>
        <w:tab w:val="center" w:pos="4320"/>
        <w:tab w:val="right" w:pos="8640"/>
      </w:tabs>
      <w:rPr>
        <w:color w:val="000000"/>
        <w:sz w:val="18"/>
        <w:szCs w:val="18"/>
      </w:rPr>
    </w:pPr>
    <w:r>
      <w:rPr>
        <w:rFonts w:ascii="Cambria" w:eastAsia="Cambria" w:hAnsi="Cambria" w:cs="Cambria"/>
        <w:i/>
        <w:iCs/>
        <w:color w:val="000000"/>
        <w:sz w:val="18"/>
        <w:szCs w:val="18"/>
      </w:rPr>
      <w:t xml:space="preserve">Request for Quotations (RFQ) No. </w:t>
    </w:r>
    <w:r>
      <w:rPr>
        <w:i/>
        <w:iCs/>
        <w:color w:val="000000"/>
        <w:sz w:val="18"/>
        <w:szCs w:val="18"/>
      </w:rPr>
      <w:t>2026</w:t>
    </w:r>
    <w:r>
      <w:rPr>
        <w:rFonts w:ascii="Cambria" w:eastAsia="Cambria" w:hAnsi="Cambria" w:cs="Cambria"/>
        <w:i/>
        <w:iCs/>
        <w:color w:val="000000"/>
        <w:sz w:val="18"/>
        <w:szCs w:val="18"/>
      </w:rPr>
      <w:t>-</w:t>
    </w:r>
    <w:r>
      <w:rPr>
        <w:i/>
        <w:iCs/>
        <w:color w:val="000000"/>
        <w:sz w:val="18"/>
        <w:szCs w:val="18"/>
      </w:rPr>
      <w:t>002</w:t>
    </w:r>
    <w:r>
      <w:rPr>
        <w:rFonts w:ascii="Cambria" w:eastAsia="Cambria" w:hAnsi="Cambria" w:cs="Cambria"/>
        <w:i/>
        <w:iCs/>
        <w:color w:val="000000"/>
        <w:sz w:val="18"/>
        <w:szCs w:val="18"/>
      </w:rPr>
      <w:t xml:space="preserve">                                                                                                                                          </w:t>
    </w:r>
    <w:r>
      <w:rPr>
        <w:rFonts w:ascii="Cambria" w:eastAsia="Cambria" w:hAnsi="Cambria" w:cs="Cambria"/>
        <w:i/>
        <w:iCs/>
        <w:color w:val="000000"/>
        <w:sz w:val="18"/>
        <w:szCs w:val="18"/>
      </w:rPr>
      <w:fldChar w:fldCharType="begin"/>
    </w:r>
    <w:r>
      <w:rPr>
        <w:rFonts w:ascii="Cambria" w:eastAsia="Cambria" w:hAnsi="Cambria" w:cs="Cambria"/>
        <w:i/>
        <w:iCs/>
        <w:color w:val="000000"/>
        <w:sz w:val="18"/>
        <w:szCs w:val="18"/>
      </w:rPr>
      <w:instrText>PAGE</w:instrText>
    </w:r>
    <w:r>
      <w:rPr>
        <w:rFonts w:ascii="Cambria" w:eastAsia="Cambria" w:hAnsi="Cambria" w:cs="Cambria"/>
        <w:i/>
        <w:iCs/>
        <w:color w:val="000000"/>
        <w:sz w:val="18"/>
        <w:szCs w:val="18"/>
      </w:rPr>
      <w:fldChar w:fldCharType="separate"/>
    </w:r>
    <w:r w:rsidR="004F3B25">
      <w:rPr>
        <w:rFonts w:ascii="Cambria" w:eastAsia="Cambria" w:hAnsi="Cambria" w:cs="Cambria"/>
        <w:i/>
        <w:iCs/>
        <w:noProof/>
        <w:color w:val="000000"/>
        <w:sz w:val="18"/>
        <w:szCs w:val="18"/>
      </w:rPr>
      <w:t>1</w:t>
    </w:r>
    <w:r>
      <w:rPr>
        <w:rFonts w:ascii="Cambria" w:eastAsia="Cambria" w:hAnsi="Cambria" w:cs="Cambria"/>
        <w:i/>
        <w:iCs/>
        <w:color w:val="000000"/>
        <w:sz w:val="18"/>
        <w:szCs w:val="18"/>
      </w:rPr>
      <w:fldChar w:fldCharType="end"/>
    </w:r>
    <w:r>
      <w:rPr>
        <w:rFonts w:ascii="Cambria" w:eastAsia="Cambria" w:hAnsi="Cambria" w:cs="Cambria"/>
        <w:i/>
        <w:iCs/>
        <w:color w:val="000000"/>
        <w:sz w:val="18"/>
        <w:szCs w:val="18"/>
      </w:rPr>
      <w:tab/>
    </w:r>
  </w:p>
  <w:p w14:paraId="4490AEFE" w14:textId="77777777" w:rsidR="00272C74" w:rsidRDefault="005C719F">
    <w:pPr>
      <w:pBdr>
        <w:top w:val="nil"/>
        <w:left w:val="nil"/>
        <w:bottom w:val="nil"/>
        <w:right w:val="nil"/>
        <w:between w:val="nil"/>
      </w:pBdr>
      <w:tabs>
        <w:tab w:val="center" w:pos="4320"/>
        <w:tab w:val="right" w:pos="8640"/>
      </w:tabs>
      <w:ind w:right="360"/>
      <w:rPr>
        <w:b/>
        <w:bCs/>
        <w:color w:val="000000"/>
        <w:sz w:val="18"/>
        <w:szCs w:val="18"/>
      </w:rPr>
    </w:pPr>
    <w:r>
      <w:rPr>
        <w:b/>
        <w:bCs/>
        <w:color w:val="000000"/>
        <w:sz w:val="18"/>
        <w:szCs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02888" w14:textId="77777777" w:rsidR="00272C74" w:rsidRDefault="005C719F">
    <w:pPr>
      <w:pBdr>
        <w:top w:val="nil"/>
        <w:left w:val="nil"/>
        <w:bottom w:val="nil"/>
        <w:right w:val="nil"/>
        <w:between w:val="nil"/>
      </w:pBdr>
      <w:tabs>
        <w:tab w:val="center" w:pos="4320"/>
        <w:tab w:val="right" w:pos="8640"/>
      </w:tabs>
      <w:rPr>
        <w:color w:val="000000"/>
        <w:sz w:val="18"/>
        <w:szCs w:val="18"/>
      </w:rPr>
    </w:pPr>
    <w:r>
      <w:rPr>
        <w:rFonts w:ascii="Cambria" w:eastAsia="Cambria" w:hAnsi="Cambria" w:cs="Cambria"/>
        <w:i/>
        <w:iCs/>
        <w:color w:val="000000"/>
        <w:sz w:val="18"/>
        <w:szCs w:val="18"/>
      </w:rPr>
      <w:t xml:space="preserve">subcontract No. </w:t>
    </w:r>
    <w:r>
      <w:rPr>
        <w:rFonts w:ascii="Cambria" w:eastAsia="Cambria" w:hAnsi="Cambria" w:cs="Cambria"/>
        <w:i/>
        <w:iCs/>
        <w:color w:val="000000"/>
        <w:sz w:val="18"/>
        <w:szCs w:val="18"/>
        <w:highlight w:val="yellow"/>
      </w:rPr>
      <w:t>XXXXX-XXX</w:t>
    </w:r>
    <w:r>
      <w:rPr>
        <w:rFonts w:ascii="Cambria" w:eastAsia="Cambria" w:hAnsi="Cambria" w:cs="Cambria"/>
        <w:i/>
        <w:iCs/>
        <w:color w:val="000000"/>
        <w:sz w:val="18"/>
        <w:szCs w:val="18"/>
      </w:rPr>
      <w:t xml:space="preserve">, </w:t>
    </w:r>
    <w:r>
      <w:rPr>
        <w:rFonts w:ascii="Cambria" w:eastAsia="Cambria" w:hAnsi="Cambria" w:cs="Cambria"/>
        <w:i/>
        <w:iCs/>
        <w:color w:val="000000"/>
        <w:sz w:val="18"/>
        <w:szCs w:val="18"/>
        <w:highlight w:val="yellow"/>
      </w:rPr>
      <w:t>Subcontractor name</w:t>
    </w:r>
    <w:r>
      <w:rPr>
        <w:rFonts w:ascii="Cambria" w:eastAsia="Cambria" w:hAnsi="Cambria" w:cs="Cambria"/>
        <w:i/>
        <w:iCs/>
        <w:color w:val="000000"/>
        <w:sz w:val="18"/>
        <w:szCs w:val="18"/>
      </w:rPr>
      <w:t xml:space="preserve">                                                                                           Page </w:t>
    </w:r>
    <w:r>
      <w:rPr>
        <w:rFonts w:ascii="Cambria" w:eastAsia="Cambria" w:hAnsi="Cambria" w:cs="Cambria"/>
        <w:b/>
        <w:bCs/>
        <w:i/>
        <w:iCs/>
        <w:color w:val="000000"/>
        <w:sz w:val="18"/>
        <w:szCs w:val="18"/>
      </w:rPr>
      <w:fldChar w:fldCharType="begin"/>
    </w:r>
    <w:r>
      <w:rPr>
        <w:rFonts w:ascii="Cambria" w:eastAsia="Cambria" w:hAnsi="Cambria" w:cs="Cambria"/>
        <w:b/>
        <w:bCs/>
        <w:i/>
        <w:iCs/>
        <w:color w:val="000000"/>
        <w:sz w:val="18"/>
        <w:szCs w:val="18"/>
      </w:rPr>
      <w:instrText>PAGE</w:instrText>
    </w:r>
    <w:r>
      <w:rPr>
        <w:rFonts w:ascii="Cambria" w:eastAsia="Cambria" w:hAnsi="Cambria" w:cs="Cambria"/>
        <w:b/>
        <w:bCs/>
        <w:i/>
        <w:iCs/>
        <w:color w:val="000000"/>
        <w:sz w:val="18"/>
        <w:szCs w:val="18"/>
      </w:rPr>
      <w:fldChar w:fldCharType="separate"/>
    </w:r>
    <w:r>
      <w:rPr>
        <w:rFonts w:ascii="Cambria" w:eastAsia="Cambria" w:hAnsi="Cambria" w:cs="Cambria"/>
        <w:b/>
        <w:bCs/>
        <w:i/>
        <w:iCs/>
        <w:color w:val="000000"/>
        <w:sz w:val="18"/>
        <w:szCs w:val="18"/>
      </w:rPr>
      <w:fldChar w:fldCharType="end"/>
    </w:r>
    <w:r>
      <w:rPr>
        <w:rFonts w:ascii="Cambria" w:eastAsia="Cambria" w:hAnsi="Cambria" w:cs="Cambria"/>
        <w:i/>
        <w:iCs/>
        <w:color w:val="000000"/>
        <w:sz w:val="18"/>
        <w:szCs w:val="18"/>
      </w:rPr>
      <w:t xml:space="preserve"> of </w:t>
    </w:r>
    <w:r>
      <w:rPr>
        <w:rFonts w:ascii="Cambria" w:eastAsia="Cambria" w:hAnsi="Cambria" w:cs="Cambria"/>
        <w:b/>
        <w:bCs/>
        <w:i/>
        <w:iCs/>
        <w:color w:val="000000"/>
        <w:sz w:val="18"/>
        <w:szCs w:val="18"/>
      </w:rPr>
      <w:fldChar w:fldCharType="begin"/>
    </w:r>
    <w:r>
      <w:rPr>
        <w:rFonts w:ascii="Cambria" w:eastAsia="Cambria" w:hAnsi="Cambria" w:cs="Cambria"/>
        <w:b/>
        <w:bCs/>
        <w:i/>
        <w:iCs/>
        <w:color w:val="000000"/>
        <w:sz w:val="18"/>
        <w:szCs w:val="18"/>
      </w:rPr>
      <w:instrText>NUMPAGES</w:instrText>
    </w:r>
    <w:r>
      <w:rPr>
        <w:rFonts w:ascii="Cambria" w:eastAsia="Cambria" w:hAnsi="Cambria" w:cs="Cambria"/>
        <w:b/>
        <w:bCs/>
        <w:i/>
        <w:iCs/>
        <w:color w:val="000000"/>
        <w:sz w:val="18"/>
        <w:szCs w:val="18"/>
      </w:rPr>
      <w:fldChar w:fldCharType="separate"/>
    </w:r>
    <w:r>
      <w:rPr>
        <w:rFonts w:ascii="Cambria" w:eastAsia="Cambria" w:hAnsi="Cambria" w:cs="Cambria"/>
        <w:b/>
        <w:bCs/>
        <w:i/>
        <w:iCs/>
        <w:color w:val="000000"/>
        <w:sz w:val="18"/>
        <w:szCs w:val="18"/>
      </w:rPr>
      <w:fldChar w:fldCharType="end"/>
    </w:r>
    <w:r>
      <w:rPr>
        <w:rFonts w:ascii="Cambria" w:eastAsia="Cambria" w:hAnsi="Cambria" w:cs="Cambria"/>
        <w:i/>
        <w:iCs/>
        <w:color w:val="000000"/>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621692" w14:textId="77777777" w:rsidR="005C719F" w:rsidRDefault="005C719F">
      <w:r>
        <w:separator/>
      </w:r>
    </w:p>
  </w:footnote>
  <w:footnote w:type="continuationSeparator" w:id="0">
    <w:p w14:paraId="37118ACC" w14:textId="77777777" w:rsidR="005C719F" w:rsidRDefault="005C71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54A22" w14:textId="77777777" w:rsidR="00272C74" w:rsidRDefault="005C719F">
    <w:pPr>
      <w:pBdr>
        <w:top w:val="nil"/>
        <w:left w:val="nil"/>
        <w:bottom w:val="nil"/>
        <w:right w:val="nil"/>
        <w:between w:val="nil"/>
      </w:pBdr>
      <w:tabs>
        <w:tab w:val="center" w:pos="4320"/>
        <w:tab w:val="right" w:pos="8640"/>
      </w:tabs>
      <w:rPr>
        <w:color w:val="000000"/>
      </w:rPr>
    </w:pPr>
    <w:r>
      <w:rPr>
        <w:noProof/>
        <w:color w:val="000000"/>
      </w:rPr>
      <w:drawing>
        <wp:inline distT="0" distB="0" distL="0" distR="0" wp14:anchorId="1D618B10" wp14:editId="4220B1D7">
          <wp:extent cx="580390" cy="397510"/>
          <wp:effectExtent l="0" t="0" r="0" b="0"/>
          <wp:docPr id="6" name="image1.png" descr="Description: JSI_Logo"/>
          <wp:cNvGraphicFramePr/>
          <a:graphic xmlns:a="http://schemas.openxmlformats.org/drawingml/2006/main">
            <a:graphicData uri="http://schemas.openxmlformats.org/drawingml/2006/picture">
              <pic:pic xmlns:pic="http://schemas.openxmlformats.org/drawingml/2006/picture">
                <pic:nvPicPr>
                  <pic:cNvPr id="0" name="image1.png" descr="Description: JSI_Logo"/>
                  <pic:cNvPicPr preferRelativeResize="0"/>
                </pic:nvPicPr>
                <pic:blipFill>
                  <a:blip r:embed="rId1"/>
                  <a:srcRect/>
                  <a:stretch>
                    <a:fillRect/>
                  </a:stretch>
                </pic:blipFill>
                <pic:spPr>
                  <a:xfrm>
                    <a:off x="0" y="0"/>
                    <a:ext cx="580390" cy="397510"/>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A5603E"/>
    <w:multiLevelType w:val="multilevel"/>
    <w:tmpl w:val="D700DD84"/>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70C6788"/>
    <w:multiLevelType w:val="multilevel"/>
    <w:tmpl w:val="4E1E43F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B553FF9"/>
    <w:multiLevelType w:val="multilevel"/>
    <w:tmpl w:val="F67EDEE4"/>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0A33A5E"/>
    <w:multiLevelType w:val="multilevel"/>
    <w:tmpl w:val="C20613A6"/>
    <w:lvl w:ilvl="0">
      <w:start w:val="1"/>
      <w:numFmt w:val="lowerRoman"/>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3076E31"/>
    <w:multiLevelType w:val="multilevel"/>
    <w:tmpl w:val="50A8B4EC"/>
    <w:lvl w:ilvl="0">
      <w:start w:val="1"/>
      <w:numFmt w:val="lowerLetter"/>
      <w:lvlText w:val="(%1)"/>
      <w:lvlJc w:val="left"/>
      <w:pPr>
        <w:ind w:left="360" w:hanging="360"/>
      </w:pPr>
      <w:rPr>
        <w:i w:val="0"/>
        <w:i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5D80C39"/>
    <w:multiLevelType w:val="multilevel"/>
    <w:tmpl w:val="1D9431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D387D54"/>
    <w:multiLevelType w:val="multilevel"/>
    <w:tmpl w:val="C9D8E4E2"/>
    <w:lvl w:ilvl="0">
      <w:start w:val="1"/>
      <w:numFmt w:val="upperLetter"/>
      <w:lvlText w:val="%1."/>
      <w:lvlJc w:val="left"/>
      <w:pPr>
        <w:ind w:left="144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F1B6803"/>
    <w:multiLevelType w:val="multilevel"/>
    <w:tmpl w:val="09C87D56"/>
    <w:lvl w:ilvl="0">
      <w:start w:val="1"/>
      <w:numFmt w:val="decimal"/>
      <w:lvlText w:val="%1."/>
      <w:lvlJc w:val="left"/>
      <w:pPr>
        <w:ind w:left="720" w:hanging="360"/>
      </w:pPr>
      <w:rPr>
        <w:rFonts w:ascii="Cambria" w:eastAsia="Cambria" w:hAnsi="Cambria" w:cs="Cambria"/>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7601FB3"/>
    <w:multiLevelType w:val="multilevel"/>
    <w:tmpl w:val="9EAE240E"/>
    <w:lvl w:ilvl="0">
      <w:start w:val="1"/>
      <w:numFmt w:val="lowerLetter"/>
      <w:lvlText w:val="%1."/>
      <w:lvlJc w:val="left"/>
      <w:pPr>
        <w:ind w:left="720" w:hanging="360"/>
      </w:pPr>
      <w:rPr>
        <w:smallCaps w:val="0"/>
      </w:rPr>
    </w:lvl>
    <w:lvl w:ilvl="1">
      <w:start w:val="1"/>
      <w:numFmt w:val="decimal"/>
      <w:lvlText w:val="(%2)"/>
      <w:lvlJc w:val="left"/>
      <w:pPr>
        <w:ind w:left="1080" w:hanging="360"/>
      </w:pPr>
      <w:rPr>
        <w:rFonts w:ascii="Cambria" w:eastAsia="Cambria" w:hAnsi="Cambria" w:cs="Cambria"/>
        <w:sz w:val="18"/>
        <w:szCs w:val="18"/>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EA74540"/>
    <w:multiLevelType w:val="multilevel"/>
    <w:tmpl w:val="D5C0E1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421A2900"/>
    <w:multiLevelType w:val="multilevel"/>
    <w:tmpl w:val="2AB002A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2EE5FE6"/>
    <w:multiLevelType w:val="multilevel"/>
    <w:tmpl w:val="7FEE2D2E"/>
    <w:lvl w:ilvl="0">
      <w:start w:val="1"/>
      <w:numFmt w:val="decimal"/>
      <w:lvlText w:val="(%1)"/>
      <w:lvlJc w:val="left"/>
      <w:pPr>
        <w:ind w:left="72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 w15:restartNumberingAfterBreak="0">
    <w:nsid w:val="43C17B8E"/>
    <w:multiLevelType w:val="multilevel"/>
    <w:tmpl w:val="B1F23B34"/>
    <w:lvl w:ilvl="0">
      <w:start w:val="1"/>
      <w:numFmt w:val="decimal"/>
      <w:lvlText w:val="%1."/>
      <w:lvlJc w:val="left"/>
      <w:pPr>
        <w:ind w:left="720" w:hanging="360"/>
      </w:pPr>
    </w:lvl>
    <w:lvl w:ilvl="1">
      <w:start w:val="7"/>
      <w:numFmt w:val="bullet"/>
      <w:lvlText w:val="-"/>
      <w:lvlJc w:val="left"/>
      <w:pPr>
        <w:ind w:left="1440" w:hanging="360"/>
      </w:pPr>
      <w:rPr>
        <w:rFonts w:ascii="Amasis MT Pro" w:eastAsia="Amasis MT Pro" w:hAnsi="Amasis MT Pro" w:cs="Amasis MT Pro"/>
        <w:b/>
        <w:bCs/>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45B032D2"/>
    <w:multiLevelType w:val="multilevel"/>
    <w:tmpl w:val="B70CE7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8EA799F"/>
    <w:multiLevelType w:val="multilevel"/>
    <w:tmpl w:val="15223834"/>
    <w:lvl w:ilvl="0">
      <w:start w:val="1"/>
      <w:numFmt w:val="decimal"/>
      <w:pStyle w:val="ListBullet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4AFB549A"/>
    <w:multiLevelType w:val="multilevel"/>
    <w:tmpl w:val="CD68854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4B0E0C94"/>
    <w:multiLevelType w:val="multilevel"/>
    <w:tmpl w:val="89B6723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15:restartNumberingAfterBreak="0">
    <w:nsid w:val="4BCF1813"/>
    <w:multiLevelType w:val="multilevel"/>
    <w:tmpl w:val="AD6C9F0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F5A0128"/>
    <w:multiLevelType w:val="multilevel"/>
    <w:tmpl w:val="304633F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1462799"/>
    <w:multiLevelType w:val="multilevel"/>
    <w:tmpl w:val="BE0414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522228D0"/>
    <w:multiLevelType w:val="multilevel"/>
    <w:tmpl w:val="DC309596"/>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33B39A0"/>
    <w:multiLevelType w:val="multilevel"/>
    <w:tmpl w:val="CF78DB1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15:restartNumberingAfterBreak="0">
    <w:nsid w:val="56AA0F3E"/>
    <w:multiLevelType w:val="multilevel"/>
    <w:tmpl w:val="04F80282"/>
    <w:lvl w:ilvl="0">
      <w:start w:val="1"/>
      <w:numFmt w:val="decimal"/>
      <w:lvlText w:val="%1."/>
      <w:lvlJc w:val="left"/>
      <w:pPr>
        <w:ind w:left="720" w:hanging="360"/>
      </w:pPr>
      <w:rPr>
        <w:b/>
        <w:bCs/>
        <w:i w:val="0"/>
        <w:i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9C3664E"/>
    <w:multiLevelType w:val="multilevel"/>
    <w:tmpl w:val="13C8559A"/>
    <w:lvl w:ilvl="0">
      <w:start w:val="1"/>
      <w:numFmt w:val="lowerRoman"/>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A471863"/>
    <w:multiLevelType w:val="multilevel"/>
    <w:tmpl w:val="8F901208"/>
    <w:lvl w:ilvl="0">
      <w:start w:val="1"/>
      <w:numFmt w:val="lowerRoman"/>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AD5555D"/>
    <w:multiLevelType w:val="multilevel"/>
    <w:tmpl w:val="4C643162"/>
    <w:lvl w:ilvl="0">
      <w:start w:val="1"/>
      <w:numFmt w:val="decimal"/>
      <w:lvlText w:val="%1."/>
      <w:lvlJc w:val="left"/>
      <w:pPr>
        <w:ind w:left="360" w:hanging="360"/>
      </w:pPr>
      <w:rPr>
        <w:b w:val="0"/>
        <w:b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5E49539F"/>
    <w:multiLevelType w:val="multilevel"/>
    <w:tmpl w:val="9EACC4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E856789"/>
    <w:multiLevelType w:val="multilevel"/>
    <w:tmpl w:val="8D8A7A5C"/>
    <w:lvl w:ilvl="0">
      <w:start w:val="1"/>
      <w:numFmt w:val="lowerLetter"/>
      <w:lvlText w:val="%1."/>
      <w:lvlJc w:val="left"/>
      <w:pPr>
        <w:ind w:left="720" w:hanging="72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8" w15:restartNumberingAfterBreak="0">
    <w:nsid w:val="686111E2"/>
    <w:multiLevelType w:val="multilevel"/>
    <w:tmpl w:val="573CFFD6"/>
    <w:lvl w:ilvl="0">
      <w:start w:val="1"/>
      <w:numFmt w:val="lowerLetter"/>
      <w:lvlText w:val="%1."/>
      <w:lvlJc w:val="left"/>
      <w:pPr>
        <w:ind w:left="720" w:hanging="360"/>
      </w:pPr>
      <w:rPr>
        <w:smallCap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70CC1DF7"/>
    <w:multiLevelType w:val="multilevel"/>
    <w:tmpl w:val="72D6DC9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0" w15:restartNumberingAfterBreak="0">
    <w:nsid w:val="760B562C"/>
    <w:multiLevelType w:val="multilevel"/>
    <w:tmpl w:val="2CE817A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1" w15:restartNumberingAfterBreak="0">
    <w:nsid w:val="7DF317EB"/>
    <w:multiLevelType w:val="multilevel"/>
    <w:tmpl w:val="A94C3C3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30"/>
  </w:num>
  <w:num w:numId="2">
    <w:abstractNumId w:val="31"/>
  </w:num>
  <w:num w:numId="3">
    <w:abstractNumId w:val="16"/>
  </w:num>
  <w:num w:numId="4">
    <w:abstractNumId w:val="15"/>
  </w:num>
  <w:num w:numId="5">
    <w:abstractNumId w:val="10"/>
  </w:num>
  <w:num w:numId="6">
    <w:abstractNumId w:val="9"/>
  </w:num>
  <w:num w:numId="7">
    <w:abstractNumId w:val="18"/>
  </w:num>
  <w:num w:numId="8">
    <w:abstractNumId w:val="11"/>
  </w:num>
  <w:num w:numId="9">
    <w:abstractNumId w:val="25"/>
  </w:num>
  <w:num w:numId="10">
    <w:abstractNumId w:val="28"/>
  </w:num>
  <w:num w:numId="11">
    <w:abstractNumId w:val="8"/>
  </w:num>
  <w:num w:numId="12">
    <w:abstractNumId w:val="19"/>
  </w:num>
  <w:num w:numId="13">
    <w:abstractNumId w:val="0"/>
  </w:num>
  <w:num w:numId="14">
    <w:abstractNumId w:val="13"/>
  </w:num>
  <w:num w:numId="15">
    <w:abstractNumId w:val="23"/>
  </w:num>
  <w:num w:numId="16">
    <w:abstractNumId w:val="6"/>
  </w:num>
  <w:num w:numId="17">
    <w:abstractNumId w:val="4"/>
  </w:num>
  <w:num w:numId="18">
    <w:abstractNumId w:val="7"/>
  </w:num>
  <w:num w:numId="19">
    <w:abstractNumId w:val="22"/>
  </w:num>
  <w:num w:numId="20">
    <w:abstractNumId w:val="20"/>
  </w:num>
  <w:num w:numId="21">
    <w:abstractNumId w:val="1"/>
  </w:num>
  <w:num w:numId="22">
    <w:abstractNumId w:val="17"/>
  </w:num>
  <w:num w:numId="23">
    <w:abstractNumId w:val="24"/>
  </w:num>
  <w:num w:numId="24">
    <w:abstractNumId w:val="3"/>
  </w:num>
  <w:num w:numId="25">
    <w:abstractNumId w:val="2"/>
  </w:num>
  <w:num w:numId="26">
    <w:abstractNumId w:val="12"/>
  </w:num>
  <w:num w:numId="27">
    <w:abstractNumId w:val="26"/>
  </w:num>
  <w:num w:numId="28">
    <w:abstractNumId w:val="27"/>
  </w:num>
  <w:num w:numId="29">
    <w:abstractNumId w:val="21"/>
  </w:num>
  <w:num w:numId="30">
    <w:abstractNumId w:val="29"/>
  </w:num>
  <w:num w:numId="31">
    <w:abstractNumId w:val="5"/>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2C74"/>
    <w:rsid w:val="00272C74"/>
    <w:rsid w:val="004F3B25"/>
    <w:rsid w:val="005C7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DBCDB1"/>
  <w15:docId w15:val="{6C1DF8E9-4453-4DC9-BD56-7EC397F19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widowControl w:val="0"/>
      <w:jc w:val="center"/>
      <w:outlineLvl w:val="0"/>
    </w:pPr>
    <w:rPr>
      <w:b/>
      <w:bCs/>
      <w:sz w:val="32"/>
      <w:szCs w:val="32"/>
    </w:rPr>
  </w:style>
  <w:style w:type="paragraph" w:styleId="Heading2">
    <w:name w:val="heading 2"/>
    <w:basedOn w:val="Normal"/>
    <w:next w:val="Normal"/>
    <w:link w:val="Heading2Char"/>
    <w:uiPriority w:val="9"/>
    <w:unhideWhenUsed/>
    <w:qFormat/>
    <w:pPr>
      <w:keepNext/>
      <w:spacing w:before="220" w:after="60"/>
      <w:ind w:left="360" w:hanging="360"/>
      <w:outlineLvl w:val="1"/>
    </w:pPr>
    <w:rPr>
      <w:rFonts w:ascii="Cambria" w:eastAsia="Cambria" w:hAnsi="Cambria" w:cs="Cambria"/>
      <w:b/>
      <w:bCs/>
      <w:sz w:val="22"/>
      <w:szCs w:val="22"/>
    </w:rPr>
  </w:style>
  <w:style w:type="paragraph" w:styleId="Heading3">
    <w:name w:val="heading 3"/>
    <w:basedOn w:val="Normal"/>
    <w:next w:val="Normal"/>
    <w:link w:val="Heading3Char"/>
    <w:uiPriority w:val="9"/>
    <w:semiHidden/>
    <w:unhideWhenUsed/>
    <w:qFormat/>
    <w:pPr>
      <w:keepNext/>
      <w:spacing w:before="240" w:after="60"/>
      <w:outlineLvl w:val="2"/>
    </w:pPr>
    <w:rPr>
      <w:rFonts w:ascii="Arial" w:eastAsia="Arial" w:hAnsi="Arial" w:cs="Arial"/>
      <w:b/>
      <w:bCs/>
      <w:sz w:val="26"/>
      <w:szCs w:val="26"/>
    </w:rPr>
  </w:style>
  <w:style w:type="paragraph" w:styleId="Heading4">
    <w:name w:val="heading 4"/>
    <w:basedOn w:val="Normal"/>
    <w:next w:val="Normal"/>
    <w:link w:val="Heading4Char"/>
    <w:uiPriority w:val="9"/>
    <w:semiHidden/>
    <w:unhideWhenUsed/>
    <w:qFormat/>
    <w:pPr>
      <w:keepNext/>
      <w:spacing w:before="240" w:after="60"/>
      <w:outlineLvl w:val="3"/>
    </w:pPr>
    <w:rPr>
      <w:b/>
      <w:bCs/>
      <w:sz w:val="28"/>
      <w:szCs w:val="28"/>
    </w:rPr>
  </w:style>
  <w:style w:type="paragraph" w:styleId="Heading5">
    <w:name w:val="heading 5"/>
    <w:basedOn w:val="Normal"/>
    <w:next w:val="Normal"/>
    <w:uiPriority w:val="9"/>
    <w:semiHidden/>
    <w:unhideWhenUsed/>
    <w:qFormat/>
    <w:pPr>
      <w:spacing w:before="240" w:after="60"/>
      <w:outlineLvl w:val="4"/>
    </w:pPr>
    <w:rPr>
      <w:b/>
      <w:bCs/>
      <w:i/>
      <w:iCs/>
      <w:sz w:val="26"/>
      <w:szCs w:val="26"/>
    </w:rPr>
  </w:style>
  <w:style w:type="paragraph" w:styleId="Heading6">
    <w:name w:val="heading 6"/>
    <w:basedOn w:val="Normal"/>
    <w:next w:val="Normal"/>
    <w:uiPriority w:val="9"/>
    <w:semiHidden/>
    <w:unhideWhenUsed/>
    <w:qFormat/>
    <w:pPr>
      <w:spacing w:before="240" w:after="60"/>
      <w:ind w:left="720" w:hanging="720"/>
      <w:outlineLvl w:val="5"/>
    </w:pPr>
    <w:rPr>
      <w:b/>
      <w:bCs/>
      <w:sz w:val="22"/>
      <w:szCs w:val="22"/>
    </w:rPr>
  </w:style>
  <w:style w:type="paragraph" w:styleId="Heading7">
    <w:name w:val="heading 7"/>
    <w:basedOn w:val="Normal"/>
    <w:next w:val="Normal"/>
    <w:link w:val="Heading7Char"/>
    <w:qFormat/>
    <w:pPr>
      <w:keepNext/>
      <w:tabs>
        <w:tab w:val="left" w:pos="-1440"/>
        <w:tab w:val="left" w:pos="-840"/>
        <w:tab w:val="left" w:pos="-240"/>
        <w:tab w:val="num" w:pos="360"/>
      </w:tabs>
      <w:outlineLvl w:val="6"/>
    </w:pPr>
    <w:rPr>
      <w:b/>
      <w:bCs/>
      <w:sz w:val="22"/>
      <w:szCs w:val="22"/>
    </w:rPr>
  </w:style>
  <w:style w:type="paragraph" w:styleId="Heading8">
    <w:name w:val="heading 8"/>
    <w:basedOn w:val="Normal"/>
    <w:next w:val="Normal"/>
    <w:qFormat/>
    <w:pPr>
      <w:widowControl w:val="0"/>
      <w:tabs>
        <w:tab w:val="num" w:pos="360"/>
      </w:tabs>
      <w:spacing w:before="240" w:after="60"/>
      <w:outlineLvl w:val="7"/>
    </w:pPr>
    <w:rPr>
      <w:i/>
      <w:iCs/>
    </w:rPr>
  </w:style>
  <w:style w:type="paragraph" w:styleId="Heading9">
    <w:name w:val="heading 9"/>
    <w:basedOn w:val="Normal"/>
    <w:next w:val="Normal"/>
    <w:qFormat/>
    <w:pPr>
      <w:widowControl w:val="0"/>
      <w:tabs>
        <w:tab w:val="num" w:pos="360"/>
      </w:tabs>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before="240" w:after="60"/>
      <w:jc w:val="center"/>
    </w:pPr>
    <w:rPr>
      <w:rFonts w:ascii="Arial" w:eastAsia="Arial" w:hAnsi="Arial" w:cs="Arial"/>
      <w:b/>
      <w:bCs/>
      <w:sz w:val="32"/>
      <w:szCs w:val="32"/>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customStyle="1" w:styleId="InsideAddress">
    <w:name w:val="Inside Address"/>
    <w:basedOn w:val="Normal"/>
  </w:style>
  <w:style w:type="paragraph" w:styleId="BodyText">
    <w:name w:val="Body Text"/>
    <w:basedOn w:val="Normal"/>
    <w:link w:val="BodyTextChar"/>
    <w:uiPriority w:val="99"/>
    <w:pPr>
      <w:spacing w:after="120"/>
    </w:pPr>
  </w:style>
  <w:style w:type="paragraph" w:styleId="BodyTextIndent">
    <w:name w:val="Body Text Indent"/>
    <w:basedOn w:val="Normal"/>
    <w:link w:val="BodyTextIndentChar"/>
    <w:pPr>
      <w:spacing w:after="120"/>
      <w:ind w:left="360"/>
    </w:pPr>
  </w:style>
  <w:style w:type="paragraph" w:customStyle="1" w:styleId="Byline">
    <w:name w:val="Byline"/>
    <w:basedOn w:val="BodyText"/>
  </w:style>
  <w:style w:type="paragraph" w:customStyle="1" w:styleId="ReferenceLine">
    <w:name w:val="Reference Line"/>
    <w:basedOn w:val="BodyText"/>
  </w:style>
  <w:style w:type="character" w:styleId="Hyperlink">
    <w:name w:val="Hyperlink"/>
    <w:uiPriority w:val="99"/>
    <w:rPr>
      <w:color w:val="0000FF"/>
      <w:u w:val="single"/>
    </w:rPr>
  </w:style>
  <w:style w:type="paragraph" w:styleId="BodyTextIndent2">
    <w:name w:val="Body Text Indent 2"/>
    <w:basedOn w:val="Normal"/>
    <w:link w:val="BodyTextIndent2Char"/>
    <w:pPr>
      <w:tabs>
        <w:tab w:val="left" w:pos="-720"/>
        <w:tab w:val="left" w:pos="-180"/>
        <w:tab w:val="left" w:pos="540"/>
        <w:tab w:val="right" w:pos="9360"/>
      </w:tabs>
      <w:ind w:left="540"/>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Header">
    <w:name w:val="header"/>
    <w:basedOn w:val="Normal"/>
    <w:link w:val="HeaderChar"/>
    <w:uiPriority w:val="99"/>
    <w:pPr>
      <w:tabs>
        <w:tab w:val="center" w:pos="4320"/>
        <w:tab w:val="right" w:pos="8640"/>
      </w:tabs>
    </w:pPr>
  </w:style>
  <w:style w:type="paragraph" w:customStyle="1" w:styleId="Style0">
    <w:name w:val="Style0"/>
    <w:pPr>
      <w:autoSpaceDE w:val="0"/>
      <w:autoSpaceDN w:val="0"/>
      <w:adjustRightInd w:val="0"/>
    </w:pPr>
    <w:rPr>
      <w:rFonts w:ascii="Arial" w:hAnsi="Arial" w:cs="Arial"/>
    </w:rPr>
  </w:style>
  <w:style w:type="character" w:styleId="FootnoteReference">
    <w:name w:val="footnote reference"/>
    <w:basedOn w:val="DefaultParagraphFont"/>
    <w:uiPriority w:val="99"/>
  </w:style>
  <w:style w:type="paragraph" w:styleId="TOC1">
    <w:name w:val="toc 1"/>
    <w:basedOn w:val="Normal"/>
    <w:next w:val="Normal"/>
    <w:autoRedefine/>
    <w:uiPriority w:val="39"/>
    <w:qFormat/>
    <w:pPr>
      <w:widowControl w:val="0"/>
      <w:spacing w:before="120" w:after="120"/>
    </w:pPr>
    <w:rPr>
      <w:b/>
      <w:bCs/>
      <w:caps/>
      <w:sz w:val="20"/>
      <w:szCs w:val="20"/>
    </w:rPr>
  </w:style>
  <w:style w:type="paragraph" w:styleId="TOC2">
    <w:name w:val="toc 2"/>
    <w:basedOn w:val="Normal"/>
    <w:next w:val="Normal"/>
    <w:autoRedefine/>
    <w:uiPriority w:val="39"/>
    <w:qFormat/>
    <w:rsid w:val="00F16901"/>
    <w:pPr>
      <w:widowControl w:val="0"/>
      <w:tabs>
        <w:tab w:val="left" w:pos="880"/>
        <w:tab w:val="right" w:leader="dot" w:pos="10070"/>
      </w:tabs>
      <w:ind w:left="245"/>
    </w:pPr>
    <w:rPr>
      <w:rFonts w:ascii="Cambria" w:hAnsi="Cambria"/>
      <w:smallCaps/>
      <w:sz w:val="20"/>
      <w:szCs w:val="20"/>
    </w:rPr>
  </w:style>
  <w:style w:type="paragraph" w:styleId="BodyText2">
    <w:name w:val="Body Text 2"/>
    <w:basedOn w:val="Normal"/>
    <w:pPr>
      <w:tabs>
        <w:tab w:val="left" w:pos="-1080"/>
        <w:tab w:val="left" w:pos="-720"/>
      </w:tabs>
      <w:jc w:val="center"/>
    </w:pPr>
    <w:rPr>
      <w:sz w:val="28"/>
      <w:szCs w:val="28"/>
    </w:rPr>
  </w:style>
  <w:style w:type="paragraph" w:customStyle="1" w:styleId="NoWrap">
    <w:name w:val="No Wrap"/>
    <w:rPr>
      <w:rFonts w:ascii="Courier New" w:hAnsi="Courier New" w:cs="Courier New"/>
      <w:sz w:val="22"/>
      <w:szCs w:val="22"/>
    </w:rPr>
  </w:style>
  <w:style w:type="paragraph" w:styleId="FootnoteText">
    <w:name w:val="footnote text"/>
    <w:basedOn w:val="Normal"/>
    <w:link w:val="FootnoteTextChar"/>
    <w:semiHidden/>
    <w:rPr>
      <w:sz w:val="20"/>
      <w:szCs w:val="20"/>
    </w:rPr>
  </w:style>
  <w:style w:type="paragraph" w:styleId="BlockText">
    <w:name w:val="Block Text"/>
    <w:basedOn w:val="Normal"/>
    <w:pPr>
      <w:widowControl w:val="0"/>
      <w:tabs>
        <w:tab w:val="left" w:pos="0"/>
        <w:tab w:val="left" w:pos="720"/>
      </w:tabs>
      <w:suppressAutoHyphens/>
      <w:ind w:left="1440" w:right="720" w:hanging="1440"/>
    </w:pPr>
    <w:rPr>
      <w:rFonts w:ascii="Courier New" w:hAnsi="Courier New" w:cs="Courier New"/>
      <w:b/>
      <w:bCs/>
      <w:sz w:val="20"/>
      <w:szCs w:val="20"/>
    </w:rPr>
  </w:style>
  <w:style w:type="paragraph" w:styleId="BodyTextIndent3">
    <w:name w:val="Body Text Indent 3"/>
    <w:basedOn w:val="Normal"/>
    <w:link w:val="BodyTextIndent3Char"/>
    <w:uiPriority w:val="99"/>
    <w:pPr>
      <w:ind w:left="720"/>
    </w:pPr>
  </w:style>
  <w:style w:type="paragraph" w:styleId="BalloonText">
    <w:name w:val="Balloon Text"/>
    <w:basedOn w:val="Normal"/>
    <w:link w:val="BalloonTextChar"/>
    <w:uiPriority w:val="99"/>
    <w:rPr>
      <w:rFonts w:ascii="Tahoma" w:hAnsi="Tahoma" w:cs="Tahoma"/>
      <w:sz w:val="16"/>
      <w:szCs w:val="16"/>
    </w:rPr>
  </w:style>
  <w:style w:type="character" w:styleId="Emphasis">
    <w:name w:val="Emphasis"/>
    <w:qFormat/>
    <w:rsid w:val="005001CE"/>
    <w:rPr>
      <w:i/>
      <w:iCs/>
    </w:rPr>
  </w:style>
  <w:style w:type="character" w:styleId="CommentReference">
    <w:name w:val="annotation reference"/>
    <w:uiPriority w:val="99"/>
    <w:rsid w:val="00853311"/>
    <w:rPr>
      <w:sz w:val="16"/>
      <w:szCs w:val="16"/>
    </w:rPr>
  </w:style>
  <w:style w:type="paragraph" w:styleId="CommentText">
    <w:name w:val="annotation text"/>
    <w:basedOn w:val="Normal"/>
    <w:link w:val="CommentTextChar"/>
    <w:uiPriority w:val="99"/>
    <w:rsid w:val="00853311"/>
    <w:rPr>
      <w:sz w:val="20"/>
      <w:szCs w:val="20"/>
    </w:rPr>
  </w:style>
  <w:style w:type="paragraph" w:styleId="CommentSubject">
    <w:name w:val="annotation subject"/>
    <w:basedOn w:val="CommentText"/>
    <w:next w:val="CommentText"/>
    <w:link w:val="CommentSubjectChar"/>
    <w:uiPriority w:val="99"/>
    <w:rsid w:val="00853311"/>
    <w:rPr>
      <w:b/>
      <w:bCs/>
    </w:rPr>
  </w:style>
  <w:style w:type="paragraph" w:styleId="ListParagraph">
    <w:name w:val="List Paragraph"/>
    <w:basedOn w:val="Normal"/>
    <w:link w:val="ListParagraphChar"/>
    <w:uiPriority w:val="34"/>
    <w:qFormat/>
    <w:rsid w:val="00C40323"/>
    <w:pPr>
      <w:ind w:left="720"/>
    </w:pPr>
  </w:style>
  <w:style w:type="character" w:customStyle="1" w:styleId="apple-converted-space">
    <w:name w:val="apple-converted-space"/>
    <w:rsid w:val="00406BFA"/>
  </w:style>
  <w:style w:type="table" w:styleId="TableGrid">
    <w:name w:val="Table Grid"/>
    <w:basedOn w:val="TableNormal"/>
    <w:rsid w:val="002224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91D21"/>
    <w:pPr>
      <w:autoSpaceDE w:val="0"/>
      <w:autoSpaceDN w:val="0"/>
      <w:adjustRightInd w:val="0"/>
    </w:pPr>
    <w:rPr>
      <w:rFonts w:ascii="Arial" w:hAnsi="Arial" w:cs="Arial"/>
      <w:color w:val="000000"/>
    </w:rPr>
  </w:style>
  <w:style w:type="paragraph" w:styleId="TOCHeading">
    <w:name w:val="TOC Heading"/>
    <w:basedOn w:val="Heading1"/>
    <w:next w:val="Normal"/>
    <w:uiPriority w:val="39"/>
    <w:unhideWhenUsed/>
    <w:qFormat/>
    <w:rsid w:val="00DD6BA9"/>
    <w:pPr>
      <w:keepLines/>
      <w:widowControl/>
      <w:spacing w:before="480" w:line="276" w:lineRule="auto"/>
      <w:jc w:val="left"/>
      <w:outlineLvl w:val="9"/>
    </w:pPr>
    <w:rPr>
      <w:rFonts w:ascii="Cambria" w:eastAsia="MS Gothic" w:hAnsi="Cambria"/>
      <w:b w:val="0"/>
      <w:color w:val="365F91"/>
      <w:sz w:val="28"/>
      <w:szCs w:val="28"/>
      <w:lang w:eastAsia="ja-JP"/>
    </w:rPr>
  </w:style>
  <w:style w:type="paragraph" w:styleId="TOC3">
    <w:name w:val="toc 3"/>
    <w:basedOn w:val="Normal"/>
    <w:next w:val="Normal"/>
    <w:autoRedefine/>
    <w:uiPriority w:val="39"/>
    <w:qFormat/>
    <w:rsid w:val="00DD6BA9"/>
    <w:pPr>
      <w:ind w:left="480"/>
    </w:pPr>
  </w:style>
  <w:style w:type="paragraph" w:customStyle="1" w:styleId="CharChar1CharCharCharCharCharCharCharCharCharCharCharChar">
    <w:name w:val="Char Char1 Char Char Char Char Char Char Char Char Char Char Char Char"/>
    <w:basedOn w:val="Normal"/>
    <w:semiHidden/>
    <w:rsid w:val="00577EAA"/>
    <w:pPr>
      <w:spacing w:before="60" w:line="240" w:lineRule="exact"/>
    </w:pPr>
    <w:rPr>
      <w:rFonts w:ascii="Verdana" w:hAnsi="Verdana"/>
      <w:color w:val="FF00FF"/>
      <w:szCs w:val="20"/>
    </w:rPr>
  </w:style>
  <w:style w:type="character" w:styleId="FollowedHyperlink">
    <w:name w:val="FollowedHyperlink"/>
    <w:rsid w:val="00FA656E"/>
    <w:rPr>
      <w:color w:val="800080"/>
      <w:u w:val="single"/>
    </w:rPr>
  </w:style>
  <w:style w:type="paragraph" w:styleId="Revision">
    <w:name w:val="Revision"/>
    <w:hidden/>
    <w:uiPriority w:val="99"/>
    <w:semiHidden/>
    <w:rsid w:val="009E774F"/>
  </w:style>
  <w:style w:type="paragraph" w:styleId="NormalWeb">
    <w:name w:val="Normal (Web)"/>
    <w:basedOn w:val="Normal"/>
    <w:link w:val="NormalWebChar"/>
    <w:uiPriority w:val="99"/>
    <w:unhideWhenUsed/>
    <w:rsid w:val="00902121"/>
    <w:pPr>
      <w:spacing w:before="100" w:beforeAutospacing="1" w:after="100" w:afterAutospacing="1"/>
    </w:pPr>
  </w:style>
  <w:style w:type="character" w:customStyle="1" w:styleId="FooterChar">
    <w:name w:val="Footer Char"/>
    <w:link w:val="Footer"/>
    <w:uiPriority w:val="99"/>
    <w:rsid w:val="005A03A6"/>
    <w:rPr>
      <w:sz w:val="24"/>
      <w:szCs w:val="24"/>
    </w:rPr>
  </w:style>
  <w:style w:type="character" w:customStyle="1" w:styleId="CommentTextChar">
    <w:name w:val="Comment Text Char"/>
    <w:link w:val="CommentText"/>
    <w:uiPriority w:val="99"/>
    <w:locked/>
    <w:rsid w:val="00E51206"/>
  </w:style>
  <w:style w:type="numbering" w:customStyle="1" w:styleId="Style1">
    <w:name w:val="Style1"/>
    <w:rsid w:val="000B63FA"/>
  </w:style>
  <w:style w:type="paragraph" w:customStyle="1" w:styleId="TableParagraph">
    <w:name w:val="Table Paragraph"/>
    <w:basedOn w:val="Normal"/>
    <w:uiPriority w:val="1"/>
    <w:qFormat/>
    <w:rsid w:val="001A3AB3"/>
    <w:pPr>
      <w:widowControl w:val="0"/>
    </w:pPr>
    <w:rPr>
      <w:rFonts w:ascii="Calibri" w:eastAsia="Calibri" w:hAnsi="Calibri"/>
      <w:sz w:val="22"/>
      <w:szCs w:val="22"/>
    </w:rPr>
  </w:style>
  <w:style w:type="character" w:customStyle="1" w:styleId="Style1Char">
    <w:name w:val="Style1 Char"/>
    <w:rsid w:val="00AC4DB3"/>
    <w:rPr>
      <w:rFonts w:ascii="Cambria" w:hAnsi="Cambria"/>
      <w:b/>
      <w:caps/>
      <w:sz w:val="22"/>
      <w:szCs w:val="22"/>
    </w:rPr>
  </w:style>
  <w:style w:type="numbering" w:customStyle="1" w:styleId="Style2">
    <w:name w:val="Style2"/>
    <w:rsid w:val="00EA6DE8"/>
  </w:style>
  <w:style w:type="paragraph" w:customStyle="1" w:styleId="StyleHeading2Before0ptAfter0pt">
    <w:name w:val="Style Heading 2 + Before:  0 pt After:  0 pt"/>
    <w:basedOn w:val="Heading2"/>
    <w:rsid w:val="00EA6DE8"/>
    <w:pPr>
      <w:spacing w:before="0" w:after="0"/>
    </w:pPr>
    <w:rPr>
      <w:rFonts w:cs="Times New Roman"/>
      <w:caps/>
      <w:szCs w:val="20"/>
    </w:rPr>
  </w:style>
  <w:style w:type="character" w:styleId="UnresolvedMention">
    <w:name w:val="Unresolved Mention"/>
    <w:basedOn w:val="DefaultParagraphFont"/>
    <w:uiPriority w:val="99"/>
    <w:semiHidden/>
    <w:unhideWhenUsed/>
    <w:rsid w:val="00367865"/>
    <w:rPr>
      <w:color w:val="605E5C"/>
      <w:shd w:val="clear" w:color="auto" w:fill="E1DFDD"/>
    </w:rPr>
  </w:style>
  <w:style w:type="character" w:customStyle="1" w:styleId="TitleChar">
    <w:name w:val="Title Char"/>
    <w:basedOn w:val="DefaultParagraphFont"/>
    <w:link w:val="Title"/>
    <w:rsid w:val="00D73CA6"/>
    <w:rPr>
      <w:rFonts w:ascii="Arial" w:hAnsi="Arial" w:cs="Arial"/>
      <w:b/>
      <w:bCs/>
      <w:kern w:val="28"/>
      <w:sz w:val="32"/>
      <w:szCs w:val="32"/>
    </w:rPr>
  </w:style>
  <w:style w:type="character" w:customStyle="1" w:styleId="Heading1Char">
    <w:name w:val="Heading 1 Char"/>
    <w:link w:val="Heading1"/>
    <w:rsid w:val="000A2404"/>
    <w:rPr>
      <w:b/>
      <w:sz w:val="32"/>
    </w:rPr>
  </w:style>
  <w:style w:type="character" w:customStyle="1" w:styleId="Heading2Char">
    <w:name w:val="Heading 2 Char"/>
    <w:link w:val="Heading2"/>
    <w:rsid w:val="000A2404"/>
    <w:rPr>
      <w:rFonts w:ascii="Cambria" w:hAnsi="Cambria" w:cs="Arial"/>
      <w:b/>
      <w:bCs/>
      <w:iCs/>
      <w:sz w:val="22"/>
      <w:szCs w:val="22"/>
    </w:rPr>
  </w:style>
  <w:style w:type="numbering" w:customStyle="1" w:styleId="NoList1">
    <w:name w:val="No List1"/>
    <w:next w:val="NoList"/>
    <w:uiPriority w:val="99"/>
    <w:semiHidden/>
    <w:unhideWhenUsed/>
    <w:rsid w:val="000A2404"/>
  </w:style>
  <w:style w:type="character" w:customStyle="1" w:styleId="HeaderChar">
    <w:name w:val="Header Char"/>
    <w:link w:val="Header"/>
    <w:uiPriority w:val="99"/>
    <w:rsid w:val="000A2404"/>
    <w:rPr>
      <w:sz w:val="24"/>
      <w:szCs w:val="24"/>
    </w:rPr>
  </w:style>
  <w:style w:type="character" w:customStyle="1" w:styleId="NormalWebChar">
    <w:name w:val="Normal (Web) Char"/>
    <w:link w:val="NormalWeb"/>
    <w:rsid w:val="000A2404"/>
    <w:rPr>
      <w:sz w:val="24"/>
      <w:szCs w:val="24"/>
    </w:rPr>
  </w:style>
  <w:style w:type="paragraph" w:customStyle="1" w:styleId="ChapterNumber">
    <w:name w:val="ChapterNumber"/>
    <w:rsid w:val="000A2404"/>
    <w:pPr>
      <w:tabs>
        <w:tab w:val="left" w:pos="-720"/>
      </w:tabs>
      <w:suppressAutoHyphens/>
      <w:ind w:left="720" w:hanging="360"/>
    </w:pPr>
    <w:rPr>
      <w:rFonts w:ascii="CG Times" w:hAnsi="CG Times"/>
      <w:sz w:val="22"/>
    </w:rPr>
  </w:style>
  <w:style w:type="paragraph" w:customStyle="1" w:styleId="TextBox">
    <w:name w:val="Text Box"/>
    <w:rsid w:val="000A2404"/>
    <w:pPr>
      <w:keepNext/>
      <w:keepLines/>
      <w:tabs>
        <w:tab w:val="left" w:pos="-720"/>
      </w:tabs>
      <w:suppressAutoHyphens/>
      <w:ind w:left="720" w:hanging="360"/>
      <w:jc w:val="both"/>
    </w:pPr>
    <w:rPr>
      <w:spacing w:val="-2"/>
      <w:sz w:val="22"/>
    </w:rPr>
  </w:style>
  <w:style w:type="paragraph" w:customStyle="1" w:styleId="Heading1a">
    <w:name w:val="Heading 1a"/>
    <w:rsid w:val="000A2404"/>
    <w:pPr>
      <w:keepNext/>
      <w:keepLines/>
      <w:tabs>
        <w:tab w:val="left" w:pos="-720"/>
      </w:tabs>
      <w:suppressAutoHyphens/>
      <w:ind w:left="720" w:hanging="360"/>
      <w:jc w:val="center"/>
    </w:pPr>
    <w:rPr>
      <w:b/>
      <w:smallCaps/>
      <w:sz w:val="32"/>
    </w:rPr>
  </w:style>
  <w:style w:type="paragraph" w:customStyle="1" w:styleId="Head22">
    <w:name w:val="Head 2.2"/>
    <w:basedOn w:val="Normal"/>
    <w:rsid w:val="000A2404"/>
    <w:pPr>
      <w:tabs>
        <w:tab w:val="left" w:pos="360"/>
      </w:tabs>
      <w:suppressAutoHyphens/>
      <w:spacing w:after="120"/>
      <w:ind w:left="720" w:hanging="360"/>
    </w:pPr>
    <w:rPr>
      <w:b/>
      <w:szCs w:val="20"/>
    </w:rPr>
  </w:style>
  <w:style w:type="character" w:customStyle="1" w:styleId="BalloonTextChar">
    <w:name w:val="Balloon Text Char"/>
    <w:link w:val="BalloonText"/>
    <w:uiPriority w:val="99"/>
    <w:rsid w:val="000A2404"/>
    <w:rPr>
      <w:rFonts w:ascii="Tahoma" w:hAnsi="Tahoma" w:cs="Tahoma"/>
      <w:sz w:val="16"/>
      <w:szCs w:val="16"/>
    </w:rPr>
  </w:style>
  <w:style w:type="character" w:customStyle="1" w:styleId="FootnoteTextChar">
    <w:name w:val="Footnote Text Char"/>
    <w:link w:val="FootnoteText"/>
    <w:semiHidden/>
    <w:rsid w:val="000A2404"/>
  </w:style>
  <w:style w:type="character" w:customStyle="1" w:styleId="BodyTextIndentChar">
    <w:name w:val="Body Text Indent Char"/>
    <w:link w:val="BodyTextIndent"/>
    <w:rsid w:val="000A2404"/>
    <w:rPr>
      <w:sz w:val="24"/>
      <w:szCs w:val="24"/>
    </w:rPr>
  </w:style>
  <w:style w:type="character" w:customStyle="1" w:styleId="BodyTextIndent2Char">
    <w:name w:val="Body Text Indent 2 Char"/>
    <w:link w:val="BodyTextIndent2"/>
    <w:rsid w:val="000A2404"/>
    <w:rPr>
      <w:sz w:val="24"/>
      <w:szCs w:val="24"/>
    </w:rPr>
  </w:style>
  <w:style w:type="paragraph" w:customStyle="1" w:styleId="Style10">
    <w:name w:val="Style 1"/>
    <w:basedOn w:val="Normal"/>
    <w:uiPriority w:val="99"/>
    <w:rsid w:val="000A2404"/>
    <w:pPr>
      <w:widowControl w:val="0"/>
      <w:ind w:left="720" w:hanging="360"/>
    </w:pPr>
    <w:rPr>
      <w:noProof/>
      <w:color w:val="000000"/>
      <w:sz w:val="20"/>
      <w:szCs w:val="20"/>
    </w:rPr>
  </w:style>
  <w:style w:type="character" w:customStyle="1" w:styleId="CommentSubjectChar">
    <w:name w:val="Comment Subject Char"/>
    <w:link w:val="CommentSubject"/>
    <w:uiPriority w:val="99"/>
    <w:rsid w:val="000A2404"/>
    <w:rPr>
      <w:b/>
      <w:bCs/>
    </w:rPr>
  </w:style>
  <w:style w:type="paragraph" w:styleId="TOC4">
    <w:name w:val="toc 4"/>
    <w:basedOn w:val="Normal"/>
    <w:next w:val="Normal"/>
    <w:autoRedefine/>
    <w:uiPriority w:val="39"/>
    <w:rsid w:val="000A2404"/>
    <w:pPr>
      <w:ind w:left="720" w:hanging="360"/>
    </w:pPr>
    <w:rPr>
      <w:sz w:val="18"/>
      <w:szCs w:val="18"/>
    </w:rPr>
  </w:style>
  <w:style w:type="paragraph" w:styleId="TOC5">
    <w:name w:val="toc 5"/>
    <w:basedOn w:val="Normal"/>
    <w:next w:val="Normal"/>
    <w:autoRedefine/>
    <w:uiPriority w:val="39"/>
    <w:rsid w:val="000A2404"/>
    <w:pPr>
      <w:ind w:left="960" w:hanging="360"/>
    </w:pPr>
    <w:rPr>
      <w:sz w:val="18"/>
      <w:szCs w:val="18"/>
    </w:rPr>
  </w:style>
  <w:style w:type="paragraph" w:styleId="TOC6">
    <w:name w:val="toc 6"/>
    <w:basedOn w:val="Normal"/>
    <w:next w:val="Normal"/>
    <w:autoRedefine/>
    <w:uiPriority w:val="39"/>
    <w:rsid w:val="000A2404"/>
    <w:pPr>
      <w:ind w:left="1200" w:hanging="360"/>
    </w:pPr>
    <w:rPr>
      <w:sz w:val="18"/>
      <w:szCs w:val="18"/>
    </w:rPr>
  </w:style>
  <w:style w:type="paragraph" w:styleId="TOC7">
    <w:name w:val="toc 7"/>
    <w:basedOn w:val="Normal"/>
    <w:next w:val="Normal"/>
    <w:autoRedefine/>
    <w:uiPriority w:val="39"/>
    <w:rsid w:val="000A2404"/>
    <w:pPr>
      <w:ind w:left="1440" w:hanging="360"/>
    </w:pPr>
    <w:rPr>
      <w:sz w:val="18"/>
      <w:szCs w:val="18"/>
    </w:rPr>
  </w:style>
  <w:style w:type="paragraph" w:styleId="TOC8">
    <w:name w:val="toc 8"/>
    <w:basedOn w:val="Normal"/>
    <w:next w:val="Normal"/>
    <w:autoRedefine/>
    <w:uiPriority w:val="39"/>
    <w:rsid w:val="000A2404"/>
    <w:pPr>
      <w:ind w:left="1680" w:hanging="360"/>
    </w:pPr>
    <w:rPr>
      <w:sz w:val="18"/>
      <w:szCs w:val="18"/>
    </w:rPr>
  </w:style>
  <w:style w:type="paragraph" w:styleId="TOC9">
    <w:name w:val="toc 9"/>
    <w:basedOn w:val="Normal"/>
    <w:next w:val="Normal"/>
    <w:autoRedefine/>
    <w:uiPriority w:val="39"/>
    <w:rsid w:val="000A2404"/>
    <w:pPr>
      <w:ind w:left="1920" w:hanging="360"/>
    </w:pPr>
    <w:rPr>
      <w:sz w:val="18"/>
      <w:szCs w:val="18"/>
    </w:rPr>
  </w:style>
  <w:style w:type="paragraph" w:styleId="HTMLPreformatted">
    <w:name w:val="HTML Preformatted"/>
    <w:basedOn w:val="Normal"/>
    <w:link w:val="HTMLPreformattedChar"/>
    <w:rsid w:val="000A24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360"/>
    </w:pPr>
    <w:rPr>
      <w:rFonts w:ascii="Courier New" w:hAnsi="Courier New"/>
      <w:sz w:val="20"/>
    </w:rPr>
  </w:style>
  <w:style w:type="character" w:customStyle="1" w:styleId="HTMLPreformattedChar">
    <w:name w:val="HTML Preformatted Char"/>
    <w:basedOn w:val="DefaultParagraphFont"/>
    <w:link w:val="HTMLPreformatted"/>
    <w:rsid w:val="000A2404"/>
    <w:rPr>
      <w:rFonts w:ascii="Courier New" w:hAnsi="Courier New"/>
      <w:szCs w:val="24"/>
    </w:rPr>
  </w:style>
  <w:style w:type="paragraph" w:styleId="DocumentMap">
    <w:name w:val="Document Map"/>
    <w:basedOn w:val="Normal"/>
    <w:link w:val="DocumentMapChar"/>
    <w:rsid w:val="000A2404"/>
    <w:pPr>
      <w:shd w:val="clear" w:color="auto" w:fill="000080"/>
      <w:ind w:left="720" w:hanging="360"/>
    </w:pPr>
    <w:rPr>
      <w:rFonts w:ascii="Tahoma" w:hAnsi="Tahoma"/>
      <w:sz w:val="20"/>
      <w:szCs w:val="20"/>
    </w:rPr>
  </w:style>
  <w:style w:type="character" w:customStyle="1" w:styleId="DocumentMapChar">
    <w:name w:val="Document Map Char"/>
    <w:basedOn w:val="DefaultParagraphFont"/>
    <w:link w:val="DocumentMap"/>
    <w:rsid w:val="000A2404"/>
    <w:rPr>
      <w:rFonts w:ascii="Tahoma" w:hAnsi="Tahoma"/>
      <w:shd w:val="clear" w:color="auto" w:fill="000080"/>
    </w:rPr>
  </w:style>
  <w:style w:type="paragraph" w:customStyle="1" w:styleId="ListParagraph1">
    <w:name w:val="List Paragraph1"/>
    <w:basedOn w:val="Normal"/>
    <w:rsid w:val="000A2404"/>
    <w:pPr>
      <w:ind w:left="720" w:hanging="360"/>
    </w:pPr>
    <w:rPr>
      <w:rFonts w:ascii="Arial" w:hAnsi="Arial" w:cs="Arial"/>
      <w:sz w:val="19"/>
      <w:szCs w:val="19"/>
    </w:rPr>
  </w:style>
  <w:style w:type="character" w:customStyle="1" w:styleId="CharChar6">
    <w:name w:val="Char Char6"/>
    <w:rsid w:val="000A2404"/>
    <w:rPr>
      <w:rFonts w:ascii="Arial" w:hAnsi="Arial" w:cs="Arial"/>
      <w:b/>
      <w:bCs/>
      <w:i/>
      <w:iCs/>
      <w:sz w:val="28"/>
      <w:szCs w:val="28"/>
      <w:lang w:val="en-US" w:eastAsia="en-US" w:bidi="ar-SA"/>
    </w:rPr>
  </w:style>
  <w:style w:type="character" w:customStyle="1" w:styleId="CharChar3">
    <w:name w:val="Char Char3"/>
    <w:rsid w:val="000A2404"/>
    <w:rPr>
      <w:sz w:val="24"/>
      <w:szCs w:val="24"/>
      <w:lang w:val="en-US" w:eastAsia="en-US" w:bidi="ar-SA"/>
    </w:rPr>
  </w:style>
  <w:style w:type="paragraph" w:styleId="PlainText">
    <w:name w:val="Plain Text"/>
    <w:basedOn w:val="Normal"/>
    <w:link w:val="PlainTextChar"/>
    <w:rsid w:val="000A2404"/>
    <w:pPr>
      <w:ind w:left="720" w:hanging="360"/>
    </w:pPr>
    <w:rPr>
      <w:rFonts w:ascii="Courier New" w:hAnsi="Courier New"/>
      <w:sz w:val="20"/>
      <w:szCs w:val="20"/>
    </w:rPr>
  </w:style>
  <w:style w:type="character" w:customStyle="1" w:styleId="PlainTextChar">
    <w:name w:val="Plain Text Char"/>
    <w:basedOn w:val="DefaultParagraphFont"/>
    <w:link w:val="PlainText"/>
    <w:rsid w:val="000A2404"/>
    <w:rPr>
      <w:rFonts w:ascii="Courier New" w:hAnsi="Courier New"/>
    </w:rPr>
  </w:style>
  <w:style w:type="character" w:customStyle="1" w:styleId="CharChar5">
    <w:name w:val="Char Char5"/>
    <w:rsid w:val="000A2404"/>
    <w:rPr>
      <w:sz w:val="24"/>
      <w:szCs w:val="24"/>
    </w:rPr>
  </w:style>
  <w:style w:type="character" w:customStyle="1" w:styleId="CharChar4">
    <w:name w:val="Char Char4"/>
    <w:rsid w:val="000A2404"/>
    <w:rPr>
      <w:sz w:val="24"/>
      <w:szCs w:val="24"/>
    </w:rPr>
  </w:style>
  <w:style w:type="character" w:customStyle="1" w:styleId="CharChar2">
    <w:name w:val="Char Char2"/>
    <w:rsid w:val="000A2404"/>
  </w:style>
  <w:style w:type="character" w:customStyle="1" w:styleId="Heading7Char">
    <w:name w:val="Heading 7 Char"/>
    <w:link w:val="Heading7"/>
    <w:rsid w:val="000A2404"/>
    <w:rPr>
      <w:b/>
      <w:bCs/>
      <w:sz w:val="22"/>
      <w:szCs w:val="22"/>
    </w:rPr>
  </w:style>
  <w:style w:type="character" w:customStyle="1" w:styleId="BodyTextChar">
    <w:name w:val="Body Text Char"/>
    <w:link w:val="BodyText"/>
    <w:uiPriority w:val="99"/>
    <w:rsid w:val="000A2404"/>
    <w:rPr>
      <w:sz w:val="24"/>
      <w:szCs w:val="24"/>
    </w:rPr>
  </w:style>
  <w:style w:type="character" w:customStyle="1" w:styleId="Heading3Char">
    <w:name w:val="Heading 3 Char"/>
    <w:link w:val="Heading3"/>
    <w:uiPriority w:val="9"/>
    <w:rsid w:val="000A2404"/>
    <w:rPr>
      <w:rFonts w:ascii="Arial" w:hAnsi="Arial" w:cs="Arial"/>
      <w:b/>
      <w:bCs/>
      <w:sz w:val="26"/>
      <w:szCs w:val="26"/>
    </w:rPr>
  </w:style>
  <w:style w:type="character" w:customStyle="1" w:styleId="Heading4Char">
    <w:name w:val="Heading 4 Char"/>
    <w:link w:val="Heading4"/>
    <w:uiPriority w:val="9"/>
    <w:rsid w:val="000A2404"/>
    <w:rPr>
      <w:b/>
      <w:bCs/>
      <w:sz w:val="28"/>
      <w:szCs w:val="28"/>
    </w:rPr>
  </w:style>
  <w:style w:type="table" w:customStyle="1" w:styleId="TableGrid1">
    <w:name w:val="Table Grid1"/>
    <w:basedOn w:val="TableNormal"/>
    <w:next w:val="TableGrid"/>
    <w:uiPriority w:val="39"/>
    <w:rsid w:val="000A2404"/>
    <w:rPr>
      <w:rFonts w:ascii="Cambria" w:eastAsia="Cambria" w:hAnsi="Cambr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Indent3Char">
    <w:name w:val="Body Text Indent 3 Char"/>
    <w:link w:val="BodyTextIndent3"/>
    <w:uiPriority w:val="99"/>
    <w:rsid w:val="000A2404"/>
    <w:rPr>
      <w:sz w:val="24"/>
      <w:szCs w:val="24"/>
    </w:rPr>
  </w:style>
  <w:style w:type="character" w:customStyle="1" w:styleId="ListParagraphChar">
    <w:name w:val="List Paragraph Char"/>
    <w:link w:val="ListParagraph"/>
    <w:uiPriority w:val="34"/>
    <w:rsid w:val="000A2404"/>
    <w:rPr>
      <w:sz w:val="24"/>
      <w:szCs w:val="24"/>
    </w:rPr>
  </w:style>
  <w:style w:type="paragraph" w:customStyle="1" w:styleId="Level1">
    <w:name w:val="Level 1"/>
    <w:basedOn w:val="Normal"/>
    <w:rsid w:val="000A2404"/>
    <w:pPr>
      <w:widowControl w:val="0"/>
    </w:pPr>
    <w:rPr>
      <w:szCs w:val="20"/>
    </w:rPr>
  </w:style>
  <w:style w:type="character" w:styleId="PlaceholderText">
    <w:name w:val="Placeholder Text"/>
    <w:basedOn w:val="DefaultParagraphFont"/>
    <w:uiPriority w:val="99"/>
    <w:semiHidden/>
    <w:rsid w:val="000A2404"/>
    <w:rPr>
      <w:color w:val="808080"/>
    </w:rPr>
  </w:style>
  <w:style w:type="paragraph" w:customStyle="1" w:styleId="isselectedend">
    <w:name w:val="isselectedend"/>
    <w:basedOn w:val="Normal"/>
    <w:rsid w:val="003E6280"/>
    <w:pPr>
      <w:spacing w:before="100" w:beforeAutospacing="1" w:after="100" w:afterAutospacing="1"/>
    </w:pPr>
    <w:rPr>
      <w:lang w:bidi="lo-LA"/>
    </w:rPr>
  </w:style>
  <w:style w:type="character" w:styleId="Strong">
    <w:name w:val="Strong"/>
    <w:basedOn w:val="DefaultParagraphFont"/>
    <w:uiPriority w:val="22"/>
    <w:qFormat/>
    <w:rsid w:val="003E6280"/>
    <w:rPr>
      <w:b/>
      <w:bCs/>
    </w:rPr>
  </w:style>
  <w:style w:type="paragraph" w:styleId="ListBullet3">
    <w:name w:val="List Bullet 3"/>
    <w:basedOn w:val="Normal"/>
    <w:uiPriority w:val="99"/>
    <w:unhideWhenUsed/>
    <w:rsid w:val="00D95803"/>
    <w:pPr>
      <w:numPr>
        <w:numId w:val="32"/>
      </w:numPr>
      <w:spacing w:after="200" w:line="276" w:lineRule="auto"/>
      <w:contextualSpacing/>
    </w:pPr>
    <w:rPr>
      <w:rFonts w:asciiTheme="minorHAnsi" w:eastAsiaTheme="minorEastAsia" w:hAnsiTheme="minorHAnsi" w:cstheme="minorBidi"/>
      <w:sz w:val="22"/>
      <w:szCs w:val="2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hyperlink" Target="https://www.jsi.com/safeguarding-policy/"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si.com/anti-trafficking-policy"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org/securitycouncil/content/un-sc-consolidated-list"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datahelpdesk.worldbank.org/knowledgebase/articles/906519-world-bank-country-and-lending-group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si.ethicspoint.com/" TargetMode="External"/><Relationship Id="rId14" Type="http://schemas.openxmlformats.org/officeDocument/2006/relationships/hyperlink" Target="http://www.jsi.ethicspoint.com"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FnYcmgVxeGfIoGP8mt+juGCTzw==">CgMxLjAyDmguN2ZmZmhkcm9uaTJ1Mg5oLnZlczBmYm5oaGhzeDgAciExeTlweTdIaENLSWxpY1pJbWc3TG5XalNhNnF0LVN0RTc=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8180</Words>
  <Characters>46630</Characters>
  <Application>Microsoft Office Word</Application>
  <DocSecurity>0</DocSecurity>
  <Lines>388</Lines>
  <Paragraphs>109</Paragraphs>
  <ScaleCrop>false</ScaleCrop>
  <Company/>
  <LinksUpToDate>false</LinksUpToDate>
  <CharactersWithSpaces>54701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Kathaleen Mercier</dc:creator>
  <cp:lastModifiedBy>Wendy Corelis</cp:lastModifiedBy>
  <cp:revision>2</cp:revision>
  <dcterms:created xsi:type="dcterms:W3CDTF">2026-03-15T13:08:00Z</dcterms:created>
  <dcterms:modified xsi:type="dcterms:W3CDTF">2026-04-09T17:59:00Z</dcterms:modified>
</cp:coreProperties>
</file>