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57E42E" w14:textId="4B86E077" w:rsidR="007E147B" w:rsidRPr="002A2AC2" w:rsidRDefault="00725910" w:rsidP="002A2AC2">
      <w:pPr>
        <w:spacing w:after="0" w:line="240" w:lineRule="auto"/>
        <w:rPr>
          <w:rFonts w:asciiTheme="minorHAnsi" w:eastAsia="Times New Roman" w:hAnsiTheme="minorHAnsi" w:cstheme="minorHAnsi"/>
          <w:b/>
          <w:sz w:val="24"/>
          <w:szCs w:val="24"/>
        </w:rPr>
      </w:pPr>
      <w:r w:rsidRPr="002A2AC2">
        <w:rPr>
          <w:rFonts w:asciiTheme="minorHAnsi" w:eastAsia="Times New Roman" w:hAnsiTheme="minorHAnsi" w:cstheme="minorHAnsi"/>
          <w:b/>
          <w:sz w:val="24"/>
          <w:szCs w:val="24"/>
        </w:rPr>
        <w:t xml:space="preserve"> </w:t>
      </w:r>
      <w:r w:rsidR="007E147B" w:rsidRPr="002A2AC2">
        <w:rPr>
          <w:rFonts w:asciiTheme="minorHAnsi" w:eastAsia="Times New Roman" w:hAnsiTheme="minorHAnsi" w:cstheme="minorHAnsi"/>
          <w:b/>
          <w:sz w:val="24"/>
          <w:szCs w:val="24"/>
        </w:rPr>
        <w:t xml:space="preserve"> </w:t>
      </w:r>
    </w:p>
    <w:p w14:paraId="29D99DA4" w14:textId="77777777" w:rsidR="003A1579" w:rsidRPr="002A2AC2" w:rsidRDefault="007E147B" w:rsidP="002A2AC2">
      <w:pPr>
        <w:spacing w:after="0" w:line="240" w:lineRule="auto"/>
        <w:rPr>
          <w:rFonts w:asciiTheme="minorHAnsi" w:eastAsia="Times New Roman" w:hAnsiTheme="minorHAnsi" w:cstheme="minorHAnsi"/>
          <w:b/>
          <w:sz w:val="24"/>
          <w:szCs w:val="24"/>
        </w:rPr>
      </w:pPr>
      <w:r w:rsidRPr="002A2AC2">
        <w:rPr>
          <w:rFonts w:asciiTheme="minorHAnsi" w:eastAsia="Times New Roman" w:hAnsiTheme="minorHAnsi" w:cstheme="minorHAnsi"/>
          <w:b/>
          <w:sz w:val="24"/>
          <w:szCs w:val="24"/>
        </w:rPr>
        <w:t xml:space="preserve">USAID </w:t>
      </w:r>
      <w:r w:rsidR="003A1579" w:rsidRPr="002A2AC2">
        <w:rPr>
          <w:rFonts w:asciiTheme="minorHAnsi" w:eastAsia="Times New Roman" w:hAnsiTheme="minorHAnsi" w:cstheme="minorHAnsi"/>
          <w:b/>
          <w:sz w:val="24"/>
          <w:szCs w:val="24"/>
        </w:rPr>
        <w:t>RHITES-N, LANGO</w:t>
      </w:r>
    </w:p>
    <w:p w14:paraId="1C8169C2" w14:textId="4EAA7B6E" w:rsidR="003A1579" w:rsidRPr="00D50940" w:rsidRDefault="003A1579" w:rsidP="002A2AC2">
      <w:pPr>
        <w:spacing w:after="0" w:line="240" w:lineRule="auto"/>
        <w:rPr>
          <w:rFonts w:asciiTheme="minorHAnsi" w:eastAsia="Times New Roman" w:hAnsiTheme="minorHAnsi" w:cstheme="minorHAnsi"/>
          <w:sz w:val="24"/>
          <w:szCs w:val="24"/>
          <w:lang w:val="en-GB"/>
        </w:rPr>
      </w:pPr>
      <w:r w:rsidRPr="00D50940">
        <w:rPr>
          <w:rFonts w:asciiTheme="minorHAnsi" w:eastAsia="Times New Roman" w:hAnsiTheme="minorHAnsi" w:cstheme="minorHAnsi"/>
          <w:b/>
          <w:sz w:val="24"/>
          <w:szCs w:val="24"/>
          <w:lang w:val="en-GB"/>
        </w:rPr>
        <w:t xml:space="preserve">REQUEST FOR </w:t>
      </w:r>
      <w:r w:rsidR="00A72436">
        <w:rPr>
          <w:rFonts w:asciiTheme="minorHAnsi" w:eastAsia="Times New Roman" w:hAnsiTheme="minorHAnsi" w:cstheme="minorHAnsi"/>
          <w:b/>
          <w:sz w:val="24"/>
          <w:szCs w:val="24"/>
          <w:lang w:val="en-GB"/>
        </w:rPr>
        <w:t>PROPOSAL</w:t>
      </w:r>
      <w:r w:rsidR="00A72436" w:rsidRPr="00D50940">
        <w:rPr>
          <w:rFonts w:asciiTheme="minorHAnsi" w:eastAsia="Times New Roman" w:hAnsiTheme="minorHAnsi" w:cstheme="minorHAnsi"/>
          <w:b/>
          <w:sz w:val="24"/>
          <w:szCs w:val="24"/>
          <w:lang w:val="en-GB"/>
        </w:rPr>
        <w:t xml:space="preserve"> </w:t>
      </w:r>
      <w:r w:rsidRPr="00D50940">
        <w:rPr>
          <w:rFonts w:asciiTheme="minorHAnsi" w:eastAsia="Times New Roman" w:hAnsiTheme="minorHAnsi" w:cstheme="minorHAnsi"/>
          <w:b/>
          <w:sz w:val="24"/>
          <w:szCs w:val="24"/>
          <w:lang w:val="en-GB"/>
        </w:rPr>
        <w:t>(RF</w:t>
      </w:r>
      <w:r w:rsidR="00A72436">
        <w:rPr>
          <w:rFonts w:asciiTheme="minorHAnsi" w:eastAsia="Times New Roman" w:hAnsiTheme="minorHAnsi" w:cstheme="minorHAnsi"/>
          <w:b/>
          <w:sz w:val="24"/>
          <w:szCs w:val="24"/>
          <w:lang w:val="en-GB"/>
        </w:rPr>
        <w:t>P</w:t>
      </w:r>
      <w:r w:rsidRPr="00D50940">
        <w:rPr>
          <w:rFonts w:asciiTheme="minorHAnsi" w:eastAsia="Times New Roman" w:hAnsiTheme="minorHAnsi" w:cstheme="minorHAnsi"/>
          <w:b/>
          <w:sz w:val="24"/>
          <w:szCs w:val="24"/>
          <w:lang w:val="en-GB"/>
        </w:rPr>
        <w:t>)</w:t>
      </w:r>
    </w:p>
    <w:p w14:paraId="70409E5C" w14:textId="77777777" w:rsidR="003A1579" w:rsidRPr="00D50940" w:rsidRDefault="003A1579" w:rsidP="002A2AC2">
      <w:pPr>
        <w:spacing w:after="0" w:line="240" w:lineRule="auto"/>
        <w:rPr>
          <w:rFonts w:asciiTheme="minorHAnsi" w:eastAsia="Times New Roman" w:hAnsiTheme="minorHAnsi" w:cstheme="minorHAnsi"/>
          <w:sz w:val="24"/>
          <w:szCs w:val="24"/>
          <w:lang w:val="en-GB"/>
        </w:rPr>
      </w:pPr>
    </w:p>
    <w:p w14:paraId="7A08316B" w14:textId="7D3B262C" w:rsidR="003A1579" w:rsidRPr="002A2AC2" w:rsidRDefault="003A1579" w:rsidP="002A2AC2">
      <w:pPr>
        <w:spacing w:after="0" w:line="240" w:lineRule="auto"/>
        <w:rPr>
          <w:rFonts w:asciiTheme="minorHAnsi" w:eastAsia="Times New Roman" w:hAnsiTheme="minorHAnsi" w:cstheme="minorHAnsi"/>
          <w:sz w:val="24"/>
          <w:szCs w:val="24"/>
        </w:rPr>
      </w:pPr>
      <w:r w:rsidRPr="002A2AC2">
        <w:rPr>
          <w:rFonts w:asciiTheme="minorHAnsi" w:eastAsia="Times New Roman" w:hAnsiTheme="minorHAnsi" w:cstheme="minorHAnsi"/>
          <w:b/>
          <w:sz w:val="24"/>
          <w:szCs w:val="24"/>
          <w:lang w:val="en-GB"/>
        </w:rPr>
        <w:t>RF</w:t>
      </w:r>
      <w:r w:rsidR="00A72436">
        <w:rPr>
          <w:rFonts w:asciiTheme="minorHAnsi" w:eastAsia="Times New Roman" w:hAnsiTheme="minorHAnsi" w:cstheme="minorHAnsi"/>
          <w:b/>
          <w:sz w:val="24"/>
          <w:szCs w:val="24"/>
          <w:lang w:val="en-GB"/>
        </w:rPr>
        <w:t>P</w:t>
      </w:r>
      <w:r w:rsidRPr="002A2AC2">
        <w:rPr>
          <w:rFonts w:asciiTheme="minorHAnsi" w:eastAsia="Times New Roman" w:hAnsiTheme="minorHAnsi" w:cstheme="minorHAnsi"/>
          <w:b/>
          <w:sz w:val="24"/>
          <w:szCs w:val="24"/>
          <w:lang w:val="en-GB"/>
        </w:rPr>
        <w:t xml:space="preserve"> No.</w:t>
      </w:r>
      <w:r w:rsidRPr="002A2AC2">
        <w:rPr>
          <w:rFonts w:asciiTheme="minorHAnsi" w:eastAsia="Times New Roman" w:hAnsiTheme="minorHAnsi" w:cstheme="minorHAnsi"/>
          <w:sz w:val="24"/>
          <w:szCs w:val="24"/>
          <w:lang w:val="en-GB"/>
        </w:rPr>
        <w:t xml:space="preserve">:   </w:t>
      </w:r>
      <w:r w:rsidR="00A72436">
        <w:rPr>
          <w:rFonts w:asciiTheme="minorHAnsi" w:eastAsia="Times New Roman" w:hAnsiTheme="minorHAnsi" w:cstheme="minorHAnsi"/>
          <w:sz w:val="24"/>
          <w:szCs w:val="24"/>
          <w:lang w:val="en-GB"/>
        </w:rPr>
        <w:t>13759-G</w:t>
      </w:r>
      <w:r w:rsidR="00C42392" w:rsidRPr="002A2AC2">
        <w:rPr>
          <w:rFonts w:asciiTheme="minorHAnsi" w:eastAsia="Times New Roman" w:hAnsiTheme="minorHAnsi" w:cstheme="minorHAnsi"/>
          <w:sz w:val="24"/>
          <w:szCs w:val="24"/>
          <w:lang w:val="en-GB"/>
        </w:rPr>
        <w:t>-0</w:t>
      </w:r>
      <w:r w:rsidR="00140866" w:rsidRPr="002A2AC2">
        <w:rPr>
          <w:rFonts w:asciiTheme="minorHAnsi" w:eastAsia="Times New Roman" w:hAnsiTheme="minorHAnsi" w:cstheme="minorHAnsi"/>
          <w:sz w:val="24"/>
          <w:szCs w:val="24"/>
          <w:lang w:val="en-GB"/>
        </w:rPr>
        <w:t>2</w:t>
      </w:r>
    </w:p>
    <w:p w14:paraId="275CDBC5" w14:textId="3948832B" w:rsidR="003A1579" w:rsidRPr="002A2AC2" w:rsidRDefault="003A1579" w:rsidP="002A2AC2">
      <w:pPr>
        <w:spacing w:after="0" w:line="240" w:lineRule="auto"/>
        <w:rPr>
          <w:rFonts w:asciiTheme="minorHAnsi" w:eastAsia="Times New Roman" w:hAnsiTheme="minorHAnsi" w:cstheme="minorHAnsi"/>
          <w:sz w:val="24"/>
          <w:szCs w:val="24"/>
          <w:lang w:val="en-GB"/>
        </w:rPr>
      </w:pPr>
      <w:r w:rsidRPr="002A2AC2">
        <w:rPr>
          <w:rFonts w:asciiTheme="minorHAnsi" w:eastAsia="Times New Roman" w:hAnsiTheme="minorHAnsi" w:cstheme="minorHAnsi"/>
          <w:b/>
          <w:sz w:val="24"/>
          <w:szCs w:val="24"/>
          <w:lang w:val="en-GB"/>
        </w:rPr>
        <w:t>Issuance Date</w:t>
      </w:r>
      <w:r w:rsidRPr="002A2AC2">
        <w:rPr>
          <w:rFonts w:asciiTheme="minorHAnsi" w:eastAsia="Times New Roman" w:hAnsiTheme="minorHAnsi" w:cstheme="minorHAnsi"/>
          <w:sz w:val="24"/>
          <w:szCs w:val="24"/>
          <w:lang w:val="en-GB"/>
        </w:rPr>
        <w:t xml:space="preserve">:  </w:t>
      </w:r>
      <w:bookmarkStart w:id="0" w:name="_Hlk519769680"/>
      <w:r w:rsidR="00710A3F" w:rsidRPr="00D50940">
        <w:rPr>
          <w:rFonts w:asciiTheme="minorHAnsi" w:eastAsia="Times New Roman" w:hAnsiTheme="minorHAnsi" w:cstheme="minorHAnsi"/>
          <w:sz w:val="24"/>
          <w:szCs w:val="24"/>
          <w:lang w:val="en-GB"/>
        </w:rPr>
        <w:t>23 November 2018</w:t>
      </w:r>
    </w:p>
    <w:bookmarkEnd w:id="0"/>
    <w:p w14:paraId="3067DED2" w14:textId="4DAAADBB" w:rsidR="00C42392" w:rsidRPr="002A2AC2" w:rsidRDefault="003A1579" w:rsidP="002A2AC2">
      <w:pPr>
        <w:spacing w:after="0" w:line="240" w:lineRule="auto"/>
        <w:rPr>
          <w:rFonts w:asciiTheme="minorHAnsi" w:eastAsia="Times New Roman" w:hAnsiTheme="minorHAnsi" w:cstheme="minorHAnsi"/>
          <w:sz w:val="24"/>
          <w:szCs w:val="24"/>
          <w:lang w:val="en-GB"/>
        </w:rPr>
      </w:pPr>
      <w:r w:rsidRPr="002A2AC2">
        <w:rPr>
          <w:rFonts w:asciiTheme="minorHAnsi" w:eastAsia="Times New Roman" w:hAnsiTheme="minorHAnsi" w:cstheme="minorHAnsi"/>
          <w:b/>
          <w:sz w:val="24"/>
          <w:szCs w:val="24"/>
          <w:lang w:val="en-GB"/>
        </w:rPr>
        <w:t>Closing Date for Questions</w:t>
      </w:r>
      <w:bookmarkStart w:id="1" w:name="_Hlk519769700"/>
      <w:r w:rsidRPr="002A2AC2">
        <w:rPr>
          <w:rFonts w:asciiTheme="minorHAnsi" w:eastAsia="Times New Roman" w:hAnsiTheme="minorHAnsi" w:cstheme="minorHAnsi"/>
          <w:sz w:val="24"/>
          <w:szCs w:val="24"/>
          <w:lang w:val="en-GB"/>
        </w:rPr>
        <w:t xml:space="preserve">: </w:t>
      </w:r>
      <w:r w:rsidR="00710A3F" w:rsidRPr="00D50940">
        <w:rPr>
          <w:rFonts w:asciiTheme="minorHAnsi" w:eastAsia="Times New Roman" w:hAnsiTheme="minorHAnsi" w:cstheme="minorHAnsi"/>
          <w:sz w:val="24"/>
          <w:szCs w:val="24"/>
          <w:lang w:val="en-GB"/>
        </w:rPr>
        <w:t>30 November2018</w:t>
      </w:r>
    </w:p>
    <w:bookmarkEnd w:id="1"/>
    <w:p w14:paraId="1BDBF85B" w14:textId="5E940AAF" w:rsidR="003A1579" w:rsidRPr="00D50940" w:rsidRDefault="003A1579"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b/>
          <w:sz w:val="24"/>
          <w:szCs w:val="24"/>
          <w:lang w:val="en-GB"/>
        </w:rPr>
        <w:t>Due Date</w:t>
      </w:r>
      <w:r w:rsidRPr="00D50940">
        <w:rPr>
          <w:rFonts w:asciiTheme="minorHAnsi" w:eastAsia="Times New Roman" w:hAnsiTheme="minorHAnsi" w:cstheme="minorHAnsi"/>
          <w:sz w:val="24"/>
          <w:szCs w:val="24"/>
          <w:lang w:val="en-GB"/>
        </w:rPr>
        <w:t xml:space="preserve">:  </w:t>
      </w:r>
      <w:r w:rsidR="00710A3F" w:rsidRPr="00D50940">
        <w:rPr>
          <w:rFonts w:asciiTheme="minorHAnsi" w:eastAsia="Times New Roman" w:hAnsiTheme="minorHAnsi" w:cstheme="minorHAnsi"/>
          <w:sz w:val="24"/>
          <w:szCs w:val="24"/>
          <w:lang w:val="en-GB"/>
        </w:rPr>
        <w:t>07 December 2018</w:t>
      </w:r>
    </w:p>
    <w:p w14:paraId="60D37B45" w14:textId="77777777" w:rsidR="003A1579" w:rsidRPr="00D50940" w:rsidRDefault="003A1579" w:rsidP="002A2AC2">
      <w:pPr>
        <w:spacing w:after="0" w:line="240" w:lineRule="auto"/>
        <w:rPr>
          <w:rFonts w:asciiTheme="minorHAnsi" w:eastAsia="Times New Roman" w:hAnsiTheme="minorHAnsi" w:cstheme="minorHAnsi"/>
          <w:sz w:val="24"/>
          <w:szCs w:val="24"/>
        </w:rPr>
      </w:pPr>
    </w:p>
    <w:p w14:paraId="2C2CF975" w14:textId="370756ED" w:rsidR="00C42392" w:rsidRPr="00D50940" w:rsidRDefault="00C42392" w:rsidP="002A2AC2">
      <w:pPr>
        <w:spacing w:after="0" w:line="240" w:lineRule="auto"/>
        <w:rPr>
          <w:rFonts w:asciiTheme="minorHAnsi" w:hAnsiTheme="minorHAnsi" w:cstheme="minorHAnsi"/>
          <w:sz w:val="24"/>
          <w:szCs w:val="24"/>
        </w:rPr>
      </w:pPr>
      <w:r w:rsidRPr="002A2AC2">
        <w:rPr>
          <w:rFonts w:asciiTheme="minorHAnsi" w:eastAsia="Times New Roman" w:hAnsiTheme="minorHAnsi" w:cstheme="minorHAnsi"/>
          <w:sz w:val="24"/>
          <w:szCs w:val="24"/>
        </w:rPr>
        <w:t xml:space="preserve">John </w:t>
      </w:r>
      <w:r w:rsidR="003A1579" w:rsidRPr="002A2AC2">
        <w:rPr>
          <w:rFonts w:asciiTheme="minorHAnsi" w:eastAsia="Times New Roman" w:hAnsiTheme="minorHAnsi" w:cstheme="minorHAnsi"/>
          <w:sz w:val="24"/>
          <w:szCs w:val="24"/>
        </w:rPr>
        <w:t>Snow, Inc.</w:t>
      </w:r>
      <w:r w:rsidR="003A1579" w:rsidRPr="00D50940">
        <w:rPr>
          <w:rFonts w:asciiTheme="minorHAnsi" w:eastAsia="Times New Roman" w:hAnsiTheme="minorHAnsi" w:cstheme="minorHAnsi"/>
          <w:sz w:val="24"/>
          <w:szCs w:val="24"/>
        </w:rPr>
        <w:t xml:space="preserve"> (JSI) is soliciting applications</w:t>
      </w:r>
      <w:r w:rsidR="003A1579" w:rsidRPr="002A2AC2">
        <w:rPr>
          <w:rFonts w:asciiTheme="minorHAnsi" w:eastAsia="Times New Roman" w:hAnsiTheme="minorHAnsi" w:cstheme="minorHAnsi"/>
          <w:sz w:val="24"/>
          <w:szCs w:val="24"/>
        </w:rPr>
        <w:t xml:space="preserve"> </w:t>
      </w:r>
      <w:r w:rsidR="003A1579" w:rsidRPr="00D50940">
        <w:rPr>
          <w:rFonts w:asciiTheme="minorHAnsi" w:eastAsia="Times New Roman" w:hAnsiTheme="minorHAnsi" w:cstheme="minorHAnsi"/>
          <w:sz w:val="24"/>
          <w:szCs w:val="24"/>
        </w:rPr>
        <w:t xml:space="preserve">for the </w:t>
      </w:r>
      <w:r w:rsidRPr="00D50940">
        <w:rPr>
          <w:rFonts w:asciiTheme="minorHAnsi" w:eastAsia="Times New Roman" w:hAnsiTheme="minorHAnsi" w:cstheme="minorHAnsi"/>
          <w:sz w:val="24"/>
          <w:szCs w:val="24"/>
        </w:rPr>
        <w:t xml:space="preserve">USAID </w:t>
      </w:r>
      <w:r w:rsidRPr="00D50940">
        <w:rPr>
          <w:rFonts w:asciiTheme="minorHAnsi" w:hAnsiTheme="minorHAnsi" w:cstheme="minorHAnsi"/>
          <w:sz w:val="24"/>
          <w:szCs w:val="24"/>
        </w:rPr>
        <w:t>Regional Health Integration to Enhance Services - North, Lango (USAID RHITES-N</w:t>
      </w:r>
      <w:r w:rsidR="00224DDB">
        <w:rPr>
          <w:rFonts w:asciiTheme="minorHAnsi" w:hAnsiTheme="minorHAnsi" w:cstheme="minorHAnsi"/>
          <w:sz w:val="24"/>
          <w:szCs w:val="24"/>
        </w:rPr>
        <w:t>,</w:t>
      </w:r>
      <w:bookmarkStart w:id="2" w:name="_GoBack"/>
      <w:bookmarkEnd w:id="2"/>
      <w:r w:rsidRPr="00D50940">
        <w:rPr>
          <w:rFonts w:asciiTheme="minorHAnsi" w:hAnsiTheme="minorHAnsi" w:cstheme="minorHAnsi"/>
          <w:sz w:val="24"/>
          <w:szCs w:val="24"/>
        </w:rPr>
        <w:t xml:space="preserve"> Lango) project.  The project will be i</w:t>
      </w:r>
      <w:r w:rsidR="007E147B" w:rsidRPr="00D50940">
        <w:rPr>
          <w:rFonts w:asciiTheme="minorHAnsi" w:hAnsiTheme="minorHAnsi" w:cstheme="minorHAnsi"/>
          <w:sz w:val="24"/>
          <w:szCs w:val="24"/>
        </w:rPr>
        <w:t>mplemented over five years (2018</w:t>
      </w:r>
      <w:r w:rsidRPr="00D50940">
        <w:rPr>
          <w:rFonts w:asciiTheme="minorHAnsi" w:hAnsiTheme="minorHAnsi" w:cstheme="minorHAnsi"/>
          <w:sz w:val="24"/>
          <w:szCs w:val="24"/>
        </w:rPr>
        <w:t xml:space="preserve"> – 202</w:t>
      </w:r>
      <w:r w:rsidR="007E147B" w:rsidRPr="00D50940">
        <w:rPr>
          <w:rFonts w:asciiTheme="minorHAnsi" w:hAnsiTheme="minorHAnsi" w:cstheme="minorHAnsi"/>
          <w:sz w:val="24"/>
          <w:szCs w:val="24"/>
        </w:rPr>
        <w:t>3</w:t>
      </w:r>
      <w:r w:rsidRPr="00D50940">
        <w:rPr>
          <w:rFonts w:asciiTheme="minorHAnsi" w:hAnsiTheme="minorHAnsi" w:cstheme="minorHAnsi"/>
          <w:sz w:val="24"/>
          <w:szCs w:val="24"/>
        </w:rPr>
        <w:t xml:space="preserve">) </w:t>
      </w:r>
      <w:r w:rsidR="007E147B" w:rsidRPr="00D50940">
        <w:rPr>
          <w:rFonts w:asciiTheme="minorHAnsi" w:hAnsiTheme="minorHAnsi" w:cstheme="minorHAnsi"/>
          <w:sz w:val="24"/>
          <w:szCs w:val="24"/>
        </w:rPr>
        <w:t>and is</w:t>
      </w:r>
      <w:r w:rsidRPr="00D50940">
        <w:rPr>
          <w:rFonts w:asciiTheme="minorHAnsi" w:hAnsiTheme="minorHAnsi" w:cstheme="minorHAnsi"/>
          <w:sz w:val="24"/>
          <w:szCs w:val="24"/>
        </w:rPr>
        <w:t xml:space="preserve"> led by John Snow Inc</w:t>
      </w:r>
      <w:r w:rsidR="007E147B" w:rsidRPr="00D50940">
        <w:rPr>
          <w:rFonts w:asciiTheme="minorHAnsi" w:hAnsiTheme="minorHAnsi" w:cstheme="minorHAnsi"/>
          <w:sz w:val="24"/>
          <w:szCs w:val="24"/>
        </w:rPr>
        <w:t>.</w:t>
      </w:r>
      <w:r w:rsidRPr="00D50940">
        <w:rPr>
          <w:rFonts w:asciiTheme="minorHAnsi" w:hAnsiTheme="minorHAnsi" w:cstheme="minorHAnsi"/>
          <w:sz w:val="24"/>
          <w:szCs w:val="24"/>
        </w:rPr>
        <w:t xml:space="preserve"> (JSI) in partnership with </w:t>
      </w:r>
      <w:proofErr w:type="spellStart"/>
      <w:r w:rsidRPr="00D50940">
        <w:rPr>
          <w:rFonts w:asciiTheme="minorHAnsi" w:hAnsiTheme="minorHAnsi" w:cstheme="minorHAnsi"/>
          <w:sz w:val="24"/>
          <w:szCs w:val="24"/>
        </w:rPr>
        <w:t>Amref</w:t>
      </w:r>
      <w:proofErr w:type="spellEnd"/>
      <w:r w:rsidRPr="00D50940">
        <w:rPr>
          <w:rFonts w:asciiTheme="minorHAnsi" w:hAnsiTheme="minorHAnsi" w:cstheme="minorHAnsi"/>
          <w:sz w:val="24"/>
          <w:szCs w:val="24"/>
        </w:rPr>
        <w:t xml:space="preserve"> Health Africa, Another Option LLC, Doctors with Africa (C</w:t>
      </w:r>
      <w:r w:rsidR="006C0549" w:rsidRPr="00D50940">
        <w:rPr>
          <w:rFonts w:asciiTheme="minorHAnsi" w:hAnsiTheme="minorHAnsi" w:cstheme="minorHAnsi"/>
          <w:sz w:val="24"/>
          <w:szCs w:val="24"/>
        </w:rPr>
        <w:t>UAMM</w:t>
      </w:r>
      <w:r w:rsidRPr="00D50940">
        <w:rPr>
          <w:rFonts w:asciiTheme="minorHAnsi" w:hAnsiTheme="minorHAnsi" w:cstheme="minorHAnsi"/>
          <w:sz w:val="24"/>
          <w:szCs w:val="24"/>
        </w:rPr>
        <w:t>) and the Medical Concierge Group</w:t>
      </w:r>
      <w:r w:rsidR="000E01CF" w:rsidRPr="00D50940">
        <w:rPr>
          <w:rFonts w:asciiTheme="minorHAnsi" w:hAnsiTheme="minorHAnsi" w:cstheme="minorHAnsi"/>
          <w:sz w:val="24"/>
          <w:szCs w:val="24"/>
        </w:rPr>
        <w:t xml:space="preserve"> (TMCG)</w:t>
      </w:r>
      <w:r w:rsidRPr="00D50940">
        <w:rPr>
          <w:rFonts w:asciiTheme="minorHAnsi" w:hAnsiTheme="minorHAnsi" w:cstheme="minorHAnsi"/>
          <w:sz w:val="24"/>
          <w:szCs w:val="24"/>
        </w:rPr>
        <w:t xml:space="preserve">.  </w:t>
      </w:r>
    </w:p>
    <w:p w14:paraId="546ACCDA" w14:textId="77777777" w:rsidR="00C42392" w:rsidRPr="00D50940" w:rsidRDefault="00C42392" w:rsidP="002A2AC2">
      <w:pPr>
        <w:spacing w:after="0" w:line="240" w:lineRule="auto"/>
        <w:rPr>
          <w:rFonts w:asciiTheme="minorHAnsi" w:hAnsiTheme="minorHAnsi" w:cstheme="minorHAnsi"/>
          <w:sz w:val="24"/>
          <w:szCs w:val="24"/>
        </w:rPr>
      </w:pPr>
    </w:p>
    <w:p w14:paraId="6A987A37" w14:textId="4672E9E3" w:rsidR="00C42392" w:rsidRPr="00D50940" w:rsidRDefault="00C42392" w:rsidP="002A2AC2">
      <w:pPr>
        <w:spacing w:after="0" w:line="240" w:lineRule="auto"/>
        <w:rPr>
          <w:rFonts w:asciiTheme="minorHAnsi" w:hAnsiTheme="minorHAnsi" w:cstheme="minorHAnsi"/>
          <w:sz w:val="24"/>
          <w:szCs w:val="24"/>
        </w:rPr>
      </w:pPr>
      <w:r w:rsidRPr="002A2AC2">
        <w:rPr>
          <w:rFonts w:asciiTheme="minorHAnsi" w:hAnsiTheme="minorHAnsi" w:cstheme="minorHAnsi"/>
          <w:sz w:val="24"/>
          <w:szCs w:val="24"/>
        </w:rPr>
        <w:t xml:space="preserve">In collaboration with Ministry of Health of Uganda (MOH) and the local governments, the project </w:t>
      </w:r>
      <w:r w:rsidR="007E147B" w:rsidRPr="002A2AC2">
        <w:rPr>
          <w:rFonts w:asciiTheme="minorHAnsi" w:hAnsiTheme="minorHAnsi" w:cstheme="minorHAnsi"/>
          <w:sz w:val="24"/>
          <w:szCs w:val="24"/>
        </w:rPr>
        <w:t xml:space="preserve">will </w:t>
      </w:r>
      <w:r w:rsidRPr="002A2AC2">
        <w:rPr>
          <w:rFonts w:asciiTheme="minorHAnsi" w:hAnsiTheme="minorHAnsi" w:cstheme="minorHAnsi"/>
          <w:sz w:val="24"/>
          <w:szCs w:val="24"/>
        </w:rPr>
        <w:t>provide technical assistance to support quality health services in</w:t>
      </w:r>
      <w:r w:rsidR="007E147B" w:rsidRPr="002A2AC2">
        <w:rPr>
          <w:rFonts w:asciiTheme="minorHAnsi" w:hAnsiTheme="minorHAnsi" w:cstheme="minorHAnsi"/>
          <w:sz w:val="24"/>
          <w:szCs w:val="24"/>
        </w:rPr>
        <w:t xml:space="preserve"> </w:t>
      </w:r>
      <w:r w:rsidR="005924B0" w:rsidRPr="002A2AC2">
        <w:rPr>
          <w:rFonts w:asciiTheme="minorHAnsi" w:hAnsiTheme="minorHAnsi" w:cstheme="minorHAnsi"/>
          <w:sz w:val="24"/>
          <w:szCs w:val="24"/>
        </w:rPr>
        <w:t>nine districts</w:t>
      </w:r>
      <w:r w:rsidR="007E147B" w:rsidRPr="002A2AC2">
        <w:rPr>
          <w:rFonts w:asciiTheme="minorHAnsi" w:hAnsiTheme="minorHAnsi" w:cstheme="minorHAnsi"/>
          <w:sz w:val="24"/>
          <w:szCs w:val="24"/>
        </w:rPr>
        <w:t xml:space="preserve"> of the</w:t>
      </w:r>
      <w:r w:rsidR="000E01CF" w:rsidRPr="002A2AC2">
        <w:rPr>
          <w:rFonts w:asciiTheme="minorHAnsi" w:hAnsiTheme="minorHAnsi" w:cstheme="minorHAnsi"/>
          <w:sz w:val="24"/>
          <w:szCs w:val="24"/>
        </w:rPr>
        <w:t xml:space="preserve"> Lango</w:t>
      </w:r>
      <w:r w:rsidRPr="002A2AC2">
        <w:rPr>
          <w:rFonts w:asciiTheme="minorHAnsi" w:hAnsiTheme="minorHAnsi" w:cstheme="minorHAnsi"/>
          <w:sz w:val="24"/>
          <w:szCs w:val="24"/>
        </w:rPr>
        <w:t xml:space="preserve"> region. The purpose of </w:t>
      </w:r>
      <w:r w:rsidR="000E01CF" w:rsidRPr="002A2AC2">
        <w:rPr>
          <w:rFonts w:asciiTheme="minorHAnsi" w:hAnsiTheme="minorHAnsi" w:cstheme="minorHAnsi"/>
          <w:sz w:val="24"/>
          <w:szCs w:val="24"/>
        </w:rPr>
        <w:t xml:space="preserve">USAID </w:t>
      </w:r>
      <w:r w:rsidRPr="002A2AC2">
        <w:rPr>
          <w:rFonts w:asciiTheme="minorHAnsi" w:hAnsiTheme="minorHAnsi" w:cstheme="minorHAnsi"/>
          <w:sz w:val="24"/>
          <w:szCs w:val="24"/>
        </w:rPr>
        <w:t>RHITES-N</w:t>
      </w:r>
      <w:r w:rsidR="000E01CF" w:rsidRPr="002A2AC2">
        <w:rPr>
          <w:rFonts w:asciiTheme="minorHAnsi" w:hAnsiTheme="minorHAnsi" w:cstheme="minorHAnsi"/>
          <w:sz w:val="24"/>
          <w:szCs w:val="24"/>
        </w:rPr>
        <w:t>,</w:t>
      </w:r>
      <w:r w:rsidRPr="002A2AC2">
        <w:rPr>
          <w:rFonts w:asciiTheme="minorHAnsi" w:hAnsiTheme="minorHAnsi" w:cstheme="minorHAnsi"/>
          <w:sz w:val="24"/>
          <w:szCs w:val="24"/>
        </w:rPr>
        <w:t xml:space="preserve"> Lango</w:t>
      </w:r>
      <w:r w:rsidR="006C0549" w:rsidRPr="002A2AC2">
        <w:rPr>
          <w:rFonts w:asciiTheme="minorHAnsi" w:hAnsiTheme="minorHAnsi" w:cstheme="minorHAnsi"/>
          <w:sz w:val="24"/>
          <w:szCs w:val="24"/>
        </w:rPr>
        <w:t xml:space="preserve"> project</w:t>
      </w:r>
      <w:r w:rsidRPr="002A2AC2">
        <w:rPr>
          <w:rFonts w:asciiTheme="minorHAnsi" w:hAnsiTheme="minorHAnsi" w:cstheme="minorHAnsi"/>
          <w:sz w:val="24"/>
          <w:szCs w:val="24"/>
        </w:rPr>
        <w:t xml:space="preserve"> is to increase the effective use of integrated health services in the region and develop health systems to sustain these gains. The project is expected to contribute to measurable improvements in key population based national health indicators. </w:t>
      </w:r>
    </w:p>
    <w:p w14:paraId="4B5C1C8C" w14:textId="77777777" w:rsidR="00710A3F" w:rsidRPr="002A2AC2" w:rsidRDefault="00710A3F" w:rsidP="002A2AC2">
      <w:pPr>
        <w:spacing w:after="0" w:line="240" w:lineRule="auto"/>
        <w:rPr>
          <w:rFonts w:asciiTheme="minorHAnsi" w:hAnsiTheme="minorHAnsi" w:cstheme="minorHAnsi"/>
          <w:sz w:val="24"/>
          <w:szCs w:val="24"/>
        </w:rPr>
      </w:pPr>
    </w:p>
    <w:p w14:paraId="76956E63" w14:textId="77777777" w:rsidR="000E01CF" w:rsidRPr="00D50940" w:rsidRDefault="00C42392" w:rsidP="002A2AC2">
      <w:pPr>
        <w:spacing w:after="0" w:line="240" w:lineRule="auto"/>
        <w:rPr>
          <w:rFonts w:asciiTheme="minorHAnsi" w:hAnsiTheme="minorHAnsi" w:cstheme="minorHAnsi"/>
          <w:sz w:val="24"/>
          <w:szCs w:val="24"/>
        </w:rPr>
      </w:pPr>
      <w:r w:rsidRPr="00D50940">
        <w:rPr>
          <w:rFonts w:asciiTheme="minorHAnsi" w:hAnsiTheme="minorHAnsi" w:cstheme="minorHAnsi"/>
          <w:sz w:val="24"/>
          <w:szCs w:val="24"/>
        </w:rPr>
        <w:t xml:space="preserve">Key project strategies include </w:t>
      </w:r>
    </w:p>
    <w:p w14:paraId="5DB8C712" w14:textId="77777777" w:rsidR="007E147B" w:rsidRPr="00D50940" w:rsidRDefault="007E147B" w:rsidP="002A2AC2">
      <w:pPr>
        <w:spacing w:after="0" w:line="240" w:lineRule="auto"/>
        <w:rPr>
          <w:rFonts w:asciiTheme="minorHAnsi" w:hAnsiTheme="minorHAnsi" w:cstheme="minorHAnsi"/>
          <w:sz w:val="24"/>
          <w:szCs w:val="24"/>
        </w:rPr>
      </w:pPr>
    </w:p>
    <w:p w14:paraId="14B9E82A" w14:textId="77777777" w:rsidR="000E01CF" w:rsidRPr="00D50940" w:rsidRDefault="00C42392" w:rsidP="002A2AC2">
      <w:pPr>
        <w:pStyle w:val="ListParagraph"/>
        <w:numPr>
          <w:ilvl w:val="0"/>
          <w:numId w:val="30"/>
        </w:numPr>
        <w:rPr>
          <w:rFonts w:asciiTheme="minorHAnsi" w:hAnsiTheme="minorHAnsi" w:cstheme="minorHAnsi"/>
        </w:rPr>
      </w:pPr>
      <w:r w:rsidRPr="00D50940">
        <w:rPr>
          <w:rFonts w:asciiTheme="minorHAnsi" w:hAnsiTheme="minorHAnsi" w:cstheme="minorHAnsi"/>
        </w:rPr>
        <w:t xml:space="preserve">Prioritize strengthening of existing structures and systems. </w:t>
      </w:r>
    </w:p>
    <w:p w14:paraId="3B0C58F1" w14:textId="77777777" w:rsidR="000E01CF" w:rsidRPr="00D50940" w:rsidRDefault="00C42392" w:rsidP="002A2AC2">
      <w:pPr>
        <w:pStyle w:val="ListParagraph"/>
        <w:numPr>
          <w:ilvl w:val="0"/>
          <w:numId w:val="30"/>
        </w:numPr>
        <w:rPr>
          <w:rFonts w:asciiTheme="minorHAnsi" w:hAnsiTheme="minorHAnsi" w:cstheme="minorHAnsi"/>
        </w:rPr>
      </w:pPr>
      <w:r w:rsidRPr="00D50940">
        <w:rPr>
          <w:rFonts w:asciiTheme="minorHAnsi" w:hAnsiTheme="minorHAnsi" w:cstheme="minorHAnsi"/>
        </w:rPr>
        <w:t xml:space="preserve">Access to and strategic use of data at all levels.  </w:t>
      </w:r>
    </w:p>
    <w:p w14:paraId="63BCEC8A" w14:textId="77777777" w:rsidR="000E01CF" w:rsidRPr="00D50940" w:rsidRDefault="00C42392" w:rsidP="002A2AC2">
      <w:pPr>
        <w:pStyle w:val="ListParagraph"/>
        <w:numPr>
          <w:ilvl w:val="0"/>
          <w:numId w:val="30"/>
        </w:numPr>
        <w:rPr>
          <w:rFonts w:asciiTheme="minorHAnsi" w:hAnsiTheme="minorHAnsi" w:cstheme="minorHAnsi"/>
        </w:rPr>
      </w:pPr>
      <w:r w:rsidRPr="00D50940">
        <w:rPr>
          <w:rFonts w:asciiTheme="minorHAnsi" w:hAnsiTheme="minorHAnsi" w:cstheme="minorHAnsi"/>
        </w:rPr>
        <w:t xml:space="preserve">Community-facility systems strengthening. </w:t>
      </w:r>
    </w:p>
    <w:p w14:paraId="61CB65EA" w14:textId="77777777" w:rsidR="000E01CF" w:rsidRPr="00D50940" w:rsidRDefault="007E147B" w:rsidP="002A2AC2">
      <w:pPr>
        <w:pStyle w:val="ListParagraph"/>
        <w:numPr>
          <w:ilvl w:val="0"/>
          <w:numId w:val="30"/>
        </w:numPr>
        <w:rPr>
          <w:rFonts w:asciiTheme="minorHAnsi" w:hAnsiTheme="minorHAnsi" w:cstheme="minorHAnsi"/>
        </w:rPr>
      </w:pPr>
      <w:r w:rsidRPr="00D50940">
        <w:rPr>
          <w:rFonts w:asciiTheme="minorHAnsi" w:hAnsiTheme="minorHAnsi" w:cstheme="minorHAnsi"/>
        </w:rPr>
        <w:t>Expanding innovation through i</w:t>
      </w:r>
      <w:r w:rsidR="00C42392" w:rsidRPr="00D50940">
        <w:rPr>
          <w:rFonts w:asciiTheme="minorHAnsi" w:hAnsiTheme="minorHAnsi" w:cstheme="minorHAnsi"/>
        </w:rPr>
        <w:t xml:space="preserve">ntegrated Services. </w:t>
      </w:r>
    </w:p>
    <w:p w14:paraId="53119E8B" w14:textId="77777777" w:rsidR="00C42392" w:rsidRPr="00D50940" w:rsidRDefault="007E147B" w:rsidP="002A2AC2">
      <w:pPr>
        <w:pStyle w:val="ListParagraph"/>
        <w:numPr>
          <w:ilvl w:val="0"/>
          <w:numId w:val="30"/>
        </w:numPr>
        <w:rPr>
          <w:rFonts w:asciiTheme="minorHAnsi" w:hAnsiTheme="minorHAnsi" w:cstheme="minorHAnsi"/>
        </w:rPr>
      </w:pPr>
      <w:r w:rsidRPr="00D50940">
        <w:rPr>
          <w:rFonts w:asciiTheme="minorHAnsi" w:hAnsiTheme="minorHAnsi" w:cstheme="minorHAnsi"/>
        </w:rPr>
        <w:t>Empowering and engaging the p</w:t>
      </w:r>
      <w:r w:rsidR="00C42392" w:rsidRPr="00D50940">
        <w:rPr>
          <w:rFonts w:asciiTheme="minorHAnsi" w:hAnsiTheme="minorHAnsi" w:cstheme="minorHAnsi"/>
        </w:rPr>
        <w:t>eople</w:t>
      </w:r>
    </w:p>
    <w:p w14:paraId="65FC20D9" w14:textId="77777777" w:rsidR="003A1579" w:rsidRPr="00D50940" w:rsidRDefault="003A1579" w:rsidP="002A2AC2">
      <w:pPr>
        <w:spacing w:after="0" w:line="240" w:lineRule="auto"/>
        <w:rPr>
          <w:rFonts w:asciiTheme="minorHAnsi" w:eastAsia="Times New Roman" w:hAnsiTheme="minorHAnsi" w:cstheme="minorHAnsi"/>
          <w:sz w:val="24"/>
          <w:szCs w:val="24"/>
        </w:rPr>
      </w:pPr>
    </w:p>
    <w:p w14:paraId="14850352" w14:textId="706AD57B" w:rsidR="003A1579" w:rsidRPr="00D50940" w:rsidRDefault="003A1579"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bCs/>
          <w:sz w:val="24"/>
          <w:szCs w:val="24"/>
        </w:rPr>
        <w:t xml:space="preserve">This Project </w:t>
      </w:r>
      <w:r w:rsidRPr="00D50940">
        <w:rPr>
          <w:rFonts w:asciiTheme="minorHAnsi" w:eastAsia="Times New Roman" w:hAnsiTheme="minorHAnsi" w:cstheme="minorHAnsi"/>
          <w:sz w:val="24"/>
          <w:szCs w:val="24"/>
        </w:rPr>
        <w:t>is funded by</w:t>
      </w:r>
      <w:r w:rsidR="000E01CF" w:rsidRPr="00D50940">
        <w:rPr>
          <w:rFonts w:asciiTheme="minorHAnsi" w:eastAsia="Times New Roman" w:hAnsiTheme="minorHAnsi" w:cstheme="minorHAnsi"/>
          <w:sz w:val="24"/>
          <w:szCs w:val="24"/>
        </w:rPr>
        <w:t xml:space="preserve"> the United States Agency for International Development (</w:t>
      </w:r>
      <w:r w:rsidRPr="002A2AC2">
        <w:rPr>
          <w:rFonts w:asciiTheme="minorHAnsi" w:eastAsia="Times New Roman" w:hAnsiTheme="minorHAnsi" w:cstheme="minorHAnsi"/>
          <w:sz w:val="24"/>
          <w:szCs w:val="24"/>
        </w:rPr>
        <w:t>USAID</w:t>
      </w:r>
      <w:r w:rsidR="000E01CF" w:rsidRPr="002A2AC2">
        <w:rPr>
          <w:rFonts w:asciiTheme="minorHAnsi" w:eastAsia="Times New Roman" w:hAnsiTheme="minorHAnsi" w:cstheme="minorHAnsi"/>
          <w:sz w:val="24"/>
          <w:szCs w:val="24"/>
        </w:rPr>
        <w:t>)</w:t>
      </w:r>
      <w:r w:rsidRPr="002A2AC2">
        <w:rPr>
          <w:rFonts w:asciiTheme="minorHAnsi" w:eastAsia="Times New Roman" w:hAnsiTheme="minorHAnsi" w:cstheme="minorHAnsi"/>
          <w:sz w:val="24"/>
          <w:szCs w:val="24"/>
        </w:rPr>
        <w:t xml:space="preserve"> </w:t>
      </w:r>
      <w:r w:rsidRPr="00D50940">
        <w:rPr>
          <w:rFonts w:asciiTheme="minorHAnsi" w:eastAsia="Times New Roman" w:hAnsiTheme="minorHAnsi" w:cstheme="minorHAnsi"/>
          <w:sz w:val="24"/>
          <w:szCs w:val="24"/>
        </w:rPr>
        <w:t>and</w:t>
      </w:r>
      <w:r w:rsidRPr="002A2AC2">
        <w:rPr>
          <w:rFonts w:asciiTheme="minorHAnsi" w:eastAsia="Times New Roman" w:hAnsiTheme="minorHAnsi" w:cstheme="minorHAnsi"/>
          <w:sz w:val="24"/>
          <w:szCs w:val="24"/>
        </w:rPr>
        <w:t xml:space="preserve"> </w:t>
      </w:r>
      <w:r w:rsidRPr="00D50940">
        <w:rPr>
          <w:rFonts w:asciiTheme="minorHAnsi" w:eastAsia="Times New Roman" w:hAnsiTheme="minorHAnsi" w:cstheme="minorHAnsi"/>
          <w:sz w:val="24"/>
          <w:szCs w:val="24"/>
        </w:rPr>
        <w:t xml:space="preserve">is subject to applicable donor regulations and provisions. This </w:t>
      </w:r>
      <w:r w:rsidR="00A72436">
        <w:rPr>
          <w:rFonts w:asciiTheme="minorHAnsi" w:eastAsia="Times New Roman" w:hAnsiTheme="minorHAnsi" w:cstheme="minorHAnsi"/>
          <w:sz w:val="24"/>
          <w:szCs w:val="24"/>
        </w:rPr>
        <w:t>RFP</w:t>
      </w:r>
      <w:r w:rsidRPr="00D50940">
        <w:rPr>
          <w:rFonts w:asciiTheme="minorHAnsi" w:eastAsia="Times New Roman" w:hAnsiTheme="minorHAnsi" w:cstheme="minorHAnsi"/>
          <w:sz w:val="24"/>
          <w:szCs w:val="24"/>
        </w:rPr>
        <w:t xml:space="preserve"> does not obligate JSI to award a grant nor does it commit JSI to pay any cost incurred in the preparation and submission of an application. </w:t>
      </w:r>
    </w:p>
    <w:p w14:paraId="4DDD1623" w14:textId="77777777" w:rsidR="007E147B" w:rsidRPr="00D50940" w:rsidRDefault="007E147B" w:rsidP="002A2AC2">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rPr>
          <w:rFonts w:asciiTheme="minorHAnsi" w:eastAsia="Times New Roman" w:hAnsiTheme="minorHAnsi" w:cstheme="minorHAnsi"/>
          <w:sz w:val="24"/>
          <w:szCs w:val="24"/>
          <w:u w:val="single"/>
        </w:rPr>
      </w:pPr>
    </w:p>
    <w:p w14:paraId="35A72325" w14:textId="5FF6C1E4" w:rsidR="003A1579" w:rsidRPr="00D50940" w:rsidRDefault="003A1579" w:rsidP="002A2AC2">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rPr>
          <w:rFonts w:asciiTheme="minorHAnsi" w:eastAsia="Times New Roman" w:hAnsiTheme="minorHAnsi" w:cstheme="minorHAnsi"/>
          <w:sz w:val="24"/>
          <w:szCs w:val="24"/>
          <w:u w:val="single"/>
        </w:rPr>
      </w:pPr>
    </w:p>
    <w:p w14:paraId="2D7C91C4" w14:textId="08837AA6" w:rsidR="00BC0B56" w:rsidRPr="002A2AC2" w:rsidRDefault="00BC0B56" w:rsidP="002A2AC2">
      <w:pPr>
        <w:spacing w:after="0" w:line="240" w:lineRule="auto"/>
        <w:rPr>
          <w:rFonts w:asciiTheme="minorHAnsi" w:eastAsia="Times New Roman" w:hAnsiTheme="minorHAnsi" w:cstheme="minorHAnsi"/>
          <w:sz w:val="24"/>
          <w:szCs w:val="24"/>
        </w:rPr>
        <w:sectPr w:rsidR="00BC0B56" w:rsidRPr="002A2AC2" w:rsidSect="007B3A34">
          <w:headerReference w:type="default" r:id="rId8"/>
          <w:footerReference w:type="default" r:id="rId9"/>
          <w:headerReference w:type="first" r:id="rId10"/>
          <w:pgSz w:w="12240" w:h="15840"/>
          <w:pgMar w:top="1440" w:right="1440" w:bottom="1440" w:left="1440" w:header="270" w:footer="720" w:gutter="0"/>
          <w:pgNumType w:start="1"/>
          <w:cols w:space="720"/>
          <w:titlePg/>
          <w:docGrid w:linePitch="360"/>
        </w:sectPr>
      </w:pPr>
    </w:p>
    <w:p w14:paraId="1EF0D7E2" w14:textId="59373A01" w:rsidR="003A1579" w:rsidRPr="002A2AC2" w:rsidRDefault="009E59F9" w:rsidP="002A2AC2">
      <w:pPr>
        <w:numPr>
          <w:ilvl w:val="1"/>
          <w:numId w:val="3"/>
        </w:numPr>
        <w:spacing w:after="0" w:line="240" w:lineRule="auto"/>
        <w:ind w:left="540" w:hanging="540"/>
        <w:rPr>
          <w:rFonts w:asciiTheme="minorHAnsi" w:eastAsia="Times New Roman" w:hAnsiTheme="minorHAnsi" w:cstheme="minorHAnsi"/>
          <w:b/>
          <w:sz w:val="32"/>
          <w:szCs w:val="24"/>
        </w:rPr>
      </w:pPr>
      <w:r w:rsidRPr="002A2AC2">
        <w:rPr>
          <w:rFonts w:asciiTheme="minorHAnsi" w:eastAsia="Times New Roman" w:hAnsiTheme="minorHAnsi" w:cstheme="minorHAnsi"/>
          <w:b/>
          <w:smallCaps/>
          <w:sz w:val="32"/>
          <w:szCs w:val="24"/>
        </w:rPr>
        <w:lastRenderedPageBreak/>
        <w:t xml:space="preserve"> </w:t>
      </w:r>
      <w:r w:rsidR="00224DDB">
        <w:rPr>
          <w:rFonts w:asciiTheme="minorHAnsi" w:eastAsia="Times New Roman" w:hAnsiTheme="minorHAnsi" w:cstheme="minorHAnsi"/>
          <w:b/>
          <w:smallCaps/>
          <w:sz w:val="32"/>
          <w:szCs w:val="24"/>
        </w:rPr>
        <w:t xml:space="preserve">USAID </w:t>
      </w:r>
      <w:r w:rsidR="003A1579" w:rsidRPr="002A2AC2">
        <w:rPr>
          <w:rFonts w:asciiTheme="minorHAnsi" w:eastAsia="Times New Roman" w:hAnsiTheme="minorHAnsi" w:cstheme="minorHAnsi"/>
          <w:b/>
          <w:smallCaps/>
          <w:sz w:val="32"/>
          <w:szCs w:val="24"/>
        </w:rPr>
        <w:t>RHITES-N, LANGO Grants Program</w:t>
      </w:r>
    </w:p>
    <w:p w14:paraId="1896BE1D" w14:textId="77777777" w:rsidR="003A1579" w:rsidRPr="00D50940" w:rsidRDefault="003A1579" w:rsidP="002A2AC2">
      <w:pPr>
        <w:spacing w:after="0" w:line="240" w:lineRule="auto"/>
        <w:rPr>
          <w:rFonts w:asciiTheme="minorHAnsi" w:eastAsia="Times New Roman" w:hAnsiTheme="minorHAnsi" w:cstheme="minorHAnsi"/>
          <w:b/>
          <w:sz w:val="24"/>
          <w:szCs w:val="24"/>
        </w:rPr>
      </w:pPr>
    </w:p>
    <w:p w14:paraId="39AF89F0" w14:textId="36B92802" w:rsidR="00435599" w:rsidRPr="002A2AC2" w:rsidRDefault="00224DDB" w:rsidP="002A2AC2">
      <w:pPr>
        <w:pStyle w:val="ListParagraph"/>
        <w:numPr>
          <w:ilvl w:val="0"/>
          <w:numId w:val="64"/>
        </w:numPr>
        <w:rPr>
          <w:rFonts w:asciiTheme="minorHAnsi" w:hAnsiTheme="minorHAnsi" w:cstheme="minorHAnsi"/>
          <w:sz w:val="28"/>
        </w:rPr>
      </w:pPr>
      <w:r>
        <w:rPr>
          <w:rFonts w:asciiTheme="minorHAnsi" w:hAnsiTheme="minorHAnsi" w:cstheme="minorHAnsi"/>
          <w:b/>
          <w:bCs/>
          <w:smallCaps/>
          <w:sz w:val="28"/>
        </w:rPr>
        <w:t xml:space="preserve">USAID </w:t>
      </w:r>
      <w:r w:rsidR="003A1579" w:rsidRPr="002A2AC2">
        <w:rPr>
          <w:rFonts w:asciiTheme="minorHAnsi" w:hAnsiTheme="minorHAnsi" w:cstheme="minorHAnsi"/>
          <w:b/>
          <w:bCs/>
          <w:smallCaps/>
          <w:sz w:val="28"/>
        </w:rPr>
        <w:t>RHITES-N, LANGO Objective(s)</w:t>
      </w:r>
    </w:p>
    <w:p w14:paraId="0D0F59FE" w14:textId="0D5238B0" w:rsidR="00FF4B9C" w:rsidRPr="00D50940" w:rsidRDefault="00435599" w:rsidP="002A2AC2">
      <w:pPr>
        <w:spacing w:after="0" w:line="240" w:lineRule="auto"/>
        <w:rPr>
          <w:rFonts w:asciiTheme="minorHAnsi" w:hAnsiTheme="minorHAnsi" w:cstheme="minorHAnsi"/>
          <w:sz w:val="24"/>
          <w:szCs w:val="24"/>
        </w:rPr>
      </w:pPr>
      <w:r w:rsidRPr="00D50940">
        <w:rPr>
          <w:rFonts w:asciiTheme="minorHAnsi" w:hAnsiTheme="minorHAnsi" w:cstheme="minorHAnsi"/>
          <w:sz w:val="24"/>
          <w:szCs w:val="24"/>
        </w:rPr>
        <w:t>The Regional Health Integration to Enhance Services-North, Lango (RHITES-N, Lango) project goal is to increase the effective use of sustainable health services in the nine districts of the Lango sub-region of northern Uganda</w:t>
      </w:r>
      <w:r w:rsidR="009376E1" w:rsidRPr="00D50940">
        <w:rPr>
          <w:rFonts w:asciiTheme="minorHAnsi" w:hAnsiTheme="minorHAnsi" w:cstheme="minorHAnsi"/>
          <w:sz w:val="24"/>
          <w:szCs w:val="24"/>
        </w:rPr>
        <w:t xml:space="preserve"> (</w:t>
      </w:r>
      <w:proofErr w:type="spellStart"/>
      <w:r w:rsidR="009376E1" w:rsidRPr="00D50940">
        <w:rPr>
          <w:rFonts w:asciiTheme="minorHAnsi" w:hAnsiTheme="minorHAnsi" w:cstheme="minorHAnsi"/>
          <w:sz w:val="24"/>
          <w:szCs w:val="24"/>
        </w:rPr>
        <w:t>Alebtong</w:t>
      </w:r>
      <w:proofErr w:type="spellEnd"/>
      <w:r w:rsidRPr="00D50940">
        <w:rPr>
          <w:rFonts w:asciiTheme="minorHAnsi" w:hAnsiTheme="minorHAnsi" w:cstheme="minorHAnsi"/>
          <w:sz w:val="24"/>
          <w:szCs w:val="24"/>
        </w:rPr>
        <w:t xml:space="preserve">, </w:t>
      </w:r>
      <w:proofErr w:type="spellStart"/>
      <w:r w:rsidRPr="00D50940">
        <w:rPr>
          <w:rFonts w:asciiTheme="minorHAnsi" w:hAnsiTheme="minorHAnsi" w:cstheme="minorHAnsi"/>
          <w:sz w:val="24"/>
          <w:szCs w:val="24"/>
        </w:rPr>
        <w:t>Amolatar</w:t>
      </w:r>
      <w:proofErr w:type="spellEnd"/>
      <w:r w:rsidRPr="00D50940">
        <w:rPr>
          <w:rFonts w:asciiTheme="minorHAnsi" w:hAnsiTheme="minorHAnsi" w:cstheme="minorHAnsi"/>
          <w:sz w:val="24"/>
          <w:szCs w:val="24"/>
        </w:rPr>
        <w:t xml:space="preserve">, </w:t>
      </w:r>
      <w:proofErr w:type="spellStart"/>
      <w:r w:rsidRPr="00D50940">
        <w:rPr>
          <w:rFonts w:asciiTheme="minorHAnsi" w:hAnsiTheme="minorHAnsi" w:cstheme="minorHAnsi"/>
          <w:sz w:val="24"/>
          <w:szCs w:val="24"/>
        </w:rPr>
        <w:t>Apac</w:t>
      </w:r>
      <w:proofErr w:type="spellEnd"/>
      <w:r w:rsidRPr="00D50940">
        <w:rPr>
          <w:rFonts w:asciiTheme="minorHAnsi" w:hAnsiTheme="minorHAnsi" w:cstheme="minorHAnsi"/>
          <w:sz w:val="24"/>
          <w:szCs w:val="24"/>
        </w:rPr>
        <w:t xml:space="preserve">, </w:t>
      </w:r>
      <w:proofErr w:type="spellStart"/>
      <w:r w:rsidRPr="00D50940">
        <w:rPr>
          <w:rFonts w:asciiTheme="minorHAnsi" w:hAnsiTheme="minorHAnsi" w:cstheme="minorHAnsi"/>
          <w:sz w:val="24"/>
          <w:szCs w:val="24"/>
        </w:rPr>
        <w:t>Dokolo</w:t>
      </w:r>
      <w:proofErr w:type="spellEnd"/>
      <w:r w:rsidRPr="00D50940">
        <w:rPr>
          <w:rFonts w:asciiTheme="minorHAnsi" w:hAnsiTheme="minorHAnsi" w:cstheme="minorHAnsi"/>
          <w:sz w:val="24"/>
          <w:szCs w:val="24"/>
        </w:rPr>
        <w:t xml:space="preserve">, </w:t>
      </w:r>
      <w:proofErr w:type="spellStart"/>
      <w:r w:rsidRPr="00D50940">
        <w:rPr>
          <w:rFonts w:asciiTheme="minorHAnsi" w:hAnsiTheme="minorHAnsi" w:cstheme="minorHAnsi"/>
          <w:sz w:val="24"/>
          <w:szCs w:val="24"/>
        </w:rPr>
        <w:t>Kole</w:t>
      </w:r>
      <w:proofErr w:type="spellEnd"/>
      <w:r w:rsidRPr="00D50940">
        <w:rPr>
          <w:rFonts w:asciiTheme="minorHAnsi" w:hAnsiTheme="minorHAnsi" w:cstheme="minorHAnsi"/>
          <w:sz w:val="24"/>
          <w:szCs w:val="24"/>
        </w:rPr>
        <w:t xml:space="preserve">, </w:t>
      </w:r>
      <w:proofErr w:type="spellStart"/>
      <w:r w:rsidR="00481F6E" w:rsidRPr="00D50940">
        <w:rPr>
          <w:rFonts w:asciiTheme="minorHAnsi" w:hAnsiTheme="minorHAnsi" w:cstheme="minorHAnsi"/>
          <w:sz w:val="24"/>
          <w:szCs w:val="24"/>
        </w:rPr>
        <w:t>Kwania</w:t>
      </w:r>
      <w:proofErr w:type="spellEnd"/>
      <w:r w:rsidR="00481F6E" w:rsidRPr="00D50940">
        <w:rPr>
          <w:rFonts w:asciiTheme="minorHAnsi" w:hAnsiTheme="minorHAnsi" w:cstheme="minorHAnsi"/>
          <w:sz w:val="24"/>
          <w:szCs w:val="24"/>
        </w:rPr>
        <w:t xml:space="preserve">, </w:t>
      </w:r>
      <w:r w:rsidRPr="00D50940">
        <w:rPr>
          <w:rFonts w:asciiTheme="minorHAnsi" w:hAnsiTheme="minorHAnsi" w:cstheme="minorHAnsi"/>
          <w:sz w:val="24"/>
          <w:szCs w:val="24"/>
        </w:rPr>
        <w:t xml:space="preserve">Lira, </w:t>
      </w:r>
      <w:proofErr w:type="spellStart"/>
      <w:r w:rsidRPr="00D50940">
        <w:rPr>
          <w:rFonts w:asciiTheme="minorHAnsi" w:hAnsiTheme="minorHAnsi" w:cstheme="minorHAnsi"/>
          <w:sz w:val="24"/>
          <w:szCs w:val="24"/>
        </w:rPr>
        <w:t>Otuke</w:t>
      </w:r>
      <w:proofErr w:type="spellEnd"/>
      <w:r w:rsidR="00481F6E" w:rsidRPr="00D50940">
        <w:rPr>
          <w:rFonts w:asciiTheme="minorHAnsi" w:hAnsiTheme="minorHAnsi" w:cstheme="minorHAnsi"/>
          <w:sz w:val="24"/>
          <w:szCs w:val="24"/>
        </w:rPr>
        <w:t xml:space="preserve"> and </w:t>
      </w:r>
      <w:proofErr w:type="spellStart"/>
      <w:r w:rsidR="00481F6E" w:rsidRPr="00D50940">
        <w:rPr>
          <w:rFonts w:asciiTheme="minorHAnsi" w:hAnsiTheme="minorHAnsi" w:cstheme="minorHAnsi"/>
          <w:sz w:val="24"/>
          <w:szCs w:val="24"/>
        </w:rPr>
        <w:t>Oyam</w:t>
      </w:r>
      <w:proofErr w:type="spellEnd"/>
      <w:r w:rsidRPr="00D50940">
        <w:rPr>
          <w:rFonts w:asciiTheme="minorHAnsi" w:hAnsiTheme="minorHAnsi" w:cstheme="minorHAnsi"/>
          <w:sz w:val="24"/>
          <w:szCs w:val="24"/>
        </w:rPr>
        <w:t xml:space="preserve"> Districts). The project is </w:t>
      </w:r>
      <w:r w:rsidR="00FF4B9C" w:rsidRPr="00D50940">
        <w:rPr>
          <w:rFonts w:asciiTheme="minorHAnsi" w:hAnsiTheme="minorHAnsi" w:cstheme="minorHAnsi"/>
          <w:sz w:val="24"/>
          <w:szCs w:val="24"/>
        </w:rPr>
        <w:t xml:space="preserve">managed </w:t>
      </w:r>
      <w:r w:rsidRPr="00D50940">
        <w:rPr>
          <w:rFonts w:asciiTheme="minorHAnsi" w:hAnsiTheme="minorHAnsi" w:cstheme="minorHAnsi"/>
          <w:sz w:val="24"/>
          <w:szCs w:val="24"/>
        </w:rPr>
        <w:t>by John Snow, Inc. and includes a consortium of partners (</w:t>
      </w:r>
      <w:proofErr w:type="spellStart"/>
      <w:r w:rsidRPr="00D50940">
        <w:rPr>
          <w:rFonts w:asciiTheme="minorHAnsi" w:hAnsiTheme="minorHAnsi" w:cstheme="minorHAnsi"/>
          <w:sz w:val="24"/>
          <w:szCs w:val="24"/>
        </w:rPr>
        <w:t>Amref</w:t>
      </w:r>
      <w:proofErr w:type="spellEnd"/>
      <w:r w:rsidR="00710A3F" w:rsidRPr="00D50940">
        <w:rPr>
          <w:rFonts w:asciiTheme="minorHAnsi" w:hAnsiTheme="minorHAnsi" w:cstheme="minorHAnsi"/>
          <w:sz w:val="24"/>
          <w:szCs w:val="24"/>
        </w:rPr>
        <w:t xml:space="preserve"> Health Services</w:t>
      </w:r>
      <w:r w:rsidRPr="00D50940">
        <w:rPr>
          <w:rFonts w:asciiTheme="minorHAnsi" w:hAnsiTheme="minorHAnsi" w:cstheme="minorHAnsi"/>
          <w:sz w:val="24"/>
          <w:szCs w:val="24"/>
        </w:rPr>
        <w:t xml:space="preserve">, Doctors with Africa, The Medical Concierge Group and Another Option), and made possible by the support of the American people through the United States Agency for International Development (USAID). </w:t>
      </w:r>
      <w:r w:rsidR="00FF4B9C" w:rsidRPr="00D50940">
        <w:rPr>
          <w:rFonts w:asciiTheme="minorHAnsi" w:hAnsiTheme="minorHAnsi" w:cstheme="minorHAnsi"/>
          <w:sz w:val="24"/>
          <w:szCs w:val="24"/>
        </w:rPr>
        <w:t xml:space="preserve">The project runs for five years from </w:t>
      </w:r>
      <w:r w:rsidR="00142471" w:rsidRPr="00D50940">
        <w:rPr>
          <w:rFonts w:asciiTheme="minorHAnsi" w:hAnsiTheme="minorHAnsi" w:cstheme="minorHAnsi"/>
          <w:sz w:val="24"/>
          <w:szCs w:val="24"/>
        </w:rPr>
        <w:t>2018 to 2023</w:t>
      </w:r>
      <w:r w:rsidR="00FF4B9C" w:rsidRPr="00D50940">
        <w:rPr>
          <w:rFonts w:asciiTheme="minorHAnsi" w:hAnsiTheme="minorHAnsi" w:cstheme="minorHAnsi"/>
          <w:sz w:val="24"/>
          <w:szCs w:val="24"/>
        </w:rPr>
        <w:t>.</w:t>
      </w:r>
    </w:p>
    <w:p w14:paraId="42E5DF81" w14:textId="77777777" w:rsidR="00142471" w:rsidRPr="00D50940" w:rsidRDefault="00142471" w:rsidP="002A2AC2">
      <w:pPr>
        <w:spacing w:after="0" w:line="240" w:lineRule="auto"/>
        <w:rPr>
          <w:rFonts w:asciiTheme="minorHAnsi" w:hAnsiTheme="minorHAnsi" w:cstheme="minorHAnsi"/>
          <w:sz w:val="24"/>
          <w:szCs w:val="24"/>
        </w:rPr>
      </w:pPr>
    </w:p>
    <w:p w14:paraId="3D02249E" w14:textId="265571B6" w:rsidR="00142471" w:rsidRPr="00D50940" w:rsidRDefault="00435599" w:rsidP="002A2AC2">
      <w:pPr>
        <w:spacing w:after="0" w:line="240" w:lineRule="auto"/>
        <w:rPr>
          <w:rFonts w:asciiTheme="minorHAnsi" w:hAnsiTheme="minorHAnsi" w:cstheme="minorHAnsi"/>
          <w:sz w:val="24"/>
          <w:szCs w:val="24"/>
        </w:rPr>
      </w:pPr>
      <w:r w:rsidRPr="00D50940">
        <w:rPr>
          <w:rFonts w:asciiTheme="minorHAnsi" w:hAnsiTheme="minorHAnsi" w:cstheme="minorHAnsi"/>
          <w:sz w:val="24"/>
          <w:szCs w:val="24"/>
        </w:rPr>
        <w:t xml:space="preserve">RHITES-N, Lango will contribute to measurable improvements in key Ugandan national health indicators (HIV; tuberculosis [TB]; maternal, newborn, and child health [MNCH]; family planning [FP]; water, sanitation, and hygiene [WASH]; </w:t>
      </w:r>
      <w:r w:rsidR="00FF4B9C" w:rsidRPr="00D50940">
        <w:rPr>
          <w:rFonts w:asciiTheme="minorHAnsi" w:hAnsiTheme="minorHAnsi" w:cstheme="minorHAnsi"/>
          <w:sz w:val="24"/>
          <w:szCs w:val="24"/>
        </w:rPr>
        <w:t xml:space="preserve">and nutrition). </w:t>
      </w:r>
      <w:r w:rsidRPr="00D50940">
        <w:rPr>
          <w:rFonts w:asciiTheme="minorHAnsi" w:hAnsiTheme="minorHAnsi" w:cstheme="minorHAnsi"/>
          <w:sz w:val="24"/>
          <w:szCs w:val="24"/>
        </w:rPr>
        <w:t xml:space="preserve">Additionally, RHITES-N, Lango will promote the adoption of healthy behaviors by raising awareness at the individual, provider, and community levels, with the goals of reducing delays in seeking care and lowering barriers to service usage. </w:t>
      </w:r>
    </w:p>
    <w:p w14:paraId="39E98D5E" w14:textId="77777777" w:rsidR="00142471" w:rsidRPr="00D50940" w:rsidRDefault="00142471" w:rsidP="002A2AC2">
      <w:pPr>
        <w:spacing w:after="0" w:line="240" w:lineRule="auto"/>
        <w:rPr>
          <w:rFonts w:asciiTheme="minorHAnsi" w:hAnsiTheme="minorHAnsi" w:cstheme="minorHAnsi"/>
          <w:sz w:val="24"/>
          <w:szCs w:val="24"/>
        </w:rPr>
      </w:pPr>
    </w:p>
    <w:p w14:paraId="1E4B9BE0" w14:textId="6463E3EA" w:rsidR="00435599" w:rsidRPr="00D50940" w:rsidRDefault="00435599" w:rsidP="002A2AC2">
      <w:pPr>
        <w:spacing w:after="0" w:line="240" w:lineRule="auto"/>
        <w:rPr>
          <w:rFonts w:asciiTheme="minorHAnsi" w:hAnsiTheme="minorHAnsi" w:cstheme="minorHAnsi"/>
          <w:sz w:val="24"/>
          <w:szCs w:val="24"/>
        </w:rPr>
      </w:pPr>
      <w:r w:rsidRPr="00D50940">
        <w:rPr>
          <w:rFonts w:asciiTheme="minorHAnsi" w:hAnsiTheme="minorHAnsi" w:cstheme="minorHAnsi"/>
          <w:sz w:val="24"/>
          <w:szCs w:val="24"/>
        </w:rPr>
        <w:t xml:space="preserve">RHITES-N, </w:t>
      </w:r>
      <w:proofErr w:type="spellStart"/>
      <w:r w:rsidRPr="00D50940">
        <w:rPr>
          <w:rFonts w:asciiTheme="minorHAnsi" w:hAnsiTheme="minorHAnsi" w:cstheme="minorHAnsi"/>
          <w:sz w:val="24"/>
          <w:szCs w:val="24"/>
        </w:rPr>
        <w:t>Lango</w:t>
      </w:r>
      <w:r w:rsidR="00710A3F" w:rsidRPr="00D50940">
        <w:rPr>
          <w:rFonts w:asciiTheme="minorHAnsi" w:hAnsiTheme="minorHAnsi" w:cstheme="minorHAnsi"/>
          <w:sz w:val="24"/>
          <w:szCs w:val="24"/>
        </w:rPr>
        <w:t>’s</w:t>
      </w:r>
      <w:proofErr w:type="spellEnd"/>
      <w:r w:rsidRPr="00D50940">
        <w:rPr>
          <w:rFonts w:asciiTheme="minorHAnsi" w:hAnsiTheme="minorHAnsi" w:cstheme="minorHAnsi"/>
          <w:sz w:val="24"/>
          <w:szCs w:val="24"/>
        </w:rPr>
        <w:t xml:space="preserve"> </w:t>
      </w:r>
      <w:r w:rsidR="00142471" w:rsidRPr="00D50940">
        <w:rPr>
          <w:rFonts w:asciiTheme="minorHAnsi" w:hAnsiTheme="minorHAnsi" w:cstheme="minorHAnsi"/>
          <w:sz w:val="24"/>
          <w:szCs w:val="24"/>
        </w:rPr>
        <w:t>HIV</w:t>
      </w:r>
      <w:r w:rsidR="009E59F9" w:rsidRPr="00D50940">
        <w:rPr>
          <w:rFonts w:asciiTheme="minorHAnsi" w:hAnsiTheme="minorHAnsi" w:cstheme="minorHAnsi"/>
          <w:sz w:val="24"/>
          <w:szCs w:val="24"/>
        </w:rPr>
        <w:t xml:space="preserve"> related</w:t>
      </w:r>
      <w:r w:rsidR="00142471" w:rsidRPr="00D50940">
        <w:rPr>
          <w:rFonts w:asciiTheme="minorHAnsi" w:hAnsiTheme="minorHAnsi" w:cstheme="minorHAnsi"/>
          <w:sz w:val="24"/>
          <w:szCs w:val="24"/>
        </w:rPr>
        <w:t xml:space="preserve"> </w:t>
      </w:r>
      <w:r w:rsidR="009E59F9" w:rsidRPr="00D50940">
        <w:rPr>
          <w:rFonts w:asciiTheme="minorHAnsi" w:hAnsiTheme="minorHAnsi" w:cstheme="minorHAnsi"/>
          <w:sz w:val="24"/>
          <w:szCs w:val="24"/>
        </w:rPr>
        <w:t>efforts</w:t>
      </w:r>
      <w:r w:rsidR="00142471" w:rsidRPr="00D50940">
        <w:rPr>
          <w:rFonts w:asciiTheme="minorHAnsi" w:hAnsiTheme="minorHAnsi" w:cstheme="minorHAnsi"/>
          <w:sz w:val="24"/>
          <w:szCs w:val="24"/>
        </w:rPr>
        <w:t xml:space="preserve"> are</w:t>
      </w:r>
      <w:r w:rsidRPr="00D50940">
        <w:rPr>
          <w:rFonts w:asciiTheme="minorHAnsi" w:hAnsiTheme="minorHAnsi" w:cstheme="minorHAnsi"/>
          <w:sz w:val="24"/>
          <w:szCs w:val="24"/>
        </w:rPr>
        <w:t xml:space="preserve"> supported</w:t>
      </w:r>
      <w:r w:rsidR="00142471" w:rsidRPr="00D50940">
        <w:rPr>
          <w:rFonts w:asciiTheme="minorHAnsi" w:hAnsiTheme="minorHAnsi" w:cstheme="minorHAnsi"/>
          <w:sz w:val="24"/>
          <w:szCs w:val="24"/>
        </w:rPr>
        <w:t xml:space="preserve"> through USAID</w:t>
      </w:r>
      <w:r w:rsidRPr="00D50940">
        <w:rPr>
          <w:rFonts w:asciiTheme="minorHAnsi" w:hAnsiTheme="minorHAnsi" w:cstheme="minorHAnsi"/>
          <w:sz w:val="24"/>
          <w:szCs w:val="24"/>
        </w:rPr>
        <w:t xml:space="preserve"> by</w:t>
      </w:r>
      <w:r w:rsidR="00142471" w:rsidRPr="00D50940">
        <w:rPr>
          <w:rFonts w:asciiTheme="minorHAnsi" w:hAnsiTheme="minorHAnsi" w:cstheme="minorHAnsi"/>
          <w:sz w:val="24"/>
          <w:szCs w:val="24"/>
        </w:rPr>
        <w:t xml:space="preserve"> the President’s Emergency Plan for AIDS Relief (PEPFAR)</w:t>
      </w:r>
      <w:r w:rsidRPr="00D50940">
        <w:rPr>
          <w:rFonts w:asciiTheme="minorHAnsi" w:hAnsiTheme="minorHAnsi" w:cstheme="minorHAnsi"/>
          <w:sz w:val="24"/>
          <w:szCs w:val="24"/>
        </w:rPr>
        <w:t xml:space="preserve"> to improve and increase HIV testing and counseling, HIV care and treatment, prevention of mother-to-child transmission (PMTCT), provision of voluntary medical male circumcision (VMMC), viral load (VL) monitoring, TB/HIV service delivery, and antiretroviral therapy (ART) retention. </w:t>
      </w:r>
    </w:p>
    <w:p w14:paraId="189DC6D8" w14:textId="77777777" w:rsidR="003A1579" w:rsidRPr="00D50940" w:rsidRDefault="003A1579" w:rsidP="002A2AC2">
      <w:pPr>
        <w:spacing w:after="0" w:line="240" w:lineRule="auto"/>
        <w:rPr>
          <w:rFonts w:asciiTheme="minorHAnsi" w:eastAsia="Times New Roman" w:hAnsiTheme="minorHAnsi" w:cstheme="minorHAnsi"/>
          <w:sz w:val="24"/>
          <w:szCs w:val="24"/>
        </w:rPr>
      </w:pPr>
    </w:p>
    <w:p w14:paraId="77E2118D" w14:textId="0ECE5CCB" w:rsidR="003A1579" w:rsidRPr="002A2AC2" w:rsidRDefault="003A1579" w:rsidP="002A2AC2">
      <w:pPr>
        <w:pStyle w:val="ListParagraph"/>
        <w:numPr>
          <w:ilvl w:val="0"/>
          <w:numId w:val="64"/>
        </w:numPr>
        <w:tabs>
          <w:tab w:val="left" w:pos="360"/>
        </w:tabs>
        <w:rPr>
          <w:rFonts w:asciiTheme="minorHAnsi" w:hAnsiTheme="minorHAnsi" w:cstheme="minorHAnsi"/>
          <w:b/>
          <w:bCs/>
          <w:smallCaps/>
          <w:sz w:val="28"/>
        </w:rPr>
      </w:pPr>
      <w:r w:rsidRPr="002A2AC2">
        <w:rPr>
          <w:rFonts w:asciiTheme="minorHAnsi" w:hAnsiTheme="minorHAnsi" w:cstheme="minorHAnsi"/>
          <w:b/>
          <w:bCs/>
          <w:smallCaps/>
          <w:sz w:val="28"/>
        </w:rPr>
        <w:t>Project Grants Program Objective(s)</w:t>
      </w:r>
    </w:p>
    <w:p w14:paraId="7EDAB9CB" w14:textId="449C6614" w:rsidR="00FF4B9C" w:rsidRPr="00D50940" w:rsidRDefault="00FF4B9C" w:rsidP="002A2AC2">
      <w:pPr>
        <w:tabs>
          <w:tab w:val="left" w:pos="360"/>
        </w:tabs>
        <w:spacing w:after="0" w:line="240" w:lineRule="auto"/>
        <w:rPr>
          <w:rFonts w:asciiTheme="minorHAnsi" w:hAnsiTheme="minorHAnsi" w:cstheme="minorHAnsi"/>
          <w:sz w:val="24"/>
          <w:szCs w:val="24"/>
        </w:rPr>
      </w:pPr>
      <w:r w:rsidRPr="00D50940">
        <w:rPr>
          <w:rFonts w:asciiTheme="minorHAnsi" w:hAnsiTheme="minorHAnsi" w:cstheme="minorHAnsi"/>
          <w:sz w:val="24"/>
          <w:szCs w:val="24"/>
        </w:rPr>
        <w:t xml:space="preserve">To </w:t>
      </w:r>
      <w:r w:rsidR="00142471" w:rsidRPr="00D50940">
        <w:rPr>
          <w:rFonts w:asciiTheme="minorHAnsi" w:hAnsiTheme="minorHAnsi" w:cstheme="minorHAnsi"/>
          <w:sz w:val="24"/>
          <w:szCs w:val="24"/>
        </w:rPr>
        <w:t xml:space="preserve">help </w:t>
      </w:r>
      <w:r w:rsidRPr="00D50940">
        <w:rPr>
          <w:rFonts w:asciiTheme="minorHAnsi" w:hAnsiTheme="minorHAnsi" w:cstheme="minorHAnsi"/>
          <w:sz w:val="24"/>
          <w:szCs w:val="24"/>
        </w:rPr>
        <w:t xml:space="preserve">achieve these program objectives, the RHITES–N, Lango </w:t>
      </w:r>
      <w:r w:rsidR="00142471" w:rsidRPr="00D50940">
        <w:rPr>
          <w:rFonts w:asciiTheme="minorHAnsi" w:hAnsiTheme="minorHAnsi" w:cstheme="minorHAnsi"/>
          <w:sz w:val="24"/>
          <w:szCs w:val="24"/>
        </w:rPr>
        <w:t>project</w:t>
      </w:r>
      <w:r w:rsidRPr="00D50940">
        <w:rPr>
          <w:rFonts w:asciiTheme="minorHAnsi" w:hAnsiTheme="minorHAnsi" w:cstheme="minorHAnsi"/>
          <w:sz w:val="24"/>
          <w:szCs w:val="24"/>
        </w:rPr>
        <w:t xml:space="preserve"> will </w:t>
      </w:r>
      <w:r w:rsidR="00FB2EBA" w:rsidRPr="00D50940">
        <w:rPr>
          <w:rFonts w:asciiTheme="minorHAnsi" w:hAnsiTheme="minorHAnsi" w:cstheme="minorHAnsi"/>
          <w:sz w:val="24"/>
          <w:szCs w:val="24"/>
        </w:rPr>
        <w:t>award</w:t>
      </w:r>
      <w:r w:rsidR="00142471" w:rsidRPr="00D50940">
        <w:rPr>
          <w:rFonts w:asciiTheme="minorHAnsi" w:hAnsiTheme="minorHAnsi" w:cstheme="minorHAnsi"/>
          <w:sz w:val="24"/>
          <w:szCs w:val="24"/>
        </w:rPr>
        <w:t xml:space="preserve"> one year g</w:t>
      </w:r>
      <w:r w:rsidRPr="00D50940">
        <w:rPr>
          <w:rFonts w:asciiTheme="minorHAnsi" w:hAnsiTheme="minorHAnsi" w:cstheme="minorHAnsi"/>
          <w:sz w:val="24"/>
          <w:szCs w:val="24"/>
        </w:rPr>
        <w:t>rant</w:t>
      </w:r>
      <w:r w:rsidR="00142471" w:rsidRPr="00D50940">
        <w:rPr>
          <w:rFonts w:asciiTheme="minorHAnsi" w:hAnsiTheme="minorHAnsi" w:cstheme="minorHAnsi"/>
          <w:sz w:val="24"/>
          <w:szCs w:val="24"/>
        </w:rPr>
        <w:t>s</w:t>
      </w:r>
      <w:r w:rsidR="00D50940" w:rsidRPr="00D50940">
        <w:rPr>
          <w:rFonts w:asciiTheme="minorHAnsi" w:hAnsiTheme="minorHAnsi" w:cstheme="minorHAnsi"/>
          <w:sz w:val="24"/>
          <w:szCs w:val="24"/>
        </w:rPr>
        <w:t xml:space="preserve"> </w:t>
      </w:r>
      <w:r w:rsidRPr="00D50940">
        <w:rPr>
          <w:rFonts w:asciiTheme="minorHAnsi" w:hAnsiTheme="minorHAnsi" w:cstheme="minorHAnsi"/>
          <w:sz w:val="24"/>
          <w:szCs w:val="24"/>
        </w:rPr>
        <w:t>to</w:t>
      </w:r>
      <w:r w:rsidR="006701AD" w:rsidRPr="00D50940">
        <w:rPr>
          <w:rFonts w:asciiTheme="minorHAnsi" w:hAnsiTheme="minorHAnsi" w:cstheme="minorHAnsi"/>
          <w:sz w:val="24"/>
          <w:szCs w:val="24"/>
        </w:rPr>
        <w:t xml:space="preserve"> </w:t>
      </w:r>
      <w:r w:rsidR="00142471" w:rsidRPr="00D50940">
        <w:rPr>
          <w:rFonts w:asciiTheme="minorHAnsi" w:hAnsiTheme="minorHAnsi" w:cstheme="minorHAnsi"/>
          <w:sz w:val="24"/>
          <w:szCs w:val="24"/>
        </w:rPr>
        <w:t xml:space="preserve">civil service organizations (CSOs) </w:t>
      </w:r>
      <w:r w:rsidRPr="00D50940">
        <w:rPr>
          <w:rFonts w:asciiTheme="minorHAnsi" w:hAnsiTheme="minorHAnsi" w:cstheme="minorHAnsi"/>
          <w:sz w:val="24"/>
          <w:szCs w:val="24"/>
        </w:rPr>
        <w:t xml:space="preserve">through a </w:t>
      </w:r>
      <w:r w:rsidR="00142471" w:rsidRPr="00D50940">
        <w:rPr>
          <w:rFonts w:asciiTheme="minorHAnsi" w:hAnsiTheme="minorHAnsi" w:cstheme="minorHAnsi"/>
          <w:sz w:val="24"/>
          <w:szCs w:val="24"/>
        </w:rPr>
        <w:t xml:space="preserve">competitive </w:t>
      </w:r>
      <w:r w:rsidRPr="00D50940">
        <w:rPr>
          <w:rFonts w:asciiTheme="minorHAnsi" w:hAnsiTheme="minorHAnsi" w:cstheme="minorHAnsi"/>
          <w:sz w:val="24"/>
          <w:szCs w:val="24"/>
        </w:rPr>
        <w:t xml:space="preserve">grant application process. </w:t>
      </w:r>
    </w:p>
    <w:p w14:paraId="26C456FA" w14:textId="77777777" w:rsidR="00567594" w:rsidRPr="00D50940" w:rsidRDefault="00567594" w:rsidP="002A2AC2">
      <w:pPr>
        <w:tabs>
          <w:tab w:val="left" w:pos="360"/>
        </w:tabs>
        <w:spacing w:after="0" w:line="240" w:lineRule="auto"/>
        <w:rPr>
          <w:rFonts w:asciiTheme="minorHAnsi" w:hAnsiTheme="minorHAnsi" w:cstheme="minorHAnsi"/>
          <w:sz w:val="24"/>
          <w:szCs w:val="24"/>
        </w:rPr>
      </w:pPr>
    </w:p>
    <w:p w14:paraId="230400C3" w14:textId="77777777" w:rsidR="00567594" w:rsidRPr="00D50940" w:rsidRDefault="00567594" w:rsidP="002A2AC2">
      <w:pPr>
        <w:spacing w:after="0" w:line="240" w:lineRule="auto"/>
        <w:rPr>
          <w:rFonts w:asciiTheme="minorHAnsi" w:hAnsiTheme="minorHAnsi" w:cstheme="minorHAnsi"/>
          <w:sz w:val="24"/>
          <w:szCs w:val="24"/>
        </w:rPr>
      </w:pPr>
      <w:r w:rsidRPr="002A2AC2">
        <w:rPr>
          <w:rFonts w:asciiTheme="minorHAnsi" w:hAnsiTheme="minorHAnsi" w:cstheme="minorHAnsi"/>
          <w:sz w:val="24"/>
          <w:szCs w:val="24"/>
        </w:rPr>
        <w:t xml:space="preserve">RHTES-N, Lango, in close collaboration with the Ministry of Health and local district health teams, will ensure that grantees adhere to </w:t>
      </w:r>
      <w:proofErr w:type="spellStart"/>
      <w:r w:rsidRPr="002A2AC2">
        <w:rPr>
          <w:rFonts w:asciiTheme="minorHAnsi" w:hAnsiTheme="minorHAnsi" w:cstheme="minorHAnsi"/>
          <w:sz w:val="24"/>
          <w:szCs w:val="24"/>
        </w:rPr>
        <w:t>GoU</w:t>
      </w:r>
      <w:proofErr w:type="spellEnd"/>
      <w:r w:rsidRPr="002A2AC2">
        <w:rPr>
          <w:rFonts w:asciiTheme="minorHAnsi" w:hAnsiTheme="minorHAnsi" w:cstheme="minorHAnsi"/>
          <w:sz w:val="24"/>
          <w:szCs w:val="24"/>
        </w:rPr>
        <w:t xml:space="preserve"> policies and strategies, and include feasible and locally adaptable interventions to address key service gaps.  </w:t>
      </w:r>
    </w:p>
    <w:p w14:paraId="0F835ECF" w14:textId="77777777" w:rsidR="00567594" w:rsidRPr="002A2AC2" w:rsidRDefault="00567594" w:rsidP="002A2AC2">
      <w:pPr>
        <w:spacing w:after="0" w:line="240" w:lineRule="auto"/>
        <w:rPr>
          <w:rFonts w:asciiTheme="minorHAnsi" w:hAnsiTheme="minorHAnsi" w:cstheme="minorHAnsi"/>
          <w:sz w:val="24"/>
          <w:szCs w:val="24"/>
        </w:rPr>
      </w:pPr>
    </w:p>
    <w:p w14:paraId="6B9DFB73" w14:textId="77777777" w:rsidR="00567594" w:rsidRPr="002A2AC2" w:rsidRDefault="00567594" w:rsidP="002A2AC2">
      <w:pPr>
        <w:spacing w:after="0" w:line="240" w:lineRule="auto"/>
        <w:rPr>
          <w:rFonts w:asciiTheme="minorHAnsi" w:hAnsiTheme="minorHAnsi" w:cstheme="minorHAnsi"/>
          <w:sz w:val="24"/>
          <w:szCs w:val="24"/>
        </w:rPr>
      </w:pPr>
      <w:r w:rsidRPr="002A2AC2">
        <w:rPr>
          <w:rFonts w:asciiTheme="minorHAnsi" w:hAnsiTheme="minorHAnsi" w:cstheme="minorHAnsi"/>
          <w:sz w:val="24"/>
          <w:szCs w:val="24"/>
        </w:rPr>
        <w:t>The CSO grants will enable RHITES-N Lango to establish community-based mechanisms for coordination and engagement of targeted population groups in order to strengthen key health services in the Lango sub-region.</w:t>
      </w:r>
    </w:p>
    <w:p w14:paraId="36C83A32" w14:textId="77777777" w:rsidR="003A1579" w:rsidRPr="002A2AC2" w:rsidRDefault="003A1579" w:rsidP="002A2AC2">
      <w:pPr>
        <w:tabs>
          <w:tab w:val="left" w:pos="720"/>
        </w:tabs>
        <w:spacing w:after="0" w:line="240" w:lineRule="auto"/>
        <w:rPr>
          <w:rFonts w:asciiTheme="minorHAnsi" w:eastAsia="Times New Roman" w:hAnsiTheme="minorHAnsi" w:cstheme="minorHAnsi"/>
          <w:bCs/>
          <w:sz w:val="24"/>
          <w:szCs w:val="24"/>
        </w:rPr>
      </w:pPr>
    </w:p>
    <w:p w14:paraId="3A6D6043" w14:textId="4383B038" w:rsidR="000E01CF" w:rsidRPr="002A2AC2" w:rsidRDefault="00567594" w:rsidP="002A2AC2">
      <w:pPr>
        <w:spacing w:after="0" w:line="240" w:lineRule="auto"/>
        <w:contextualSpacing/>
        <w:rPr>
          <w:rFonts w:asciiTheme="minorHAnsi" w:hAnsiTheme="minorHAnsi" w:cstheme="minorHAnsi"/>
        </w:rPr>
      </w:pPr>
      <w:r w:rsidRPr="002A2AC2">
        <w:rPr>
          <w:rFonts w:asciiTheme="minorHAnsi" w:hAnsiTheme="minorHAnsi" w:cstheme="minorHAnsi"/>
          <w:sz w:val="24"/>
          <w:szCs w:val="24"/>
        </w:rPr>
        <w:t>The grants program will help the project to achieve</w:t>
      </w:r>
      <w:r w:rsidR="003A1579" w:rsidRPr="002A2AC2">
        <w:rPr>
          <w:rFonts w:asciiTheme="minorHAnsi" w:hAnsiTheme="minorHAnsi" w:cstheme="minorHAnsi"/>
          <w:sz w:val="24"/>
          <w:szCs w:val="24"/>
        </w:rPr>
        <w:t xml:space="preserve"> the following objectives: </w:t>
      </w:r>
    </w:p>
    <w:p w14:paraId="1112CADA" w14:textId="77777777" w:rsidR="000E01CF" w:rsidRPr="00D50940" w:rsidRDefault="000E01CF" w:rsidP="002A2AC2">
      <w:pPr>
        <w:pStyle w:val="ListParagraph"/>
        <w:numPr>
          <w:ilvl w:val="0"/>
          <w:numId w:val="32"/>
        </w:numPr>
        <w:ind w:hanging="270"/>
        <w:contextualSpacing/>
        <w:rPr>
          <w:rFonts w:asciiTheme="minorHAnsi" w:eastAsia="Calibri" w:hAnsiTheme="minorHAnsi" w:cstheme="minorHAnsi"/>
        </w:rPr>
      </w:pPr>
      <w:r w:rsidRPr="00D50940">
        <w:rPr>
          <w:rFonts w:asciiTheme="minorHAnsi" w:eastAsia="Calibri" w:hAnsiTheme="minorHAnsi" w:cstheme="minorHAnsi"/>
        </w:rPr>
        <w:t>Increased availability and accessibility of health services</w:t>
      </w:r>
    </w:p>
    <w:p w14:paraId="18FCBEE0" w14:textId="77777777" w:rsidR="000E01CF" w:rsidRPr="00D50940" w:rsidRDefault="000E01CF" w:rsidP="002A2AC2">
      <w:pPr>
        <w:pStyle w:val="ListParagraph"/>
        <w:numPr>
          <w:ilvl w:val="0"/>
          <w:numId w:val="32"/>
        </w:numPr>
        <w:ind w:hanging="270"/>
        <w:contextualSpacing/>
        <w:rPr>
          <w:rFonts w:asciiTheme="minorHAnsi" w:eastAsia="Calibri" w:hAnsiTheme="minorHAnsi" w:cstheme="minorHAnsi"/>
        </w:rPr>
      </w:pPr>
      <w:r w:rsidRPr="00D50940">
        <w:rPr>
          <w:rFonts w:asciiTheme="minorHAnsi" w:eastAsia="Calibri" w:hAnsiTheme="minorHAnsi" w:cstheme="minorHAnsi"/>
        </w:rPr>
        <w:t xml:space="preserve">Improved health systems for quality services </w:t>
      </w:r>
    </w:p>
    <w:p w14:paraId="33335B43" w14:textId="77777777" w:rsidR="000E01CF" w:rsidRPr="00D50940" w:rsidRDefault="000E01CF" w:rsidP="002A2AC2">
      <w:pPr>
        <w:pStyle w:val="ListParagraph"/>
        <w:numPr>
          <w:ilvl w:val="0"/>
          <w:numId w:val="32"/>
        </w:numPr>
        <w:ind w:hanging="270"/>
        <w:contextualSpacing/>
        <w:rPr>
          <w:rFonts w:asciiTheme="minorHAnsi" w:eastAsia="Calibri" w:hAnsiTheme="minorHAnsi" w:cstheme="minorHAnsi"/>
        </w:rPr>
      </w:pPr>
      <w:r w:rsidRPr="00D50940">
        <w:rPr>
          <w:rFonts w:asciiTheme="minorHAnsi" w:eastAsia="Calibri" w:hAnsiTheme="minorHAnsi" w:cstheme="minorHAnsi"/>
        </w:rPr>
        <w:t>Increased adoption of healthy behaviors</w:t>
      </w:r>
    </w:p>
    <w:p w14:paraId="56CEDEA5" w14:textId="77777777" w:rsidR="00FB2EBA" w:rsidRPr="00D50940" w:rsidRDefault="00FB2EBA" w:rsidP="002A2AC2">
      <w:pPr>
        <w:pStyle w:val="ListParagraph"/>
        <w:ind w:left="1080"/>
        <w:contextualSpacing/>
        <w:rPr>
          <w:rFonts w:asciiTheme="minorHAnsi" w:eastAsia="Calibri" w:hAnsiTheme="minorHAnsi" w:cstheme="minorHAnsi"/>
        </w:rPr>
      </w:pPr>
    </w:p>
    <w:p w14:paraId="583FDA18" w14:textId="77777777" w:rsidR="003A1579" w:rsidRPr="00D50940" w:rsidRDefault="003A1579" w:rsidP="002A2AC2">
      <w:pPr>
        <w:numPr>
          <w:ilvl w:val="0"/>
          <w:numId w:val="64"/>
        </w:numPr>
        <w:tabs>
          <w:tab w:val="left" w:pos="360"/>
        </w:tabs>
        <w:spacing w:after="0" w:line="240" w:lineRule="auto"/>
        <w:rPr>
          <w:rFonts w:asciiTheme="minorHAnsi" w:eastAsia="Times New Roman" w:hAnsiTheme="minorHAnsi" w:cstheme="minorHAnsi"/>
          <w:b/>
          <w:bCs/>
          <w:smallCaps/>
          <w:sz w:val="28"/>
          <w:szCs w:val="24"/>
        </w:rPr>
      </w:pPr>
      <w:r w:rsidRPr="002A2AC2">
        <w:rPr>
          <w:rFonts w:asciiTheme="minorHAnsi" w:eastAsia="Times New Roman" w:hAnsiTheme="minorHAnsi" w:cstheme="minorHAnsi"/>
          <w:b/>
          <w:bCs/>
          <w:smallCaps/>
          <w:sz w:val="28"/>
          <w:szCs w:val="24"/>
        </w:rPr>
        <w:t>Project Grants Program Scope of Work</w:t>
      </w:r>
    </w:p>
    <w:p w14:paraId="3186419C" w14:textId="77777777" w:rsidR="009E59F9" w:rsidRPr="00D50940" w:rsidRDefault="009E59F9" w:rsidP="002A2AC2">
      <w:pPr>
        <w:tabs>
          <w:tab w:val="left" w:pos="360"/>
        </w:tabs>
        <w:spacing w:after="0" w:line="240" w:lineRule="auto"/>
        <w:ind w:left="360"/>
        <w:rPr>
          <w:rFonts w:asciiTheme="minorHAnsi" w:eastAsia="Times New Roman" w:hAnsiTheme="minorHAnsi" w:cstheme="minorHAnsi"/>
          <w:b/>
          <w:bCs/>
          <w:smallCaps/>
          <w:sz w:val="28"/>
          <w:szCs w:val="24"/>
        </w:rPr>
      </w:pPr>
    </w:p>
    <w:p w14:paraId="3BC1834E" w14:textId="6C19AF94" w:rsidR="00FB2EBA" w:rsidRPr="002A2AC2" w:rsidRDefault="00FB2EBA">
      <w:pPr>
        <w:spacing w:after="0" w:line="240" w:lineRule="auto"/>
        <w:ind w:left="360"/>
        <w:rPr>
          <w:rFonts w:asciiTheme="minorHAnsi" w:hAnsiTheme="minorHAnsi"/>
          <w:b/>
          <w:sz w:val="24"/>
          <w:szCs w:val="24"/>
        </w:rPr>
      </w:pPr>
      <w:r w:rsidRPr="002A2AC2">
        <w:rPr>
          <w:rFonts w:asciiTheme="minorHAnsi" w:hAnsiTheme="minorHAnsi"/>
          <w:b/>
          <w:sz w:val="24"/>
          <w:szCs w:val="24"/>
        </w:rPr>
        <w:t>C.1 Overview of the CSO grants program</w:t>
      </w:r>
    </w:p>
    <w:p w14:paraId="29083290" w14:textId="77777777" w:rsidR="00567594" w:rsidRPr="002A2AC2" w:rsidRDefault="00567594">
      <w:pPr>
        <w:spacing w:after="0" w:line="240" w:lineRule="auto"/>
        <w:ind w:left="360"/>
        <w:rPr>
          <w:rFonts w:asciiTheme="minorHAnsi" w:hAnsiTheme="minorHAnsi"/>
          <w:b/>
          <w:sz w:val="24"/>
          <w:szCs w:val="24"/>
        </w:rPr>
      </w:pPr>
    </w:p>
    <w:p w14:paraId="05A5C713" w14:textId="14048752" w:rsidR="00FB2EBA" w:rsidRPr="002A2AC2" w:rsidRDefault="00FB2EBA" w:rsidP="002A2AC2">
      <w:pPr>
        <w:pStyle w:val="BodyText"/>
        <w:ind w:right="0"/>
        <w:rPr>
          <w:rFonts w:asciiTheme="minorHAnsi" w:hAnsiTheme="minorHAnsi"/>
          <w:spacing w:val="0"/>
          <w:szCs w:val="24"/>
          <w:highlight w:val="yellow"/>
        </w:rPr>
      </w:pPr>
      <w:r w:rsidRPr="002A2AC2">
        <w:rPr>
          <w:rFonts w:asciiTheme="minorHAnsi" w:hAnsiTheme="minorHAnsi"/>
          <w:spacing w:val="0"/>
          <w:szCs w:val="24"/>
        </w:rPr>
        <w:lastRenderedPageBreak/>
        <w:t xml:space="preserve">The project intends to award grants to CSOs to implement activities that will contribute to improved access to </w:t>
      </w:r>
      <w:r w:rsidR="00412B97">
        <w:rPr>
          <w:rFonts w:asciiTheme="minorHAnsi" w:hAnsiTheme="minorHAnsi"/>
          <w:spacing w:val="0"/>
          <w:szCs w:val="24"/>
        </w:rPr>
        <w:t>quality</w:t>
      </w:r>
      <w:r w:rsidRPr="002A2AC2">
        <w:rPr>
          <w:rFonts w:asciiTheme="minorHAnsi" w:hAnsiTheme="minorHAnsi"/>
          <w:spacing w:val="0"/>
          <w:szCs w:val="24"/>
        </w:rPr>
        <w:t xml:space="preserve"> and strengthened community health systems while building the organizational, of the CSOs.  </w:t>
      </w:r>
    </w:p>
    <w:p w14:paraId="43D2E371" w14:textId="77777777" w:rsidR="00FB2EBA" w:rsidRPr="002A2AC2" w:rsidRDefault="00FB2EBA">
      <w:pPr>
        <w:pStyle w:val="BodyText"/>
        <w:ind w:left="720" w:right="0"/>
        <w:rPr>
          <w:rFonts w:asciiTheme="minorHAnsi" w:hAnsiTheme="minorHAnsi"/>
          <w:spacing w:val="0"/>
          <w:szCs w:val="24"/>
        </w:rPr>
      </w:pPr>
    </w:p>
    <w:p w14:paraId="0C6C4118" w14:textId="77777777" w:rsidR="00FB2EBA" w:rsidRPr="002A2AC2" w:rsidRDefault="00FB2EBA">
      <w:p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 xml:space="preserve">Through engaging and building the capacity of CSOs, RHITES-N, </w:t>
      </w:r>
      <w:proofErr w:type="gramStart"/>
      <w:r w:rsidRPr="002A2AC2">
        <w:rPr>
          <w:rFonts w:asciiTheme="minorHAnsi" w:eastAsia="Times New Roman" w:hAnsiTheme="minorHAnsi"/>
          <w:sz w:val="24"/>
          <w:szCs w:val="24"/>
        </w:rPr>
        <w:t>Lango</w:t>
      </w:r>
      <w:proofErr w:type="gramEnd"/>
      <w:r w:rsidRPr="002A2AC2">
        <w:rPr>
          <w:rFonts w:asciiTheme="minorHAnsi" w:eastAsia="Times New Roman" w:hAnsiTheme="minorHAnsi"/>
          <w:sz w:val="24"/>
          <w:szCs w:val="24"/>
        </w:rPr>
        <w:t xml:space="preserve"> will strengthen the Lango sub-region’s health systems by establishing sustainable mechanisms that:</w:t>
      </w:r>
    </w:p>
    <w:p w14:paraId="3009DD6F" w14:textId="77777777" w:rsidR="00FB2EBA" w:rsidRPr="002A2AC2" w:rsidRDefault="00FB2EBA">
      <w:pPr>
        <w:numPr>
          <w:ilvl w:val="0"/>
          <w:numId w:val="59"/>
        </w:num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 xml:space="preserve">Increase community access, awareness and demand for HIV testing services, including HIV self-testing;  </w:t>
      </w:r>
    </w:p>
    <w:p w14:paraId="0580A925" w14:textId="77777777" w:rsidR="00FB2EBA" w:rsidRPr="002A2AC2" w:rsidRDefault="00FB2EBA">
      <w:pPr>
        <w:numPr>
          <w:ilvl w:val="0"/>
          <w:numId w:val="59"/>
        </w:num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Promote HIV prevention strategies: voluntary medical male circumcision (VMMC), elimination of mother-to-child transmission (</w:t>
      </w:r>
      <w:proofErr w:type="spellStart"/>
      <w:r w:rsidRPr="002A2AC2">
        <w:rPr>
          <w:rFonts w:asciiTheme="minorHAnsi" w:eastAsia="Times New Roman" w:hAnsiTheme="minorHAnsi"/>
          <w:sz w:val="24"/>
          <w:szCs w:val="24"/>
        </w:rPr>
        <w:t>eMTCT</w:t>
      </w:r>
      <w:proofErr w:type="spellEnd"/>
      <w:r w:rsidRPr="002A2AC2">
        <w:rPr>
          <w:rFonts w:asciiTheme="minorHAnsi" w:eastAsia="Times New Roman" w:hAnsiTheme="minorHAnsi"/>
          <w:sz w:val="24"/>
          <w:szCs w:val="24"/>
        </w:rPr>
        <w:t xml:space="preserve">); improved access to ART and viral load suppression; reduce HIV related stigma and discrimination; optimization and strengthening of facility -community linkages; </w:t>
      </w:r>
    </w:p>
    <w:p w14:paraId="33E59E4C" w14:textId="77777777" w:rsidR="00FB2EBA" w:rsidRPr="002A2AC2" w:rsidRDefault="00FB2EBA">
      <w:pPr>
        <w:numPr>
          <w:ilvl w:val="0"/>
          <w:numId w:val="59"/>
        </w:num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 xml:space="preserve">Improve access to Family Planning with focus on addressing myths and misconceptions; </w:t>
      </w:r>
    </w:p>
    <w:p w14:paraId="0AF6A9BF" w14:textId="77777777" w:rsidR="00FB2EBA" w:rsidRPr="002A2AC2" w:rsidRDefault="00FB2EBA">
      <w:pPr>
        <w:numPr>
          <w:ilvl w:val="0"/>
          <w:numId w:val="59"/>
        </w:num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 xml:space="preserve">Address gaps in RMNCH, newborn, child survival and nutrition and malaria; </w:t>
      </w:r>
    </w:p>
    <w:p w14:paraId="33DAB996" w14:textId="77777777" w:rsidR="00FB2EBA" w:rsidRPr="002A2AC2" w:rsidRDefault="00FB2EBA">
      <w:pPr>
        <w:numPr>
          <w:ilvl w:val="0"/>
          <w:numId w:val="59"/>
        </w:num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 xml:space="preserve">Ensures care and treatment of TB, including TB-HIV coinfection and drug resistant and multi-drug resistant (DR and MDR-TB). </w:t>
      </w:r>
    </w:p>
    <w:p w14:paraId="3E09B9B2" w14:textId="77777777" w:rsidR="00FB2EBA" w:rsidRPr="002A2AC2" w:rsidRDefault="00FB2EBA">
      <w:pPr>
        <w:spacing w:after="0" w:line="240" w:lineRule="auto"/>
        <w:rPr>
          <w:rFonts w:asciiTheme="minorHAnsi" w:eastAsia="Times New Roman" w:hAnsiTheme="minorHAnsi"/>
          <w:sz w:val="24"/>
          <w:szCs w:val="24"/>
        </w:rPr>
      </w:pPr>
    </w:p>
    <w:p w14:paraId="690E87FB" w14:textId="59C9AD3F" w:rsidR="00FB2EBA" w:rsidRPr="002A2AC2" w:rsidRDefault="00FB2EBA">
      <w:p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The RHITES-N, Lango-engaged CSOs will ensure integration of community health services focusing on the</w:t>
      </w:r>
      <w:r w:rsidR="00567594" w:rsidRPr="002A2AC2">
        <w:rPr>
          <w:rFonts w:asciiTheme="minorHAnsi" w:eastAsia="Times New Roman" w:hAnsiTheme="minorHAnsi"/>
          <w:sz w:val="24"/>
          <w:szCs w:val="24"/>
        </w:rPr>
        <w:t xml:space="preserve"> most vulnerable</w:t>
      </w:r>
      <w:r w:rsidRPr="002A2AC2">
        <w:rPr>
          <w:rFonts w:asciiTheme="minorHAnsi" w:eastAsia="Times New Roman" w:hAnsiTheme="minorHAnsi"/>
          <w:sz w:val="24"/>
          <w:szCs w:val="24"/>
        </w:rPr>
        <w:t xml:space="preserve"> key and priority populations</w:t>
      </w:r>
      <w:r w:rsidR="00567594" w:rsidRPr="002A2AC2">
        <w:rPr>
          <w:rFonts w:asciiTheme="minorHAnsi" w:eastAsia="Times New Roman" w:hAnsiTheme="minorHAnsi"/>
          <w:sz w:val="24"/>
          <w:szCs w:val="24"/>
        </w:rPr>
        <w:t xml:space="preserve"> in the sub-region.</w:t>
      </w:r>
      <w:r w:rsidRPr="002A2AC2">
        <w:rPr>
          <w:rFonts w:asciiTheme="minorHAnsi" w:eastAsia="Times New Roman" w:hAnsiTheme="minorHAnsi"/>
          <w:sz w:val="24"/>
          <w:szCs w:val="24"/>
        </w:rPr>
        <w:t xml:space="preserve"> </w:t>
      </w:r>
    </w:p>
    <w:p w14:paraId="54500606" w14:textId="77777777" w:rsidR="00FB2EBA" w:rsidRPr="002A2AC2" w:rsidRDefault="00FB2EBA" w:rsidP="002A2AC2">
      <w:pPr>
        <w:tabs>
          <w:tab w:val="left" w:pos="360"/>
        </w:tabs>
        <w:spacing w:after="0" w:line="240" w:lineRule="auto"/>
        <w:ind w:left="360"/>
        <w:rPr>
          <w:rFonts w:asciiTheme="minorHAnsi" w:eastAsia="Times New Roman" w:hAnsiTheme="minorHAnsi" w:cstheme="minorHAnsi"/>
          <w:b/>
          <w:bCs/>
          <w:smallCaps/>
          <w:sz w:val="28"/>
          <w:szCs w:val="24"/>
        </w:rPr>
      </w:pPr>
    </w:p>
    <w:p w14:paraId="08D3F28A" w14:textId="3DF673CC" w:rsidR="00F065AC" w:rsidRPr="002A2AC2" w:rsidRDefault="009E59F9" w:rsidP="002A2AC2">
      <w:pPr>
        <w:spacing w:after="0" w:line="240" w:lineRule="auto"/>
        <w:ind w:left="360"/>
        <w:rPr>
          <w:rFonts w:asciiTheme="minorHAnsi" w:eastAsia="Times New Roman" w:hAnsiTheme="minorHAnsi"/>
          <w:b/>
          <w:sz w:val="24"/>
          <w:szCs w:val="24"/>
        </w:rPr>
      </w:pPr>
      <w:r w:rsidRPr="002A2AC2">
        <w:rPr>
          <w:rFonts w:asciiTheme="minorHAnsi" w:eastAsia="Times New Roman" w:hAnsiTheme="minorHAnsi"/>
          <w:b/>
          <w:sz w:val="24"/>
          <w:szCs w:val="24"/>
        </w:rPr>
        <w:t>C.</w:t>
      </w:r>
      <w:r w:rsidR="00FB2EBA" w:rsidRPr="002A2AC2">
        <w:rPr>
          <w:rFonts w:asciiTheme="minorHAnsi" w:eastAsia="Times New Roman" w:hAnsiTheme="minorHAnsi"/>
          <w:b/>
          <w:sz w:val="24"/>
          <w:szCs w:val="24"/>
        </w:rPr>
        <w:t>2</w:t>
      </w:r>
      <w:r w:rsidRPr="002A2AC2">
        <w:rPr>
          <w:rFonts w:asciiTheme="minorHAnsi" w:eastAsia="Times New Roman" w:hAnsiTheme="minorHAnsi"/>
          <w:b/>
          <w:sz w:val="24"/>
          <w:szCs w:val="24"/>
        </w:rPr>
        <w:t xml:space="preserve"> Lango sub-region health indicators</w:t>
      </w:r>
    </w:p>
    <w:p w14:paraId="3A888EA3" w14:textId="77777777" w:rsidR="00567594" w:rsidRPr="002A2AC2" w:rsidRDefault="00567594" w:rsidP="002A2AC2">
      <w:pPr>
        <w:spacing w:after="0" w:line="240" w:lineRule="auto"/>
        <w:ind w:left="360"/>
        <w:rPr>
          <w:rFonts w:asciiTheme="minorHAnsi" w:eastAsia="Times New Roman" w:hAnsiTheme="minorHAnsi"/>
          <w:b/>
          <w:sz w:val="24"/>
          <w:szCs w:val="24"/>
        </w:rPr>
      </w:pPr>
    </w:p>
    <w:p w14:paraId="460C49A9" w14:textId="00CE9BC8" w:rsidR="00F065AC" w:rsidRPr="002A2AC2" w:rsidRDefault="00F065AC" w:rsidP="002A2AC2">
      <w:p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 xml:space="preserve">The Lango sub-region </w:t>
      </w:r>
      <w:r w:rsidR="009E59F9" w:rsidRPr="002A2AC2">
        <w:rPr>
          <w:rFonts w:asciiTheme="minorHAnsi" w:eastAsia="Times New Roman" w:hAnsiTheme="minorHAnsi"/>
          <w:sz w:val="24"/>
          <w:szCs w:val="24"/>
        </w:rPr>
        <w:t>suffers from some of the poorest health</w:t>
      </w:r>
      <w:r w:rsidRPr="002A2AC2">
        <w:rPr>
          <w:rFonts w:asciiTheme="minorHAnsi" w:eastAsia="Times New Roman" w:hAnsiTheme="minorHAnsi"/>
          <w:sz w:val="24"/>
          <w:szCs w:val="24"/>
        </w:rPr>
        <w:t xml:space="preserve"> indicators</w:t>
      </w:r>
      <w:r w:rsidR="009E59F9" w:rsidRPr="002A2AC2">
        <w:rPr>
          <w:rFonts w:asciiTheme="minorHAnsi" w:eastAsia="Times New Roman" w:hAnsiTheme="minorHAnsi"/>
          <w:sz w:val="24"/>
          <w:szCs w:val="24"/>
        </w:rPr>
        <w:t xml:space="preserve"> in Uganda</w:t>
      </w:r>
      <w:r w:rsidRPr="002A2AC2">
        <w:rPr>
          <w:rFonts w:asciiTheme="minorHAnsi" w:eastAsia="Times New Roman" w:hAnsiTheme="minorHAnsi"/>
          <w:sz w:val="24"/>
          <w:szCs w:val="24"/>
        </w:rPr>
        <w:t xml:space="preserve">: </w:t>
      </w:r>
    </w:p>
    <w:p w14:paraId="6072B4B4" w14:textId="77777777" w:rsidR="00F065AC" w:rsidRPr="002A2AC2" w:rsidRDefault="00F065AC" w:rsidP="002A2AC2">
      <w:pPr>
        <w:numPr>
          <w:ilvl w:val="0"/>
          <w:numId w:val="58"/>
        </w:num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 xml:space="preserve">High HIV prevalence at 7.2% which is higher than the national average of 6.2% (UPHIA 2016-2017).  </w:t>
      </w:r>
    </w:p>
    <w:p w14:paraId="2B8B5534" w14:textId="77777777" w:rsidR="00F065AC" w:rsidRPr="002A2AC2" w:rsidRDefault="00F065AC" w:rsidP="002A2AC2">
      <w:pPr>
        <w:numPr>
          <w:ilvl w:val="0"/>
          <w:numId w:val="58"/>
        </w:num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 xml:space="preserve">Low viral load suppression:  Only 54.6% of HIV clients in Lango sub-region have a suppressed viral load compared to a national average of 59.6 % (UPHIA 2016-2017). </w:t>
      </w:r>
    </w:p>
    <w:p w14:paraId="1B507061" w14:textId="77777777" w:rsidR="00F065AC" w:rsidRPr="002A2AC2" w:rsidRDefault="00F065AC" w:rsidP="002A2AC2">
      <w:pPr>
        <w:numPr>
          <w:ilvl w:val="0"/>
          <w:numId w:val="58"/>
        </w:num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 xml:space="preserve">Poor knowledge about HIV: 35.6% of respondents know that HIV transmission can be transmitted from an infected mother to her child; only 24.2% of individuals could name two key actions that reduce HIV transmission from an HIV positive mother to her child (LQAS 2018). </w:t>
      </w:r>
    </w:p>
    <w:p w14:paraId="77F3ED76" w14:textId="77777777" w:rsidR="00F065AC" w:rsidRPr="002A2AC2" w:rsidRDefault="00F065AC" w:rsidP="002A2AC2">
      <w:pPr>
        <w:pStyle w:val="ListParagraph"/>
        <w:numPr>
          <w:ilvl w:val="0"/>
          <w:numId w:val="58"/>
        </w:numPr>
        <w:contextualSpacing/>
        <w:rPr>
          <w:rFonts w:asciiTheme="minorHAnsi" w:hAnsiTheme="minorHAnsi"/>
        </w:rPr>
      </w:pPr>
      <w:r w:rsidRPr="002A2AC2">
        <w:rPr>
          <w:rFonts w:asciiTheme="minorHAnsi" w:hAnsiTheme="minorHAnsi"/>
        </w:rPr>
        <w:t xml:space="preserve">TB: Case notification rates in the region are higher than national TB notification rates pointing to a higher TB burden in the region (NTLP regional survey, 2017).  This is coupled with poor knowledge of TB signs and symptoms and high rates of stigma and discrimination around TB: only 47.2% of respondents were able to accurately describe at least two signs and symptoms of TB (LQAS 2018). </w:t>
      </w:r>
    </w:p>
    <w:p w14:paraId="1865A677" w14:textId="77777777" w:rsidR="00F065AC" w:rsidRPr="002A2AC2" w:rsidRDefault="00F065AC" w:rsidP="002A2AC2">
      <w:pPr>
        <w:pStyle w:val="ListParagraph"/>
        <w:numPr>
          <w:ilvl w:val="0"/>
          <w:numId w:val="58"/>
        </w:numPr>
        <w:contextualSpacing/>
        <w:rPr>
          <w:rFonts w:asciiTheme="minorHAnsi" w:hAnsiTheme="minorHAnsi"/>
        </w:rPr>
      </w:pPr>
      <w:r w:rsidRPr="002A2AC2">
        <w:rPr>
          <w:rFonts w:asciiTheme="minorHAnsi" w:hAnsiTheme="minorHAnsi"/>
        </w:rPr>
        <w:t>VMMC coverage: only 22% of the male youth 15-24 years are circumcised (LQAS 2018).</w:t>
      </w:r>
    </w:p>
    <w:p w14:paraId="0F5E9ACB" w14:textId="77777777" w:rsidR="00F065AC" w:rsidRPr="002A2AC2" w:rsidRDefault="00F065AC" w:rsidP="002A2AC2">
      <w:pPr>
        <w:pStyle w:val="ListParagraph"/>
        <w:numPr>
          <w:ilvl w:val="0"/>
          <w:numId w:val="58"/>
        </w:numPr>
        <w:contextualSpacing/>
        <w:rPr>
          <w:rFonts w:asciiTheme="minorHAnsi" w:hAnsiTheme="minorHAnsi"/>
        </w:rPr>
      </w:pPr>
      <w:r w:rsidRPr="002A2AC2">
        <w:rPr>
          <w:rFonts w:asciiTheme="minorHAnsi" w:hAnsiTheme="minorHAnsi"/>
        </w:rPr>
        <w:t xml:space="preserve">Reproductive, maternal, newborn, child, and adolescent health (RMNCAH): </w:t>
      </w:r>
    </w:p>
    <w:p w14:paraId="3B651B7D" w14:textId="77777777" w:rsidR="00F065AC" w:rsidRPr="002A2AC2" w:rsidRDefault="00F065AC" w:rsidP="002A2AC2">
      <w:pPr>
        <w:pStyle w:val="ListParagraph"/>
        <w:numPr>
          <w:ilvl w:val="1"/>
          <w:numId w:val="58"/>
        </w:numPr>
        <w:contextualSpacing/>
        <w:rPr>
          <w:rFonts w:asciiTheme="minorHAnsi" w:hAnsiTheme="minorHAnsi"/>
        </w:rPr>
      </w:pPr>
      <w:r w:rsidRPr="002A2AC2">
        <w:rPr>
          <w:rFonts w:asciiTheme="minorHAnsi" w:hAnsiTheme="minorHAnsi"/>
        </w:rPr>
        <w:t xml:space="preserve"> Low ANC attendance: 42.8% of mothers attend for ANC 1 within the first trimester poor ANC4 rates </w:t>
      </w:r>
    </w:p>
    <w:p w14:paraId="30DC57AA" w14:textId="7E7D81BC" w:rsidR="00F065AC" w:rsidRPr="002A2AC2" w:rsidRDefault="00F065AC" w:rsidP="002A2AC2">
      <w:pPr>
        <w:pStyle w:val="ListParagraph"/>
        <w:numPr>
          <w:ilvl w:val="1"/>
          <w:numId w:val="58"/>
        </w:numPr>
        <w:contextualSpacing/>
        <w:rPr>
          <w:rFonts w:asciiTheme="minorHAnsi" w:hAnsiTheme="minorHAnsi"/>
        </w:rPr>
      </w:pPr>
      <w:r w:rsidRPr="002A2AC2">
        <w:rPr>
          <w:rFonts w:asciiTheme="minorHAnsi" w:hAnsiTheme="minorHAnsi"/>
        </w:rPr>
        <w:t>Family Planning: the region has a slightly higher modern contraceptive use rate of 41.9% (compared to the national average of 35%). Results from 2018</w:t>
      </w:r>
      <w:r w:rsidR="00BC0B56">
        <w:rPr>
          <w:rFonts w:asciiTheme="minorHAnsi" w:hAnsiTheme="minorHAnsi"/>
        </w:rPr>
        <w:t xml:space="preserve"> LQAS report for the region</w:t>
      </w:r>
      <w:r w:rsidRPr="002A2AC2">
        <w:rPr>
          <w:rFonts w:asciiTheme="minorHAnsi" w:hAnsiTheme="minorHAnsi"/>
        </w:rPr>
        <w:t xml:space="preserve"> indicate overall uptake of more than 25% for 6 out of the </w:t>
      </w:r>
      <w:r w:rsidR="009C0DB3" w:rsidRPr="002A2AC2">
        <w:rPr>
          <w:rFonts w:asciiTheme="minorHAnsi" w:hAnsiTheme="minorHAnsi"/>
        </w:rPr>
        <w:t xml:space="preserve">9 </w:t>
      </w:r>
      <w:r w:rsidRPr="002A2AC2">
        <w:rPr>
          <w:rFonts w:asciiTheme="minorHAnsi" w:hAnsiTheme="minorHAnsi"/>
        </w:rPr>
        <w:t xml:space="preserve">districts (UDHS 2016), but with low modern contraceptive rates </w:t>
      </w:r>
      <w:r w:rsidRPr="002A2AC2">
        <w:rPr>
          <w:rFonts w:asciiTheme="minorHAnsi" w:hAnsiTheme="minorHAnsi"/>
        </w:rPr>
        <w:lastRenderedPageBreak/>
        <w:t xml:space="preserve">(&lt;20%) in </w:t>
      </w:r>
      <w:proofErr w:type="spellStart"/>
      <w:r w:rsidRPr="002A2AC2">
        <w:rPr>
          <w:rFonts w:asciiTheme="minorHAnsi" w:hAnsiTheme="minorHAnsi"/>
        </w:rPr>
        <w:t>Alebtong</w:t>
      </w:r>
      <w:proofErr w:type="spellEnd"/>
      <w:r w:rsidRPr="002A2AC2">
        <w:rPr>
          <w:rFonts w:asciiTheme="minorHAnsi" w:hAnsiTheme="minorHAnsi"/>
        </w:rPr>
        <w:t xml:space="preserve"> and </w:t>
      </w:r>
      <w:proofErr w:type="spellStart"/>
      <w:r w:rsidRPr="002A2AC2">
        <w:rPr>
          <w:rFonts w:asciiTheme="minorHAnsi" w:hAnsiTheme="minorHAnsi"/>
        </w:rPr>
        <w:t>Otuke</w:t>
      </w:r>
      <w:proofErr w:type="spellEnd"/>
      <w:r w:rsidRPr="002A2AC2">
        <w:rPr>
          <w:rFonts w:asciiTheme="minorHAnsi" w:hAnsiTheme="minorHAnsi"/>
        </w:rPr>
        <w:t xml:space="preserve">; and the highest unmet need for Family Planning services in the region (&gt; 15%) in </w:t>
      </w:r>
      <w:proofErr w:type="spellStart"/>
      <w:r w:rsidRPr="002A2AC2">
        <w:rPr>
          <w:rFonts w:asciiTheme="minorHAnsi" w:hAnsiTheme="minorHAnsi"/>
        </w:rPr>
        <w:t>Dokolo</w:t>
      </w:r>
      <w:proofErr w:type="spellEnd"/>
      <w:r w:rsidRPr="002A2AC2">
        <w:rPr>
          <w:rFonts w:asciiTheme="minorHAnsi" w:hAnsiTheme="minorHAnsi"/>
        </w:rPr>
        <w:t xml:space="preserve"> district. </w:t>
      </w:r>
    </w:p>
    <w:p w14:paraId="101BD2A7" w14:textId="77777777" w:rsidR="00F065AC" w:rsidRPr="002A2AC2" w:rsidRDefault="00F065AC" w:rsidP="002A2AC2">
      <w:pPr>
        <w:pStyle w:val="ListParagraph"/>
        <w:numPr>
          <w:ilvl w:val="0"/>
          <w:numId w:val="59"/>
        </w:numPr>
        <w:contextualSpacing/>
        <w:rPr>
          <w:rFonts w:asciiTheme="minorHAnsi" w:hAnsiTheme="minorHAnsi"/>
        </w:rPr>
      </w:pPr>
      <w:r w:rsidRPr="002A2AC2">
        <w:rPr>
          <w:rFonts w:asciiTheme="minorHAnsi" w:hAnsiTheme="minorHAnsi"/>
        </w:rPr>
        <w:t xml:space="preserve">Malaria is still the leading cause of mortality and morbidity in northern Uganda contributing to the 58.4% of OPD attendance compared to 43.6% at national level (DHIS 2, April-June 2018). Malaria prevalence is still high at 32% (above the 7% national average) despite Indoor Residual Spraying interventions (HMIS reports 2018).  </w:t>
      </w:r>
    </w:p>
    <w:p w14:paraId="166D057F" w14:textId="77777777" w:rsidR="00F065AC" w:rsidRPr="002A2AC2" w:rsidRDefault="00F065AC" w:rsidP="002A2AC2">
      <w:pPr>
        <w:pStyle w:val="ListParagraph"/>
        <w:numPr>
          <w:ilvl w:val="0"/>
          <w:numId w:val="59"/>
        </w:numPr>
        <w:contextualSpacing/>
        <w:rPr>
          <w:rFonts w:asciiTheme="minorHAnsi" w:hAnsiTheme="minorHAnsi"/>
        </w:rPr>
      </w:pPr>
      <w:r w:rsidRPr="002A2AC2">
        <w:rPr>
          <w:rFonts w:asciiTheme="minorHAnsi" w:hAnsiTheme="minorHAnsi"/>
        </w:rPr>
        <w:t>WASH gaps:</w:t>
      </w:r>
    </w:p>
    <w:p w14:paraId="6F788EC8" w14:textId="77777777" w:rsidR="00F065AC" w:rsidRPr="002A2AC2" w:rsidRDefault="00F065AC" w:rsidP="002A2AC2">
      <w:pPr>
        <w:pStyle w:val="ListParagraph"/>
        <w:numPr>
          <w:ilvl w:val="1"/>
          <w:numId w:val="59"/>
        </w:numPr>
        <w:contextualSpacing/>
        <w:rPr>
          <w:rFonts w:asciiTheme="minorHAnsi" w:hAnsiTheme="minorHAnsi"/>
        </w:rPr>
      </w:pPr>
      <w:r w:rsidRPr="002A2AC2">
        <w:rPr>
          <w:rFonts w:asciiTheme="minorHAnsi" w:hAnsiTheme="minorHAnsi"/>
        </w:rPr>
        <w:t xml:space="preserve">Inequalities in the distribution of safe water and sanitation facilities and poor hygiene practices.  Uganda has basic and safely managed sanitation coverage.  However, the northern region (including Lango) at 18.76% is well below the national average of 39%. </w:t>
      </w:r>
    </w:p>
    <w:p w14:paraId="7F0A90F4" w14:textId="77777777" w:rsidR="00F065AC" w:rsidRPr="002A2AC2" w:rsidRDefault="00F065AC" w:rsidP="002A2AC2">
      <w:pPr>
        <w:pStyle w:val="ListParagraph"/>
        <w:numPr>
          <w:ilvl w:val="0"/>
          <w:numId w:val="59"/>
        </w:numPr>
        <w:contextualSpacing/>
        <w:rPr>
          <w:rFonts w:asciiTheme="minorHAnsi" w:hAnsiTheme="minorHAnsi"/>
        </w:rPr>
      </w:pPr>
      <w:r w:rsidRPr="002A2AC2">
        <w:rPr>
          <w:rFonts w:asciiTheme="minorHAnsi" w:hAnsiTheme="minorHAnsi"/>
        </w:rPr>
        <w:t xml:space="preserve">Hand washing is at 1% in Lango sub-region, below the national average of 27% (Joint Monitoring Program (JMP) 2015 report.  </w:t>
      </w:r>
    </w:p>
    <w:p w14:paraId="5367DC0C" w14:textId="77777777" w:rsidR="00F065AC" w:rsidRPr="002A2AC2" w:rsidRDefault="00F065AC">
      <w:pPr>
        <w:pStyle w:val="ListParagraph"/>
        <w:numPr>
          <w:ilvl w:val="0"/>
          <w:numId w:val="59"/>
        </w:numPr>
        <w:contextualSpacing/>
        <w:rPr>
          <w:rFonts w:asciiTheme="minorHAnsi" w:hAnsiTheme="minorHAnsi"/>
        </w:rPr>
      </w:pPr>
      <w:r w:rsidRPr="002A2AC2">
        <w:rPr>
          <w:rFonts w:asciiTheme="minorHAnsi" w:hAnsiTheme="minorHAnsi"/>
        </w:rPr>
        <w:t xml:space="preserve">The Uganda sanitation fund report (2018) shows that of the 4,441 villages in the Lango sub-region only 1,180 (27%) are open defecation free (ODF), an indication of poor hygiene and sanitation practices. </w:t>
      </w:r>
    </w:p>
    <w:p w14:paraId="6AF3F555" w14:textId="77777777" w:rsidR="00F065AC" w:rsidRPr="002A2AC2" w:rsidRDefault="00F065AC">
      <w:pPr>
        <w:numPr>
          <w:ilvl w:val="0"/>
          <w:numId w:val="59"/>
        </w:numPr>
        <w:spacing w:after="0" w:line="240" w:lineRule="auto"/>
        <w:ind w:left="720"/>
        <w:rPr>
          <w:rFonts w:asciiTheme="minorHAnsi" w:eastAsia="Times New Roman" w:hAnsiTheme="minorHAnsi"/>
          <w:sz w:val="24"/>
          <w:szCs w:val="24"/>
        </w:rPr>
      </w:pPr>
      <w:r w:rsidRPr="002A2AC2">
        <w:rPr>
          <w:rFonts w:asciiTheme="minorHAnsi" w:eastAsia="Times New Roman" w:hAnsiTheme="minorHAnsi"/>
          <w:sz w:val="24"/>
          <w:szCs w:val="24"/>
        </w:rPr>
        <w:t xml:space="preserve">The region has only 5 hospitals, 10 HC IVs and 55 HC IIIs; and the average distance to a health facility is 5kms. </w:t>
      </w:r>
    </w:p>
    <w:p w14:paraId="25B03FB5" w14:textId="77777777" w:rsidR="00F065AC" w:rsidRPr="002A2AC2" w:rsidRDefault="00F065AC">
      <w:pPr>
        <w:numPr>
          <w:ilvl w:val="0"/>
          <w:numId w:val="59"/>
        </w:numPr>
        <w:spacing w:after="0" w:line="240" w:lineRule="auto"/>
        <w:ind w:left="720"/>
        <w:rPr>
          <w:rFonts w:asciiTheme="minorHAnsi" w:eastAsia="Times New Roman" w:hAnsiTheme="minorHAnsi"/>
          <w:sz w:val="24"/>
          <w:szCs w:val="24"/>
        </w:rPr>
      </w:pPr>
      <w:r w:rsidRPr="002A2AC2">
        <w:rPr>
          <w:rFonts w:asciiTheme="minorHAnsi" w:eastAsia="Times New Roman" w:hAnsiTheme="minorHAnsi"/>
          <w:sz w:val="24"/>
          <w:szCs w:val="24"/>
        </w:rPr>
        <w:t xml:space="preserve">Access to health services is also inequitable across the region due to the varied geography, low educational levels (especially among girls), pockets of mobile, marginalized and migrant populations, high levels of unemployment (especially among the youth), and limited youth-friendly services despite the fact that youth (&lt;15) make up approximately half of the population. </w:t>
      </w:r>
    </w:p>
    <w:p w14:paraId="195C2041" w14:textId="77777777" w:rsidR="00F065AC" w:rsidRPr="002A2AC2" w:rsidRDefault="00F065AC">
      <w:pPr>
        <w:numPr>
          <w:ilvl w:val="0"/>
          <w:numId w:val="59"/>
        </w:numPr>
        <w:spacing w:after="0" w:line="240" w:lineRule="auto"/>
        <w:ind w:left="720"/>
        <w:rPr>
          <w:rFonts w:asciiTheme="minorHAnsi" w:hAnsiTheme="minorHAnsi"/>
          <w:b/>
          <w:szCs w:val="24"/>
        </w:rPr>
      </w:pPr>
      <w:r w:rsidRPr="002A2AC2">
        <w:rPr>
          <w:rFonts w:asciiTheme="minorHAnsi" w:eastAsia="Times New Roman" w:hAnsiTheme="minorHAnsi"/>
          <w:sz w:val="24"/>
          <w:szCs w:val="24"/>
        </w:rPr>
        <w:t xml:space="preserve">Key and priority populations, e.g. CSW, MSM and truckers, are concentrated in some districts, which may require targeted specific interventions and focus. The burden of key health issues—HIV, HIV/TB co-infections, and malaria—varies greatly amongst districts, and even across sub counties. </w:t>
      </w:r>
    </w:p>
    <w:p w14:paraId="7E4E1C7A" w14:textId="77777777" w:rsidR="00F065AC" w:rsidRPr="002A2AC2" w:rsidRDefault="00F065AC" w:rsidP="002A2AC2">
      <w:pPr>
        <w:spacing w:after="0" w:line="240" w:lineRule="auto"/>
        <w:rPr>
          <w:rFonts w:asciiTheme="minorHAnsi" w:hAnsiTheme="minorHAnsi"/>
          <w:b/>
          <w:szCs w:val="24"/>
        </w:rPr>
      </w:pPr>
    </w:p>
    <w:p w14:paraId="75070E1F" w14:textId="6FC1406F" w:rsidR="00F065AC" w:rsidRPr="002A2AC2" w:rsidRDefault="00567594" w:rsidP="002A2AC2">
      <w:pPr>
        <w:spacing w:after="0" w:line="240" w:lineRule="auto"/>
        <w:rPr>
          <w:rFonts w:asciiTheme="minorHAnsi" w:hAnsiTheme="minorHAnsi"/>
          <w:b/>
          <w:sz w:val="24"/>
          <w:szCs w:val="24"/>
        </w:rPr>
      </w:pPr>
      <w:r w:rsidRPr="002A2AC2">
        <w:rPr>
          <w:rFonts w:asciiTheme="minorHAnsi" w:hAnsiTheme="minorHAnsi"/>
          <w:b/>
          <w:sz w:val="24"/>
          <w:szCs w:val="24"/>
        </w:rPr>
        <w:t>C.3 Scope of work</w:t>
      </w:r>
    </w:p>
    <w:p w14:paraId="36934662" w14:textId="77777777" w:rsidR="00567594" w:rsidRPr="002A2AC2" w:rsidRDefault="00567594" w:rsidP="002A2AC2">
      <w:pPr>
        <w:spacing w:after="0" w:line="240" w:lineRule="auto"/>
        <w:rPr>
          <w:rFonts w:asciiTheme="minorHAnsi" w:eastAsia="Times New Roman" w:hAnsiTheme="minorHAnsi"/>
          <w:sz w:val="24"/>
          <w:szCs w:val="24"/>
        </w:rPr>
      </w:pPr>
    </w:p>
    <w:p w14:paraId="1DE715D4" w14:textId="35065ACB" w:rsidR="00567594" w:rsidRPr="002A2AC2" w:rsidRDefault="005E2A55" w:rsidP="00567594">
      <w:p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Grantees will</w:t>
      </w:r>
      <w:r w:rsidR="00567594" w:rsidRPr="002A2AC2">
        <w:rPr>
          <w:rFonts w:asciiTheme="minorHAnsi" w:eastAsia="Times New Roman" w:hAnsiTheme="minorHAnsi"/>
          <w:sz w:val="24"/>
          <w:szCs w:val="24"/>
        </w:rPr>
        <w:t xml:space="preserve"> work</w:t>
      </w:r>
      <w:r w:rsidRPr="002A2AC2">
        <w:rPr>
          <w:rFonts w:asciiTheme="minorHAnsi" w:eastAsia="Times New Roman" w:hAnsiTheme="minorHAnsi"/>
          <w:sz w:val="24"/>
          <w:szCs w:val="24"/>
        </w:rPr>
        <w:t xml:space="preserve"> </w:t>
      </w:r>
      <w:r w:rsidR="00676C78" w:rsidRPr="002A2AC2">
        <w:rPr>
          <w:rFonts w:asciiTheme="minorHAnsi" w:eastAsia="Times New Roman" w:hAnsiTheme="minorHAnsi"/>
          <w:sz w:val="24"/>
          <w:szCs w:val="24"/>
        </w:rPr>
        <w:t>exclusively</w:t>
      </w:r>
      <w:r w:rsidR="00567594" w:rsidRPr="002A2AC2">
        <w:rPr>
          <w:rFonts w:asciiTheme="minorHAnsi" w:eastAsia="Times New Roman" w:hAnsiTheme="minorHAnsi"/>
          <w:sz w:val="24"/>
          <w:szCs w:val="24"/>
        </w:rPr>
        <w:t xml:space="preserve"> within the </w:t>
      </w:r>
      <w:r w:rsidR="00676C78" w:rsidRPr="002A2AC2">
        <w:rPr>
          <w:rFonts w:asciiTheme="minorHAnsi" w:eastAsia="Times New Roman" w:hAnsiTheme="minorHAnsi"/>
          <w:sz w:val="24"/>
          <w:szCs w:val="24"/>
        </w:rPr>
        <w:t>9</w:t>
      </w:r>
      <w:r w:rsidR="00567594" w:rsidRPr="002A2AC2">
        <w:rPr>
          <w:rFonts w:asciiTheme="minorHAnsi" w:eastAsia="Times New Roman" w:hAnsiTheme="minorHAnsi"/>
          <w:sz w:val="24"/>
          <w:szCs w:val="24"/>
        </w:rPr>
        <w:t xml:space="preserve"> districts of </w:t>
      </w:r>
      <w:r w:rsidR="00676C78" w:rsidRPr="002A2AC2">
        <w:rPr>
          <w:rFonts w:asciiTheme="minorHAnsi" w:eastAsia="Times New Roman" w:hAnsiTheme="minorHAnsi"/>
          <w:sz w:val="24"/>
          <w:szCs w:val="24"/>
        </w:rPr>
        <w:t xml:space="preserve">the </w:t>
      </w:r>
      <w:r w:rsidR="00567594" w:rsidRPr="002A2AC2">
        <w:rPr>
          <w:rFonts w:asciiTheme="minorHAnsi" w:eastAsia="Times New Roman" w:hAnsiTheme="minorHAnsi"/>
          <w:sz w:val="24"/>
          <w:szCs w:val="24"/>
        </w:rPr>
        <w:t xml:space="preserve">Lango sub-region: </w:t>
      </w:r>
      <w:proofErr w:type="spellStart"/>
      <w:r w:rsidR="00567594" w:rsidRPr="002A2AC2">
        <w:rPr>
          <w:rFonts w:asciiTheme="minorHAnsi" w:eastAsia="Times New Roman" w:hAnsiTheme="minorHAnsi"/>
          <w:sz w:val="24"/>
          <w:szCs w:val="24"/>
        </w:rPr>
        <w:t>Apac</w:t>
      </w:r>
      <w:proofErr w:type="spellEnd"/>
      <w:r w:rsidR="00567594" w:rsidRPr="002A2AC2">
        <w:rPr>
          <w:rFonts w:asciiTheme="minorHAnsi" w:eastAsia="Times New Roman" w:hAnsiTheme="minorHAnsi"/>
          <w:sz w:val="24"/>
          <w:szCs w:val="24"/>
        </w:rPr>
        <w:t xml:space="preserve">, </w:t>
      </w:r>
      <w:proofErr w:type="spellStart"/>
      <w:r w:rsidR="00567594" w:rsidRPr="002A2AC2">
        <w:rPr>
          <w:rFonts w:asciiTheme="minorHAnsi" w:eastAsia="Times New Roman" w:hAnsiTheme="minorHAnsi"/>
          <w:sz w:val="24"/>
          <w:szCs w:val="24"/>
        </w:rPr>
        <w:t>Alebtong</w:t>
      </w:r>
      <w:proofErr w:type="spellEnd"/>
      <w:r w:rsidR="00567594" w:rsidRPr="002A2AC2">
        <w:rPr>
          <w:rFonts w:asciiTheme="minorHAnsi" w:eastAsia="Times New Roman" w:hAnsiTheme="minorHAnsi"/>
          <w:sz w:val="24"/>
          <w:szCs w:val="24"/>
        </w:rPr>
        <w:t xml:space="preserve">, </w:t>
      </w:r>
      <w:proofErr w:type="spellStart"/>
      <w:r w:rsidR="00567594" w:rsidRPr="002A2AC2">
        <w:rPr>
          <w:rFonts w:asciiTheme="minorHAnsi" w:eastAsia="Times New Roman" w:hAnsiTheme="minorHAnsi"/>
          <w:sz w:val="24"/>
          <w:szCs w:val="24"/>
        </w:rPr>
        <w:t>Amolatar</w:t>
      </w:r>
      <w:proofErr w:type="spellEnd"/>
      <w:r w:rsidR="00567594" w:rsidRPr="002A2AC2">
        <w:rPr>
          <w:rFonts w:asciiTheme="minorHAnsi" w:eastAsia="Times New Roman" w:hAnsiTheme="minorHAnsi"/>
          <w:sz w:val="24"/>
          <w:szCs w:val="24"/>
        </w:rPr>
        <w:t xml:space="preserve">, </w:t>
      </w:r>
      <w:proofErr w:type="spellStart"/>
      <w:r w:rsidR="00567594" w:rsidRPr="002A2AC2">
        <w:rPr>
          <w:rFonts w:asciiTheme="minorHAnsi" w:eastAsia="Times New Roman" w:hAnsiTheme="minorHAnsi"/>
          <w:sz w:val="24"/>
          <w:szCs w:val="24"/>
        </w:rPr>
        <w:t>Dokolo</w:t>
      </w:r>
      <w:proofErr w:type="spellEnd"/>
      <w:r w:rsidR="00567594" w:rsidRPr="002A2AC2">
        <w:rPr>
          <w:rFonts w:asciiTheme="minorHAnsi" w:eastAsia="Times New Roman" w:hAnsiTheme="minorHAnsi"/>
          <w:sz w:val="24"/>
          <w:szCs w:val="24"/>
        </w:rPr>
        <w:t xml:space="preserve">, </w:t>
      </w:r>
      <w:proofErr w:type="spellStart"/>
      <w:r w:rsidR="00567594" w:rsidRPr="002A2AC2">
        <w:rPr>
          <w:rFonts w:asciiTheme="minorHAnsi" w:eastAsia="Times New Roman" w:hAnsiTheme="minorHAnsi"/>
          <w:sz w:val="24"/>
          <w:szCs w:val="24"/>
        </w:rPr>
        <w:t>Kole</w:t>
      </w:r>
      <w:proofErr w:type="spellEnd"/>
      <w:r w:rsidR="00567594" w:rsidRPr="002A2AC2">
        <w:rPr>
          <w:rFonts w:asciiTheme="minorHAnsi" w:eastAsia="Times New Roman" w:hAnsiTheme="minorHAnsi"/>
          <w:sz w:val="24"/>
          <w:szCs w:val="24"/>
        </w:rPr>
        <w:t xml:space="preserve">, </w:t>
      </w:r>
      <w:proofErr w:type="spellStart"/>
      <w:r w:rsidR="00567594" w:rsidRPr="002A2AC2">
        <w:rPr>
          <w:rFonts w:asciiTheme="minorHAnsi" w:eastAsia="Times New Roman" w:hAnsiTheme="minorHAnsi"/>
          <w:sz w:val="24"/>
          <w:szCs w:val="24"/>
        </w:rPr>
        <w:t>Oyam</w:t>
      </w:r>
      <w:proofErr w:type="spellEnd"/>
      <w:r w:rsidR="00567594" w:rsidRPr="002A2AC2">
        <w:rPr>
          <w:rFonts w:asciiTheme="minorHAnsi" w:eastAsia="Times New Roman" w:hAnsiTheme="minorHAnsi"/>
          <w:sz w:val="24"/>
          <w:szCs w:val="24"/>
        </w:rPr>
        <w:t xml:space="preserve">, Lira, </w:t>
      </w:r>
      <w:proofErr w:type="spellStart"/>
      <w:r w:rsidR="00567594" w:rsidRPr="002A2AC2">
        <w:rPr>
          <w:rFonts w:asciiTheme="minorHAnsi" w:eastAsia="Times New Roman" w:hAnsiTheme="minorHAnsi"/>
          <w:sz w:val="24"/>
          <w:szCs w:val="24"/>
        </w:rPr>
        <w:t>Otuke</w:t>
      </w:r>
      <w:proofErr w:type="spellEnd"/>
      <w:r w:rsidR="00567594" w:rsidRPr="002A2AC2">
        <w:rPr>
          <w:rFonts w:asciiTheme="minorHAnsi" w:eastAsia="Times New Roman" w:hAnsiTheme="minorHAnsi"/>
          <w:sz w:val="24"/>
          <w:szCs w:val="24"/>
        </w:rPr>
        <w:t xml:space="preserve"> and </w:t>
      </w:r>
      <w:proofErr w:type="spellStart"/>
      <w:r w:rsidR="00567594" w:rsidRPr="002A2AC2">
        <w:rPr>
          <w:rFonts w:asciiTheme="minorHAnsi" w:eastAsia="Times New Roman" w:hAnsiTheme="minorHAnsi"/>
          <w:sz w:val="24"/>
          <w:szCs w:val="24"/>
        </w:rPr>
        <w:t>Kwania</w:t>
      </w:r>
      <w:proofErr w:type="spellEnd"/>
      <w:r w:rsidR="00567594" w:rsidRPr="002A2AC2">
        <w:rPr>
          <w:rFonts w:asciiTheme="minorHAnsi" w:eastAsia="Times New Roman" w:hAnsiTheme="minorHAnsi"/>
          <w:sz w:val="24"/>
          <w:szCs w:val="24"/>
        </w:rPr>
        <w:t xml:space="preserve">. The table below shows the different technical areas that the program will support in each district. </w:t>
      </w:r>
    </w:p>
    <w:p w14:paraId="290E4AD1" w14:textId="77777777" w:rsidR="00813B51" w:rsidRPr="002A2AC2" w:rsidRDefault="00813B51" w:rsidP="00567594">
      <w:pPr>
        <w:spacing w:after="0" w:line="240" w:lineRule="auto"/>
        <w:rPr>
          <w:rFonts w:asciiTheme="minorHAnsi" w:eastAsia="Times New Roman" w:hAnsiTheme="minorHAnsi"/>
          <w:sz w:val="24"/>
          <w:szCs w:val="24"/>
        </w:rPr>
      </w:pPr>
    </w:p>
    <w:p w14:paraId="453D3511" w14:textId="1EDA4A23" w:rsidR="00567594" w:rsidRPr="002A2AC2" w:rsidRDefault="00567594" w:rsidP="00567594">
      <w:pPr>
        <w:spacing w:after="0" w:line="240" w:lineRule="auto"/>
        <w:rPr>
          <w:rFonts w:asciiTheme="minorHAnsi" w:eastAsia="Times New Roman" w:hAnsiTheme="minorHAnsi"/>
          <w:b/>
          <w:sz w:val="24"/>
          <w:szCs w:val="24"/>
          <w:u w:val="single"/>
        </w:rPr>
      </w:pPr>
      <w:r w:rsidRPr="002A2AC2">
        <w:rPr>
          <w:rFonts w:asciiTheme="minorHAnsi" w:eastAsia="Times New Roman" w:hAnsiTheme="minorHAnsi"/>
          <w:b/>
          <w:sz w:val="24"/>
          <w:szCs w:val="24"/>
          <w:u w:val="single"/>
        </w:rPr>
        <w:t xml:space="preserve">Applicants can apply ONLY for health service gaps indicated in Table </w:t>
      </w:r>
      <w:r w:rsidR="005E2A55" w:rsidRPr="002A2AC2">
        <w:rPr>
          <w:rFonts w:asciiTheme="minorHAnsi" w:eastAsia="Times New Roman" w:hAnsiTheme="minorHAnsi"/>
          <w:b/>
          <w:sz w:val="24"/>
          <w:szCs w:val="24"/>
          <w:u w:val="single"/>
        </w:rPr>
        <w:t>1</w:t>
      </w:r>
      <w:r w:rsidRPr="002A2AC2">
        <w:rPr>
          <w:rFonts w:asciiTheme="minorHAnsi" w:eastAsia="Times New Roman" w:hAnsiTheme="minorHAnsi"/>
          <w:b/>
          <w:sz w:val="24"/>
          <w:szCs w:val="24"/>
          <w:u w:val="single"/>
        </w:rPr>
        <w:t xml:space="preserve"> </w:t>
      </w:r>
      <w:r w:rsidR="005E2A55" w:rsidRPr="002A2AC2">
        <w:rPr>
          <w:rFonts w:asciiTheme="minorHAnsi" w:eastAsia="Times New Roman" w:hAnsiTheme="minorHAnsi"/>
          <w:b/>
          <w:sz w:val="24"/>
          <w:szCs w:val="24"/>
          <w:u w:val="single"/>
        </w:rPr>
        <w:t>below</w:t>
      </w:r>
      <w:r w:rsidRPr="002A2AC2">
        <w:rPr>
          <w:rFonts w:asciiTheme="minorHAnsi" w:eastAsia="Times New Roman" w:hAnsiTheme="minorHAnsi"/>
          <w:b/>
          <w:sz w:val="24"/>
          <w:szCs w:val="24"/>
          <w:u w:val="single"/>
        </w:rPr>
        <w:t>.</w:t>
      </w:r>
    </w:p>
    <w:p w14:paraId="1245E176" w14:textId="77777777" w:rsidR="00567594" w:rsidRPr="002A2AC2" w:rsidRDefault="00567594" w:rsidP="002A2AC2">
      <w:pPr>
        <w:spacing w:after="0" w:line="240" w:lineRule="auto"/>
        <w:rPr>
          <w:rFonts w:asciiTheme="minorHAnsi" w:eastAsia="Times New Roman" w:hAnsiTheme="minorHAnsi"/>
          <w:sz w:val="24"/>
          <w:szCs w:val="24"/>
        </w:rPr>
      </w:pPr>
    </w:p>
    <w:p w14:paraId="29AA31A1" w14:textId="65039F64" w:rsidR="00F065AC" w:rsidRDefault="00F065AC" w:rsidP="002A2AC2">
      <w:p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 xml:space="preserve">RHITES-N Lango intends to select two to four CSOs to work in each district. The selected CSOs will be required to provide community based coordination and delivery of integrated health service packages. Each CSO will be required to implement program activities within targeted districts </w:t>
      </w:r>
      <w:r w:rsidR="005E2A55" w:rsidRPr="002A2AC2">
        <w:rPr>
          <w:rFonts w:asciiTheme="minorHAnsi" w:eastAsia="Times New Roman" w:hAnsiTheme="minorHAnsi"/>
          <w:sz w:val="24"/>
          <w:szCs w:val="24"/>
        </w:rPr>
        <w:t>for the different program areas as indicated in Table 1</w:t>
      </w:r>
      <w:r w:rsidRPr="002A2AC2">
        <w:rPr>
          <w:rFonts w:asciiTheme="minorHAnsi" w:eastAsia="Times New Roman" w:hAnsiTheme="minorHAnsi"/>
          <w:sz w:val="24"/>
          <w:szCs w:val="24"/>
        </w:rPr>
        <w:t xml:space="preserve">. </w:t>
      </w:r>
    </w:p>
    <w:p w14:paraId="7B31B392" w14:textId="77777777" w:rsidR="00D66001" w:rsidRDefault="00D66001" w:rsidP="00D66001">
      <w:pPr>
        <w:spacing w:after="0" w:line="240" w:lineRule="auto"/>
        <w:rPr>
          <w:rFonts w:asciiTheme="minorHAnsi" w:eastAsia="Times New Roman" w:hAnsiTheme="minorHAnsi"/>
          <w:sz w:val="24"/>
          <w:szCs w:val="24"/>
        </w:rPr>
      </w:pPr>
    </w:p>
    <w:p w14:paraId="3CC2DB21" w14:textId="77777777" w:rsidR="00D66001" w:rsidRDefault="00D66001" w:rsidP="00D66001">
      <w:pPr>
        <w:spacing w:after="0" w:line="240" w:lineRule="auto"/>
        <w:rPr>
          <w:rFonts w:asciiTheme="minorHAnsi" w:eastAsia="Times New Roman" w:hAnsiTheme="minorHAnsi"/>
          <w:sz w:val="24"/>
          <w:szCs w:val="24"/>
        </w:rPr>
      </w:pPr>
    </w:p>
    <w:p w14:paraId="1A5D5AD4" w14:textId="77777777" w:rsidR="00D66001" w:rsidRDefault="00D66001" w:rsidP="00D66001">
      <w:pPr>
        <w:spacing w:after="0" w:line="240" w:lineRule="auto"/>
        <w:rPr>
          <w:rFonts w:asciiTheme="minorHAnsi" w:eastAsia="Times New Roman" w:hAnsiTheme="minorHAnsi"/>
          <w:sz w:val="24"/>
          <w:szCs w:val="24"/>
        </w:rPr>
      </w:pPr>
    </w:p>
    <w:p w14:paraId="0A7248B1" w14:textId="77777777" w:rsidR="00D66001" w:rsidRDefault="00D66001" w:rsidP="00D66001">
      <w:pPr>
        <w:spacing w:after="0" w:line="240" w:lineRule="auto"/>
        <w:rPr>
          <w:rFonts w:asciiTheme="minorHAnsi" w:eastAsia="Times New Roman" w:hAnsiTheme="minorHAnsi"/>
          <w:sz w:val="24"/>
          <w:szCs w:val="24"/>
        </w:rPr>
      </w:pPr>
    </w:p>
    <w:tbl>
      <w:tblPr>
        <w:tblpPr w:leftFromText="180" w:rightFromText="180" w:vertAnchor="text" w:tblpXSpec="center" w:tblpY="69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4"/>
        <w:gridCol w:w="883"/>
        <w:gridCol w:w="547"/>
        <w:gridCol w:w="1083"/>
        <w:gridCol w:w="1372"/>
        <w:gridCol w:w="1254"/>
        <w:gridCol w:w="1294"/>
        <w:gridCol w:w="1369"/>
      </w:tblGrid>
      <w:tr w:rsidR="00412B97" w:rsidRPr="00D50940" w14:paraId="054FF52A" w14:textId="77777777" w:rsidTr="00412B97">
        <w:tc>
          <w:tcPr>
            <w:tcW w:w="9016" w:type="dxa"/>
            <w:gridSpan w:val="8"/>
            <w:shd w:val="clear" w:color="auto" w:fill="D9D9D9"/>
          </w:tcPr>
          <w:p w14:paraId="7ED9D1BB" w14:textId="2160D309" w:rsidR="00412B97" w:rsidRPr="00412B97" w:rsidRDefault="00412B97">
            <w:pPr>
              <w:spacing w:after="0" w:line="240" w:lineRule="auto"/>
              <w:rPr>
                <w:rFonts w:asciiTheme="minorHAnsi" w:eastAsia="Times New Roman" w:hAnsiTheme="minorHAnsi"/>
                <w:b/>
                <w:sz w:val="24"/>
                <w:szCs w:val="20"/>
              </w:rPr>
            </w:pPr>
            <w:r w:rsidRPr="00412B97">
              <w:rPr>
                <w:rFonts w:asciiTheme="minorHAnsi" w:eastAsia="Times New Roman" w:hAnsiTheme="minorHAnsi"/>
                <w:b/>
                <w:sz w:val="24"/>
                <w:szCs w:val="20"/>
              </w:rPr>
              <w:t>Table 1:  District Health Service Gaps</w:t>
            </w:r>
          </w:p>
        </w:tc>
      </w:tr>
      <w:tr w:rsidR="00412B97" w:rsidRPr="00D50940" w14:paraId="4B0D0A0B" w14:textId="77777777" w:rsidTr="00412B97">
        <w:tc>
          <w:tcPr>
            <w:tcW w:w="9016" w:type="dxa"/>
            <w:gridSpan w:val="8"/>
            <w:shd w:val="clear" w:color="auto" w:fill="D9D9D9"/>
          </w:tcPr>
          <w:p w14:paraId="01984EA0" w14:textId="6827F462" w:rsidR="00412B97" w:rsidRPr="00D50940" w:rsidRDefault="00412B97" w:rsidP="00412B97">
            <w:pPr>
              <w:spacing w:after="0" w:line="240" w:lineRule="auto"/>
              <w:rPr>
                <w:rFonts w:asciiTheme="minorHAnsi" w:eastAsia="Times New Roman" w:hAnsiTheme="minorHAnsi"/>
                <w:b/>
                <w:sz w:val="20"/>
                <w:szCs w:val="20"/>
              </w:rPr>
            </w:pPr>
            <w:r w:rsidRPr="002A2AC2">
              <w:rPr>
                <w:rFonts w:asciiTheme="minorHAnsi" w:eastAsia="Times New Roman" w:hAnsiTheme="minorHAnsi"/>
                <w:sz w:val="24"/>
                <w:szCs w:val="24"/>
              </w:rPr>
              <w:lastRenderedPageBreak/>
              <w:t xml:space="preserve">For </w:t>
            </w:r>
            <w:r>
              <w:rPr>
                <w:rFonts w:asciiTheme="minorHAnsi" w:eastAsia="Times New Roman" w:hAnsiTheme="minorHAnsi"/>
                <w:sz w:val="24"/>
                <w:szCs w:val="24"/>
              </w:rPr>
              <w:t>more information on</w:t>
            </w:r>
            <w:r w:rsidRPr="002A2AC2">
              <w:rPr>
                <w:rFonts w:asciiTheme="minorHAnsi" w:eastAsia="Times New Roman" w:hAnsiTheme="minorHAnsi"/>
                <w:sz w:val="24"/>
                <w:szCs w:val="24"/>
              </w:rPr>
              <w:t xml:space="preserve"> health service gaps please refer to Attachment B.</w:t>
            </w:r>
          </w:p>
        </w:tc>
      </w:tr>
      <w:tr w:rsidR="00F065AC" w:rsidRPr="00D50940" w14:paraId="48319EA2" w14:textId="77777777" w:rsidTr="00813B51">
        <w:tc>
          <w:tcPr>
            <w:tcW w:w="1214" w:type="dxa"/>
            <w:shd w:val="clear" w:color="auto" w:fill="D9D9D9"/>
          </w:tcPr>
          <w:p w14:paraId="013EA923" w14:textId="77777777" w:rsidR="00F065AC" w:rsidRPr="002A2AC2" w:rsidRDefault="00F065AC" w:rsidP="002A2AC2">
            <w:pPr>
              <w:spacing w:after="0" w:line="240" w:lineRule="auto"/>
              <w:rPr>
                <w:rFonts w:asciiTheme="minorHAnsi" w:eastAsia="Times New Roman" w:hAnsiTheme="minorHAnsi"/>
                <w:b/>
                <w:sz w:val="20"/>
                <w:szCs w:val="20"/>
              </w:rPr>
            </w:pPr>
            <w:r w:rsidRPr="002A2AC2">
              <w:rPr>
                <w:rFonts w:asciiTheme="minorHAnsi" w:eastAsia="Times New Roman" w:hAnsiTheme="minorHAnsi"/>
                <w:b/>
                <w:sz w:val="20"/>
                <w:szCs w:val="20"/>
              </w:rPr>
              <w:t xml:space="preserve">District </w:t>
            </w:r>
          </w:p>
        </w:tc>
        <w:tc>
          <w:tcPr>
            <w:tcW w:w="883" w:type="dxa"/>
            <w:shd w:val="clear" w:color="auto" w:fill="D9D9D9"/>
          </w:tcPr>
          <w:p w14:paraId="5BEB474E" w14:textId="77777777" w:rsidR="00F065AC" w:rsidRPr="002A2AC2" w:rsidRDefault="00F065AC" w:rsidP="002A2AC2">
            <w:pPr>
              <w:spacing w:after="0" w:line="240" w:lineRule="auto"/>
              <w:rPr>
                <w:rFonts w:asciiTheme="minorHAnsi" w:eastAsia="Times New Roman" w:hAnsiTheme="minorHAnsi"/>
                <w:b/>
                <w:sz w:val="20"/>
                <w:szCs w:val="20"/>
              </w:rPr>
            </w:pPr>
            <w:r w:rsidRPr="002A2AC2">
              <w:rPr>
                <w:rFonts w:asciiTheme="minorHAnsi" w:eastAsia="Times New Roman" w:hAnsiTheme="minorHAnsi"/>
                <w:b/>
                <w:sz w:val="20"/>
                <w:szCs w:val="20"/>
              </w:rPr>
              <w:t xml:space="preserve">VMMC </w:t>
            </w:r>
          </w:p>
        </w:tc>
        <w:tc>
          <w:tcPr>
            <w:tcW w:w="547" w:type="dxa"/>
            <w:shd w:val="clear" w:color="auto" w:fill="D9D9D9"/>
          </w:tcPr>
          <w:p w14:paraId="6C1B5FE3" w14:textId="77777777" w:rsidR="00F065AC" w:rsidRPr="002A2AC2" w:rsidRDefault="00F065AC" w:rsidP="002A2AC2">
            <w:pPr>
              <w:spacing w:after="0" w:line="240" w:lineRule="auto"/>
              <w:rPr>
                <w:rFonts w:asciiTheme="minorHAnsi" w:eastAsia="Times New Roman" w:hAnsiTheme="minorHAnsi"/>
                <w:b/>
                <w:sz w:val="20"/>
                <w:szCs w:val="20"/>
              </w:rPr>
            </w:pPr>
            <w:r w:rsidRPr="002A2AC2">
              <w:rPr>
                <w:rFonts w:asciiTheme="minorHAnsi" w:eastAsia="Times New Roman" w:hAnsiTheme="minorHAnsi"/>
                <w:b/>
                <w:sz w:val="20"/>
                <w:szCs w:val="20"/>
              </w:rPr>
              <w:t xml:space="preserve">TB </w:t>
            </w:r>
          </w:p>
        </w:tc>
        <w:tc>
          <w:tcPr>
            <w:tcW w:w="1083" w:type="dxa"/>
            <w:shd w:val="clear" w:color="auto" w:fill="D9D9D9"/>
          </w:tcPr>
          <w:p w14:paraId="713A89FD" w14:textId="77777777" w:rsidR="00F065AC" w:rsidRPr="002A2AC2" w:rsidRDefault="00F065AC" w:rsidP="002A2AC2">
            <w:pPr>
              <w:spacing w:after="0" w:line="240" w:lineRule="auto"/>
              <w:rPr>
                <w:rFonts w:asciiTheme="minorHAnsi" w:eastAsia="Times New Roman" w:hAnsiTheme="minorHAnsi"/>
                <w:b/>
                <w:sz w:val="20"/>
                <w:szCs w:val="20"/>
              </w:rPr>
            </w:pPr>
            <w:r w:rsidRPr="002A2AC2">
              <w:rPr>
                <w:rFonts w:asciiTheme="minorHAnsi" w:eastAsia="Times New Roman" w:hAnsiTheme="minorHAnsi"/>
                <w:b/>
                <w:sz w:val="20"/>
                <w:szCs w:val="20"/>
              </w:rPr>
              <w:t xml:space="preserve">DREAMS (Stepping Stones) </w:t>
            </w:r>
          </w:p>
        </w:tc>
        <w:tc>
          <w:tcPr>
            <w:tcW w:w="1372" w:type="dxa"/>
            <w:shd w:val="clear" w:color="auto" w:fill="D9D9D9"/>
          </w:tcPr>
          <w:p w14:paraId="6DCC98EE" w14:textId="77777777" w:rsidR="00F065AC" w:rsidRPr="002A2AC2" w:rsidRDefault="00F065AC" w:rsidP="002A2AC2">
            <w:pPr>
              <w:spacing w:after="0" w:line="240" w:lineRule="auto"/>
              <w:rPr>
                <w:rFonts w:asciiTheme="minorHAnsi" w:eastAsia="Times New Roman" w:hAnsiTheme="minorHAnsi"/>
                <w:b/>
                <w:sz w:val="20"/>
                <w:szCs w:val="20"/>
              </w:rPr>
            </w:pPr>
            <w:r w:rsidRPr="002A2AC2">
              <w:rPr>
                <w:rFonts w:asciiTheme="minorHAnsi" w:eastAsia="Times New Roman" w:hAnsiTheme="minorHAnsi"/>
                <w:b/>
                <w:sz w:val="20"/>
                <w:szCs w:val="20"/>
              </w:rPr>
              <w:t>MNCH/ FP/Nutrition/</w:t>
            </w:r>
          </w:p>
          <w:p w14:paraId="5D13E390" w14:textId="77777777" w:rsidR="00F065AC" w:rsidRPr="002A2AC2" w:rsidRDefault="00F065AC" w:rsidP="002A2AC2">
            <w:pPr>
              <w:spacing w:after="0" w:line="240" w:lineRule="auto"/>
              <w:rPr>
                <w:rFonts w:asciiTheme="minorHAnsi" w:eastAsia="Times New Roman" w:hAnsiTheme="minorHAnsi"/>
                <w:b/>
                <w:sz w:val="20"/>
                <w:szCs w:val="20"/>
              </w:rPr>
            </w:pPr>
            <w:r w:rsidRPr="002A2AC2">
              <w:rPr>
                <w:rFonts w:asciiTheme="minorHAnsi" w:eastAsia="Times New Roman" w:hAnsiTheme="minorHAnsi"/>
                <w:b/>
                <w:sz w:val="20"/>
                <w:szCs w:val="20"/>
              </w:rPr>
              <w:t xml:space="preserve">Malaria </w:t>
            </w:r>
          </w:p>
        </w:tc>
        <w:tc>
          <w:tcPr>
            <w:tcW w:w="1254" w:type="dxa"/>
            <w:shd w:val="clear" w:color="auto" w:fill="D9D9D9"/>
          </w:tcPr>
          <w:p w14:paraId="5F0DE3F3" w14:textId="77777777" w:rsidR="00F065AC" w:rsidRPr="002A2AC2" w:rsidRDefault="00F065AC" w:rsidP="002A2AC2">
            <w:pPr>
              <w:spacing w:after="0" w:line="240" w:lineRule="auto"/>
              <w:rPr>
                <w:rFonts w:asciiTheme="minorHAnsi" w:eastAsia="Times New Roman" w:hAnsiTheme="minorHAnsi"/>
                <w:b/>
                <w:sz w:val="20"/>
                <w:szCs w:val="20"/>
              </w:rPr>
            </w:pPr>
            <w:r w:rsidRPr="002A2AC2">
              <w:rPr>
                <w:rFonts w:asciiTheme="minorHAnsi" w:eastAsia="Times New Roman" w:hAnsiTheme="minorHAnsi"/>
                <w:b/>
                <w:sz w:val="20"/>
                <w:szCs w:val="20"/>
              </w:rPr>
              <w:t xml:space="preserve">HTS / Prevention services </w:t>
            </w:r>
          </w:p>
        </w:tc>
        <w:tc>
          <w:tcPr>
            <w:tcW w:w="1294" w:type="dxa"/>
            <w:shd w:val="clear" w:color="auto" w:fill="D9D9D9"/>
          </w:tcPr>
          <w:p w14:paraId="32EEDCE9" w14:textId="77777777" w:rsidR="00F065AC" w:rsidRPr="002A2AC2" w:rsidRDefault="00F065AC" w:rsidP="002A2AC2">
            <w:pPr>
              <w:spacing w:after="0" w:line="240" w:lineRule="auto"/>
              <w:rPr>
                <w:rFonts w:asciiTheme="minorHAnsi" w:eastAsia="Times New Roman" w:hAnsiTheme="minorHAnsi"/>
                <w:b/>
                <w:sz w:val="20"/>
                <w:szCs w:val="20"/>
              </w:rPr>
            </w:pPr>
            <w:r w:rsidRPr="002A2AC2">
              <w:rPr>
                <w:rFonts w:asciiTheme="minorHAnsi" w:eastAsia="Times New Roman" w:hAnsiTheme="minorHAnsi"/>
                <w:b/>
                <w:sz w:val="20"/>
                <w:szCs w:val="20"/>
              </w:rPr>
              <w:t>Key/Priority Populations</w:t>
            </w:r>
          </w:p>
          <w:p w14:paraId="109DA53F" w14:textId="77777777" w:rsidR="00F065AC" w:rsidRPr="002A2AC2" w:rsidRDefault="00F065AC" w:rsidP="002A2AC2">
            <w:pPr>
              <w:spacing w:after="0" w:line="240" w:lineRule="auto"/>
              <w:rPr>
                <w:rFonts w:asciiTheme="minorHAnsi" w:eastAsia="Times New Roman" w:hAnsiTheme="minorHAnsi"/>
                <w:b/>
                <w:sz w:val="20"/>
                <w:szCs w:val="20"/>
              </w:rPr>
            </w:pPr>
          </w:p>
        </w:tc>
        <w:tc>
          <w:tcPr>
            <w:tcW w:w="1369" w:type="dxa"/>
            <w:shd w:val="clear" w:color="auto" w:fill="D9D9D9"/>
          </w:tcPr>
          <w:p w14:paraId="0AD92A1F" w14:textId="77777777" w:rsidR="00F065AC" w:rsidRPr="002A2AC2" w:rsidRDefault="00F065AC" w:rsidP="002A2AC2">
            <w:pPr>
              <w:spacing w:after="0" w:line="240" w:lineRule="auto"/>
              <w:rPr>
                <w:rFonts w:asciiTheme="minorHAnsi" w:eastAsia="Times New Roman" w:hAnsiTheme="minorHAnsi"/>
                <w:b/>
                <w:sz w:val="20"/>
                <w:szCs w:val="20"/>
              </w:rPr>
            </w:pPr>
            <w:r w:rsidRPr="002A2AC2">
              <w:rPr>
                <w:rFonts w:asciiTheme="minorHAnsi" w:eastAsia="Times New Roman" w:hAnsiTheme="minorHAnsi"/>
                <w:b/>
                <w:sz w:val="20"/>
                <w:szCs w:val="20"/>
              </w:rPr>
              <w:t>HIV care and treatment services</w:t>
            </w:r>
          </w:p>
        </w:tc>
      </w:tr>
      <w:tr w:rsidR="00813B51" w:rsidRPr="00D50940" w14:paraId="62020D92" w14:textId="77777777" w:rsidTr="00813B51">
        <w:tc>
          <w:tcPr>
            <w:tcW w:w="1214" w:type="dxa"/>
            <w:shd w:val="clear" w:color="auto" w:fill="auto"/>
          </w:tcPr>
          <w:p w14:paraId="329F8F9C" w14:textId="77777777" w:rsidR="00813B51" w:rsidRPr="002A2AC2" w:rsidRDefault="00813B51" w:rsidP="002A2AC2">
            <w:pPr>
              <w:spacing w:after="0" w:line="240" w:lineRule="auto"/>
              <w:rPr>
                <w:rFonts w:asciiTheme="minorHAnsi" w:eastAsia="Times New Roman" w:hAnsiTheme="minorHAnsi"/>
                <w:sz w:val="20"/>
                <w:szCs w:val="20"/>
              </w:rPr>
            </w:pPr>
            <w:proofErr w:type="spellStart"/>
            <w:r w:rsidRPr="002A2AC2">
              <w:rPr>
                <w:rFonts w:asciiTheme="minorHAnsi" w:eastAsia="Times New Roman" w:hAnsiTheme="minorHAnsi"/>
                <w:sz w:val="20"/>
                <w:szCs w:val="20"/>
              </w:rPr>
              <w:t>Alebtong</w:t>
            </w:r>
            <w:proofErr w:type="spellEnd"/>
          </w:p>
        </w:tc>
        <w:tc>
          <w:tcPr>
            <w:tcW w:w="883" w:type="dxa"/>
            <w:shd w:val="clear" w:color="auto" w:fill="auto"/>
          </w:tcPr>
          <w:p w14:paraId="2E551696"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547" w:type="dxa"/>
            <w:shd w:val="clear" w:color="auto" w:fill="auto"/>
          </w:tcPr>
          <w:p w14:paraId="115033D7" w14:textId="2E357502" w:rsidR="00813B51" w:rsidRPr="002A2AC2" w:rsidRDefault="00813B51" w:rsidP="002A2AC2">
            <w:pPr>
              <w:spacing w:after="0" w:line="240" w:lineRule="auto"/>
              <w:jc w:val="center"/>
              <w:rPr>
                <w:rFonts w:asciiTheme="minorHAnsi" w:eastAsia="Times New Roman" w:hAnsiTheme="minorHAnsi"/>
                <w:sz w:val="20"/>
                <w:szCs w:val="20"/>
              </w:rPr>
            </w:pPr>
          </w:p>
        </w:tc>
        <w:tc>
          <w:tcPr>
            <w:tcW w:w="1083" w:type="dxa"/>
            <w:shd w:val="clear" w:color="auto" w:fill="auto"/>
          </w:tcPr>
          <w:p w14:paraId="4CE16D30" w14:textId="000C590E" w:rsidR="00813B51" w:rsidRPr="002A2AC2" w:rsidRDefault="00813B51" w:rsidP="002A2AC2">
            <w:pPr>
              <w:spacing w:after="0" w:line="240" w:lineRule="auto"/>
              <w:jc w:val="center"/>
              <w:rPr>
                <w:rFonts w:asciiTheme="minorHAnsi" w:eastAsia="Times New Roman" w:hAnsiTheme="minorHAnsi"/>
                <w:sz w:val="20"/>
                <w:szCs w:val="20"/>
              </w:rPr>
            </w:pPr>
          </w:p>
        </w:tc>
        <w:tc>
          <w:tcPr>
            <w:tcW w:w="1372" w:type="dxa"/>
            <w:shd w:val="clear" w:color="auto" w:fill="auto"/>
          </w:tcPr>
          <w:p w14:paraId="7F26991C" w14:textId="7481CF9C"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54" w:type="dxa"/>
            <w:shd w:val="clear" w:color="auto" w:fill="auto"/>
          </w:tcPr>
          <w:p w14:paraId="06CCBCBD" w14:textId="14B6BEAA"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94" w:type="dxa"/>
          </w:tcPr>
          <w:p w14:paraId="777151FC" w14:textId="77777777" w:rsidR="00813B51" w:rsidRPr="002A2AC2" w:rsidRDefault="00813B51" w:rsidP="002A2AC2">
            <w:pPr>
              <w:spacing w:after="0" w:line="240" w:lineRule="auto"/>
              <w:jc w:val="center"/>
              <w:rPr>
                <w:rFonts w:asciiTheme="minorHAnsi" w:eastAsia="Times New Roman" w:hAnsiTheme="minorHAnsi"/>
                <w:sz w:val="20"/>
                <w:szCs w:val="20"/>
              </w:rPr>
            </w:pPr>
          </w:p>
        </w:tc>
        <w:tc>
          <w:tcPr>
            <w:tcW w:w="1369" w:type="dxa"/>
            <w:shd w:val="clear" w:color="auto" w:fill="auto"/>
          </w:tcPr>
          <w:p w14:paraId="51631AA5"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r>
      <w:tr w:rsidR="00813B51" w:rsidRPr="00D50940" w14:paraId="29DDF55C" w14:textId="77777777" w:rsidTr="00813B51">
        <w:tc>
          <w:tcPr>
            <w:tcW w:w="1214" w:type="dxa"/>
            <w:shd w:val="clear" w:color="auto" w:fill="auto"/>
          </w:tcPr>
          <w:p w14:paraId="03CF8DE2" w14:textId="77777777" w:rsidR="00813B51" w:rsidRPr="002A2AC2" w:rsidRDefault="00813B51" w:rsidP="002A2AC2">
            <w:pPr>
              <w:spacing w:after="0" w:line="240" w:lineRule="auto"/>
              <w:rPr>
                <w:rFonts w:asciiTheme="minorHAnsi" w:eastAsia="Times New Roman" w:hAnsiTheme="minorHAnsi"/>
                <w:sz w:val="20"/>
                <w:szCs w:val="20"/>
              </w:rPr>
            </w:pPr>
            <w:proofErr w:type="spellStart"/>
            <w:r w:rsidRPr="002A2AC2">
              <w:rPr>
                <w:rFonts w:asciiTheme="minorHAnsi" w:eastAsia="Times New Roman" w:hAnsiTheme="minorHAnsi"/>
                <w:sz w:val="20"/>
                <w:szCs w:val="20"/>
              </w:rPr>
              <w:t>Amolatar</w:t>
            </w:r>
            <w:proofErr w:type="spellEnd"/>
          </w:p>
        </w:tc>
        <w:tc>
          <w:tcPr>
            <w:tcW w:w="883" w:type="dxa"/>
            <w:shd w:val="clear" w:color="auto" w:fill="auto"/>
          </w:tcPr>
          <w:p w14:paraId="4C82C389"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547" w:type="dxa"/>
            <w:shd w:val="clear" w:color="auto" w:fill="auto"/>
          </w:tcPr>
          <w:p w14:paraId="4F942D98" w14:textId="53D68EFD" w:rsidR="00813B51" w:rsidRPr="002A2AC2" w:rsidRDefault="00813B51" w:rsidP="002A2AC2">
            <w:pPr>
              <w:spacing w:after="0" w:line="240" w:lineRule="auto"/>
              <w:jc w:val="center"/>
              <w:rPr>
                <w:rFonts w:asciiTheme="minorHAnsi" w:eastAsia="Times New Roman" w:hAnsiTheme="minorHAnsi"/>
                <w:sz w:val="20"/>
                <w:szCs w:val="20"/>
              </w:rPr>
            </w:pPr>
          </w:p>
        </w:tc>
        <w:tc>
          <w:tcPr>
            <w:tcW w:w="1083" w:type="dxa"/>
            <w:shd w:val="clear" w:color="auto" w:fill="auto"/>
          </w:tcPr>
          <w:p w14:paraId="02A5FD5C" w14:textId="74C11439" w:rsidR="00813B51" w:rsidRPr="002A2AC2" w:rsidRDefault="00813B51" w:rsidP="002A2AC2">
            <w:pPr>
              <w:spacing w:after="0" w:line="240" w:lineRule="auto"/>
              <w:jc w:val="center"/>
              <w:rPr>
                <w:rFonts w:asciiTheme="minorHAnsi" w:eastAsia="Times New Roman" w:hAnsiTheme="minorHAnsi"/>
                <w:sz w:val="20"/>
                <w:szCs w:val="20"/>
              </w:rPr>
            </w:pPr>
          </w:p>
        </w:tc>
        <w:tc>
          <w:tcPr>
            <w:tcW w:w="1372" w:type="dxa"/>
            <w:shd w:val="clear" w:color="auto" w:fill="auto"/>
          </w:tcPr>
          <w:p w14:paraId="34F55D6F" w14:textId="1C5E616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54" w:type="dxa"/>
            <w:shd w:val="clear" w:color="auto" w:fill="auto"/>
          </w:tcPr>
          <w:p w14:paraId="440E28D8" w14:textId="11D0BD11"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94" w:type="dxa"/>
          </w:tcPr>
          <w:p w14:paraId="6E41B5D1"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369" w:type="dxa"/>
            <w:shd w:val="clear" w:color="auto" w:fill="auto"/>
          </w:tcPr>
          <w:p w14:paraId="69E8FA79"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r>
      <w:tr w:rsidR="00813B51" w:rsidRPr="00D50940" w14:paraId="71164C2B" w14:textId="77777777" w:rsidTr="00813B51">
        <w:tc>
          <w:tcPr>
            <w:tcW w:w="1214" w:type="dxa"/>
            <w:shd w:val="clear" w:color="auto" w:fill="auto"/>
          </w:tcPr>
          <w:p w14:paraId="431A987F" w14:textId="77777777" w:rsidR="00813B51" w:rsidRPr="002A2AC2" w:rsidRDefault="00813B51" w:rsidP="002A2AC2">
            <w:pPr>
              <w:spacing w:after="0" w:line="240" w:lineRule="auto"/>
              <w:rPr>
                <w:rFonts w:asciiTheme="minorHAnsi" w:eastAsia="Times New Roman" w:hAnsiTheme="minorHAnsi"/>
                <w:sz w:val="20"/>
                <w:szCs w:val="20"/>
              </w:rPr>
            </w:pPr>
            <w:proofErr w:type="spellStart"/>
            <w:r w:rsidRPr="002A2AC2">
              <w:rPr>
                <w:rFonts w:asciiTheme="minorHAnsi" w:eastAsia="Times New Roman" w:hAnsiTheme="minorHAnsi"/>
                <w:sz w:val="20"/>
                <w:szCs w:val="20"/>
              </w:rPr>
              <w:t>Apac</w:t>
            </w:r>
            <w:proofErr w:type="spellEnd"/>
          </w:p>
        </w:tc>
        <w:tc>
          <w:tcPr>
            <w:tcW w:w="883" w:type="dxa"/>
            <w:shd w:val="clear" w:color="auto" w:fill="auto"/>
          </w:tcPr>
          <w:p w14:paraId="6E592450"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547" w:type="dxa"/>
            <w:shd w:val="clear" w:color="auto" w:fill="auto"/>
          </w:tcPr>
          <w:p w14:paraId="6CD30BA5" w14:textId="48C9428B" w:rsidR="00813B51" w:rsidRPr="002A2AC2" w:rsidRDefault="00412B97" w:rsidP="002A2AC2">
            <w:pPr>
              <w:spacing w:after="0" w:line="240" w:lineRule="auto"/>
              <w:jc w:val="center"/>
              <w:rPr>
                <w:rFonts w:asciiTheme="minorHAnsi" w:eastAsia="Times New Roman" w:hAnsiTheme="minorHAnsi"/>
                <w:sz w:val="20"/>
                <w:szCs w:val="20"/>
              </w:rPr>
            </w:pPr>
            <w:r>
              <w:rPr>
                <w:rFonts w:asciiTheme="minorHAnsi" w:eastAsia="Times New Roman" w:hAnsiTheme="minorHAnsi"/>
                <w:sz w:val="20"/>
                <w:szCs w:val="20"/>
              </w:rPr>
              <w:t>X</w:t>
            </w:r>
          </w:p>
        </w:tc>
        <w:tc>
          <w:tcPr>
            <w:tcW w:w="1083" w:type="dxa"/>
            <w:shd w:val="clear" w:color="auto" w:fill="auto"/>
          </w:tcPr>
          <w:p w14:paraId="77729912" w14:textId="2E31BA02" w:rsidR="00813B51" w:rsidRPr="002A2AC2" w:rsidRDefault="00813B51" w:rsidP="002A2AC2">
            <w:pPr>
              <w:spacing w:after="0" w:line="240" w:lineRule="auto"/>
              <w:jc w:val="center"/>
              <w:rPr>
                <w:rFonts w:asciiTheme="minorHAnsi" w:eastAsia="Times New Roman" w:hAnsiTheme="minorHAnsi"/>
                <w:sz w:val="20"/>
                <w:szCs w:val="20"/>
              </w:rPr>
            </w:pPr>
          </w:p>
        </w:tc>
        <w:tc>
          <w:tcPr>
            <w:tcW w:w="1372" w:type="dxa"/>
            <w:shd w:val="clear" w:color="auto" w:fill="auto"/>
          </w:tcPr>
          <w:p w14:paraId="0267498B" w14:textId="7713245D"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54" w:type="dxa"/>
            <w:shd w:val="clear" w:color="auto" w:fill="auto"/>
          </w:tcPr>
          <w:p w14:paraId="4F7D12AA" w14:textId="5126216E"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94" w:type="dxa"/>
          </w:tcPr>
          <w:p w14:paraId="0C41F44E"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369" w:type="dxa"/>
            <w:shd w:val="clear" w:color="auto" w:fill="auto"/>
          </w:tcPr>
          <w:p w14:paraId="59461812"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r>
      <w:tr w:rsidR="00813B51" w:rsidRPr="00D50940" w14:paraId="13017B7C" w14:textId="77777777" w:rsidTr="00813B51">
        <w:tc>
          <w:tcPr>
            <w:tcW w:w="1214" w:type="dxa"/>
            <w:shd w:val="clear" w:color="auto" w:fill="auto"/>
          </w:tcPr>
          <w:p w14:paraId="7F750175" w14:textId="77777777" w:rsidR="00813B51" w:rsidRPr="002A2AC2" w:rsidRDefault="00813B51" w:rsidP="002A2AC2">
            <w:pPr>
              <w:spacing w:after="0" w:line="240" w:lineRule="auto"/>
              <w:rPr>
                <w:rFonts w:asciiTheme="minorHAnsi" w:eastAsia="Times New Roman" w:hAnsiTheme="minorHAnsi"/>
                <w:sz w:val="20"/>
                <w:szCs w:val="20"/>
              </w:rPr>
            </w:pPr>
            <w:proofErr w:type="spellStart"/>
            <w:r w:rsidRPr="002A2AC2">
              <w:rPr>
                <w:rFonts w:asciiTheme="minorHAnsi" w:eastAsia="Times New Roman" w:hAnsiTheme="minorHAnsi"/>
                <w:sz w:val="20"/>
                <w:szCs w:val="20"/>
              </w:rPr>
              <w:t>Dokolo</w:t>
            </w:r>
            <w:proofErr w:type="spellEnd"/>
          </w:p>
        </w:tc>
        <w:tc>
          <w:tcPr>
            <w:tcW w:w="883" w:type="dxa"/>
            <w:shd w:val="clear" w:color="auto" w:fill="auto"/>
          </w:tcPr>
          <w:p w14:paraId="46C5DED0"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547" w:type="dxa"/>
            <w:shd w:val="clear" w:color="auto" w:fill="auto"/>
          </w:tcPr>
          <w:p w14:paraId="3001AE66" w14:textId="6C0A9E4B" w:rsidR="00813B51" w:rsidRPr="002A2AC2" w:rsidRDefault="00412B97" w:rsidP="002A2AC2">
            <w:pPr>
              <w:spacing w:after="0" w:line="240" w:lineRule="auto"/>
              <w:jc w:val="center"/>
              <w:rPr>
                <w:rFonts w:asciiTheme="minorHAnsi" w:eastAsia="Times New Roman" w:hAnsiTheme="minorHAnsi"/>
                <w:sz w:val="20"/>
                <w:szCs w:val="20"/>
              </w:rPr>
            </w:pPr>
            <w:r>
              <w:rPr>
                <w:rFonts w:asciiTheme="minorHAnsi" w:eastAsia="Times New Roman" w:hAnsiTheme="minorHAnsi"/>
                <w:sz w:val="20"/>
                <w:szCs w:val="20"/>
              </w:rPr>
              <w:t>X</w:t>
            </w:r>
          </w:p>
        </w:tc>
        <w:tc>
          <w:tcPr>
            <w:tcW w:w="1083" w:type="dxa"/>
            <w:shd w:val="clear" w:color="auto" w:fill="auto"/>
          </w:tcPr>
          <w:p w14:paraId="4B8C5AEB" w14:textId="44B9A42F" w:rsidR="00813B51" w:rsidRPr="002A2AC2" w:rsidRDefault="00813B51" w:rsidP="002A2AC2">
            <w:pPr>
              <w:spacing w:after="0" w:line="240" w:lineRule="auto"/>
              <w:jc w:val="center"/>
              <w:rPr>
                <w:rFonts w:asciiTheme="minorHAnsi" w:eastAsia="Times New Roman" w:hAnsiTheme="minorHAnsi"/>
                <w:sz w:val="20"/>
                <w:szCs w:val="20"/>
              </w:rPr>
            </w:pPr>
          </w:p>
        </w:tc>
        <w:tc>
          <w:tcPr>
            <w:tcW w:w="1372" w:type="dxa"/>
            <w:shd w:val="clear" w:color="auto" w:fill="auto"/>
          </w:tcPr>
          <w:p w14:paraId="6288B75F" w14:textId="70080788"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54" w:type="dxa"/>
            <w:shd w:val="clear" w:color="auto" w:fill="auto"/>
          </w:tcPr>
          <w:p w14:paraId="31EF94B9" w14:textId="4D8D1F53"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94" w:type="dxa"/>
          </w:tcPr>
          <w:p w14:paraId="4F29558C"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 xml:space="preserve">X (DIC, </w:t>
            </w:r>
            <w:proofErr w:type="spellStart"/>
            <w:r w:rsidRPr="002A2AC2">
              <w:rPr>
                <w:rFonts w:asciiTheme="minorHAnsi" w:eastAsia="Times New Roman" w:hAnsiTheme="minorHAnsi"/>
                <w:sz w:val="20"/>
                <w:szCs w:val="20"/>
              </w:rPr>
              <w:t>PrEP</w:t>
            </w:r>
            <w:proofErr w:type="spellEnd"/>
            <w:r w:rsidRPr="002A2AC2">
              <w:rPr>
                <w:rFonts w:asciiTheme="minorHAnsi" w:eastAsia="Times New Roman" w:hAnsiTheme="minorHAnsi"/>
                <w:sz w:val="20"/>
                <w:szCs w:val="20"/>
              </w:rPr>
              <w:t>)</w:t>
            </w:r>
          </w:p>
        </w:tc>
        <w:tc>
          <w:tcPr>
            <w:tcW w:w="1369" w:type="dxa"/>
            <w:shd w:val="clear" w:color="auto" w:fill="auto"/>
          </w:tcPr>
          <w:p w14:paraId="7FC3BB9D"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r>
      <w:tr w:rsidR="00813B51" w:rsidRPr="00D50940" w14:paraId="1F20C647" w14:textId="77777777" w:rsidTr="00813B51">
        <w:tc>
          <w:tcPr>
            <w:tcW w:w="1214" w:type="dxa"/>
            <w:shd w:val="clear" w:color="auto" w:fill="auto"/>
          </w:tcPr>
          <w:p w14:paraId="3AEB0ADB" w14:textId="77777777" w:rsidR="00813B51" w:rsidRPr="002A2AC2" w:rsidRDefault="00813B51" w:rsidP="002A2AC2">
            <w:pPr>
              <w:spacing w:after="0" w:line="240" w:lineRule="auto"/>
              <w:rPr>
                <w:rFonts w:asciiTheme="minorHAnsi" w:eastAsia="Times New Roman" w:hAnsiTheme="minorHAnsi"/>
                <w:sz w:val="20"/>
                <w:szCs w:val="20"/>
              </w:rPr>
            </w:pPr>
            <w:proofErr w:type="spellStart"/>
            <w:r w:rsidRPr="002A2AC2">
              <w:rPr>
                <w:rFonts w:asciiTheme="minorHAnsi" w:eastAsia="Times New Roman" w:hAnsiTheme="minorHAnsi"/>
                <w:sz w:val="20"/>
                <w:szCs w:val="20"/>
              </w:rPr>
              <w:t>Kole</w:t>
            </w:r>
            <w:proofErr w:type="spellEnd"/>
          </w:p>
        </w:tc>
        <w:tc>
          <w:tcPr>
            <w:tcW w:w="883" w:type="dxa"/>
            <w:shd w:val="clear" w:color="auto" w:fill="auto"/>
          </w:tcPr>
          <w:p w14:paraId="660C3FFC"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547" w:type="dxa"/>
            <w:shd w:val="clear" w:color="auto" w:fill="auto"/>
          </w:tcPr>
          <w:p w14:paraId="7EFF8ADF" w14:textId="5B0406EC" w:rsidR="00813B51" w:rsidRPr="002A2AC2" w:rsidRDefault="00813B51" w:rsidP="002A2AC2">
            <w:pPr>
              <w:spacing w:after="0" w:line="240" w:lineRule="auto"/>
              <w:jc w:val="center"/>
              <w:rPr>
                <w:rFonts w:asciiTheme="minorHAnsi" w:eastAsia="Times New Roman" w:hAnsiTheme="minorHAnsi"/>
                <w:sz w:val="20"/>
                <w:szCs w:val="20"/>
              </w:rPr>
            </w:pPr>
          </w:p>
        </w:tc>
        <w:tc>
          <w:tcPr>
            <w:tcW w:w="1083" w:type="dxa"/>
            <w:shd w:val="clear" w:color="auto" w:fill="auto"/>
          </w:tcPr>
          <w:p w14:paraId="2C7F9588" w14:textId="20DC8787" w:rsidR="00813B51" w:rsidRPr="002A2AC2" w:rsidRDefault="00813B51" w:rsidP="002A2AC2">
            <w:pPr>
              <w:spacing w:after="0" w:line="240" w:lineRule="auto"/>
              <w:jc w:val="center"/>
              <w:rPr>
                <w:rFonts w:asciiTheme="minorHAnsi" w:eastAsia="Times New Roman" w:hAnsiTheme="minorHAnsi"/>
                <w:sz w:val="20"/>
                <w:szCs w:val="20"/>
              </w:rPr>
            </w:pPr>
          </w:p>
        </w:tc>
        <w:tc>
          <w:tcPr>
            <w:tcW w:w="1372" w:type="dxa"/>
            <w:shd w:val="clear" w:color="auto" w:fill="auto"/>
          </w:tcPr>
          <w:p w14:paraId="35985A73" w14:textId="06BE52E0"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54" w:type="dxa"/>
            <w:shd w:val="clear" w:color="auto" w:fill="auto"/>
          </w:tcPr>
          <w:p w14:paraId="30D2B1AA" w14:textId="6725723F"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94" w:type="dxa"/>
          </w:tcPr>
          <w:p w14:paraId="1DF68FF7" w14:textId="77777777" w:rsidR="00813B51" w:rsidRPr="002A2AC2" w:rsidRDefault="00813B51" w:rsidP="002A2AC2">
            <w:pPr>
              <w:spacing w:after="0" w:line="240" w:lineRule="auto"/>
              <w:jc w:val="center"/>
              <w:rPr>
                <w:rFonts w:asciiTheme="minorHAnsi" w:eastAsia="Times New Roman" w:hAnsiTheme="minorHAnsi"/>
                <w:sz w:val="20"/>
                <w:szCs w:val="20"/>
              </w:rPr>
            </w:pPr>
          </w:p>
        </w:tc>
        <w:tc>
          <w:tcPr>
            <w:tcW w:w="1369" w:type="dxa"/>
            <w:shd w:val="clear" w:color="auto" w:fill="auto"/>
          </w:tcPr>
          <w:p w14:paraId="16FDBBF8"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r>
      <w:tr w:rsidR="00813B51" w:rsidRPr="00D50940" w14:paraId="56E0A766" w14:textId="77777777" w:rsidTr="00813B51">
        <w:tc>
          <w:tcPr>
            <w:tcW w:w="1214" w:type="dxa"/>
            <w:shd w:val="clear" w:color="auto" w:fill="auto"/>
          </w:tcPr>
          <w:p w14:paraId="47635993" w14:textId="77777777" w:rsidR="00813B51" w:rsidRPr="002A2AC2" w:rsidRDefault="00813B51" w:rsidP="002A2AC2">
            <w:pPr>
              <w:spacing w:after="0" w:line="240" w:lineRule="auto"/>
              <w:rPr>
                <w:rFonts w:asciiTheme="minorHAnsi" w:eastAsia="Times New Roman" w:hAnsiTheme="minorHAnsi"/>
                <w:sz w:val="20"/>
                <w:szCs w:val="20"/>
              </w:rPr>
            </w:pPr>
            <w:proofErr w:type="spellStart"/>
            <w:r w:rsidRPr="002A2AC2">
              <w:rPr>
                <w:rFonts w:asciiTheme="minorHAnsi" w:eastAsia="Times New Roman" w:hAnsiTheme="minorHAnsi"/>
                <w:sz w:val="20"/>
                <w:szCs w:val="20"/>
              </w:rPr>
              <w:t>Kwania</w:t>
            </w:r>
            <w:proofErr w:type="spellEnd"/>
          </w:p>
        </w:tc>
        <w:tc>
          <w:tcPr>
            <w:tcW w:w="883" w:type="dxa"/>
            <w:shd w:val="clear" w:color="auto" w:fill="auto"/>
          </w:tcPr>
          <w:p w14:paraId="497036B1"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547" w:type="dxa"/>
            <w:shd w:val="clear" w:color="auto" w:fill="auto"/>
          </w:tcPr>
          <w:p w14:paraId="70EEF96B" w14:textId="448A820C" w:rsidR="00813B51" w:rsidRPr="002A2AC2" w:rsidRDefault="00813B51" w:rsidP="002A2AC2">
            <w:pPr>
              <w:spacing w:after="0" w:line="240" w:lineRule="auto"/>
              <w:jc w:val="center"/>
              <w:rPr>
                <w:rFonts w:asciiTheme="minorHAnsi" w:eastAsia="Times New Roman" w:hAnsiTheme="minorHAnsi"/>
                <w:sz w:val="20"/>
                <w:szCs w:val="20"/>
              </w:rPr>
            </w:pPr>
          </w:p>
        </w:tc>
        <w:tc>
          <w:tcPr>
            <w:tcW w:w="1083" w:type="dxa"/>
            <w:shd w:val="clear" w:color="auto" w:fill="auto"/>
          </w:tcPr>
          <w:p w14:paraId="1AE364E6" w14:textId="47480176" w:rsidR="00813B51" w:rsidRPr="002A2AC2" w:rsidRDefault="00813B51" w:rsidP="002A2AC2">
            <w:pPr>
              <w:spacing w:after="0" w:line="240" w:lineRule="auto"/>
              <w:jc w:val="center"/>
              <w:rPr>
                <w:rFonts w:asciiTheme="minorHAnsi" w:eastAsia="Times New Roman" w:hAnsiTheme="minorHAnsi"/>
                <w:sz w:val="20"/>
                <w:szCs w:val="20"/>
              </w:rPr>
            </w:pPr>
          </w:p>
        </w:tc>
        <w:tc>
          <w:tcPr>
            <w:tcW w:w="1372" w:type="dxa"/>
            <w:shd w:val="clear" w:color="auto" w:fill="auto"/>
          </w:tcPr>
          <w:p w14:paraId="20A29C1B" w14:textId="539CA36C"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54" w:type="dxa"/>
            <w:shd w:val="clear" w:color="auto" w:fill="auto"/>
          </w:tcPr>
          <w:p w14:paraId="194B7567" w14:textId="75B63CB9"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94" w:type="dxa"/>
          </w:tcPr>
          <w:p w14:paraId="7EE3AFBB" w14:textId="77777777" w:rsidR="00813B51" w:rsidRPr="002A2AC2" w:rsidRDefault="00813B51" w:rsidP="002A2AC2">
            <w:pPr>
              <w:spacing w:after="0" w:line="240" w:lineRule="auto"/>
              <w:jc w:val="center"/>
              <w:rPr>
                <w:rFonts w:asciiTheme="minorHAnsi" w:eastAsia="Times New Roman" w:hAnsiTheme="minorHAnsi"/>
                <w:sz w:val="20"/>
                <w:szCs w:val="20"/>
              </w:rPr>
            </w:pPr>
          </w:p>
        </w:tc>
        <w:tc>
          <w:tcPr>
            <w:tcW w:w="1369" w:type="dxa"/>
            <w:shd w:val="clear" w:color="auto" w:fill="auto"/>
          </w:tcPr>
          <w:p w14:paraId="7FD9856D"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r>
      <w:tr w:rsidR="00813B51" w:rsidRPr="00D50940" w14:paraId="7A309C27" w14:textId="77777777" w:rsidTr="00813B51">
        <w:tc>
          <w:tcPr>
            <w:tcW w:w="1214" w:type="dxa"/>
            <w:shd w:val="clear" w:color="auto" w:fill="auto"/>
          </w:tcPr>
          <w:p w14:paraId="0382D730" w14:textId="77777777" w:rsidR="00813B51" w:rsidRPr="002A2AC2" w:rsidRDefault="00813B51" w:rsidP="002A2AC2">
            <w:pPr>
              <w:spacing w:after="0" w:line="240" w:lineRule="auto"/>
              <w:rPr>
                <w:rFonts w:asciiTheme="minorHAnsi" w:eastAsia="Times New Roman" w:hAnsiTheme="minorHAnsi"/>
                <w:sz w:val="20"/>
                <w:szCs w:val="20"/>
              </w:rPr>
            </w:pPr>
            <w:r w:rsidRPr="002A2AC2">
              <w:rPr>
                <w:rFonts w:asciiTheme="minorHAnsi" w:eastAsia="Times New Roman" w:hAnsiTheme="minorHAnsi"/>
                <w:sz w:val="20"/>
                <w:szCs w:val="20"/>
              </w:rPr>
              <w:t>Lira</w:t>
            </w:r>
          </w:p>
        </w:tc>
        <w:tc>
          <w:tcPr>
            <w:tcW w:w="883" w:type="dxa"/>
            <w:shd w:val="clear" w:color="auto" w:fill="auto"/>
          </w:tcPr>
          <w:p w14:paraId="4D860BD4"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547" w:type="dxa"/>
            <w:shd w:val="clear" w:color="auto" w:fill="auto"/>
          </w:tcPr>
          <w:p w14:paraId="2A80911E" w14:textId="6E678E3E" w:rsidR="00813B51" w:rsidRPr="002A2AC2" w:rsidRDefault="00412B97" w:rsidP="002A2AC2">
            <w:pPr>
              <w:spacing w:after="0" w:line="240" w:lineRule="auto"/>
              <w:jc w:val="center"/>
              <w:rPr>
                <w:rFonts w:asciiTheme="minorHAnsi" w:eastAsia="Times New Roman" w:hAnsiTheme="minorHAnsi"/>
                <w:sz w:val="20"/>
                <w:szCs w:val="20"/>
              </w:rPr>
            </w:pPr>
            <w:r>
              <w:rPr>
                <w:rFonts w:asciiTheme="minorHAnsi" w:eastAsia="Times New Roman" w:hAnsiTheme="minorHAnsi"/>
                <w:sz w:val="20"/>
                <w:szCs w:val="20"/>
              </w:rPr>
              <w:t>X</w:t>
            </w:r>
          </w:p>
        </w:tc>
        <w:tc>
          <w:tcPr>
            <w:tcW w:w="1083" w:type="dxa"/>
            <w:shd w:val="clear" w:color="auto" w:fill="auto"/>
          </w:tcPr>
          <w:p w14:paraId="214C0238" w14:textId="0DF95538" w:rsidR="00813B51" w:rsidRPr="002A2AC2" w:rsidRDefault="00412B97" w:rsidP="002A2AC2">
            <w:pPr>
              <w:spacing w:after="0" w:line="240" w:lineRule="auto"/>
              <w:jc w:val="center"/>
              <w:rPr>
                <w:rFonts w:asciiTheme="minorHAnsi" w:eastAsia="Times New Roman" w:hAnsiTheme="minorHAnsi"/>
                <w:sz w:val="20"/>
                <w:szCs w:val="20"/>
              </w:rPr>
            </w:pPr>
            <w:r>
              <w:rPr>
                <w:rFonts w:asciiTheme="minorHAnsi" w:eastAsia="Times New Roman" w:hAnsiTheme="minorHAnsi"/>
                <w:sz w:val="20"/>
                <w:szCs w:val="20"/>
              </w:rPr>
              <w:t>X</w:t>
            </w:r>
          </w:p>
        </w:tc>
        <w:tc>
          <w:tcPr>
            <w:tcW w:w="1372" w:type="dxa"/>
            <w:shd w:val="clear" w:color="auto" w:fill="auto"/>
          </w:tcPr>
          <w:p w14:paraId="7BFDDB68" w14:textId="29C3BBE8"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54" w:type="dxa"/>
            <w:shd w:val="clear" w:color="auto" w:fill="auto"/>
          </w:tcPr>
          <w:p w14:paraId="54D72668" w14:textId="3F00FBFE"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94" w:type="dxa"/>
          </w:tcPr>
          <w:p w14:paraId="5CE946E9" w14:textId="77777777" w:rsidR="00813B51" w:rsidRPr="002A2AC2" w:rsidRDefault="00813B51" w:rsidP="002A2AC2">
            <w:pPr>
              <w:spacing w:after="0" w:line="240" w:lineRule="auto"/>
              <w:jc w:val="center"/>
              <w:rPr>
                <w:rFonts w:asciiTheme="minorHAnsi" w:eastAsia="Times New Roman" w:hAnsiTheme="minorHAnsi"/>
                <w:sz w:val="20"/>
                <w:szCs w:val="20"/>
              </w:rPr>
            </w:pPr>
          </w:p>
        </w:tc>
        <w:tc>
          <w:tcPr>
            <w:tcW w:w="1369" w:type="dxa"/>
            <w:shd w:val="clear" w:color="auto" w:fill="auto"/>
          </w:tcPr>
          <w:p w14:paraId="7C523E65"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r>
      <w:tr w:rsidR="00813B51" w:rsidRPr="00D50940" w14:paraId="40DA45A2" w14:textId="77777777" w:rsidTr="00813B51">
        <w:tc>
          <w:tcPr>
            <w:tcW w:w="1214" w:type="dxa"/>
            <w:shd w:val="clear" w:color="auto" w:fill="auto"/>
          </w:tcPr>
          <w:p w14:paraId="35E380ED" w14:textId="77777777" w:rsidR="00813B51" w:rsidRPr="002A2AC2" w:rsidRDefault="00813B51" w:rsidP="002A2AC2">
            <w:pPr>
              <w:spacing w:after="0" w:line="240" w:lineRule="auto"/>
              <w:rPr>
                <w:rFonts w:asciiTheme="minorHAnsi" w:eastAsia="Times New Roman" w:hAnsiTheme="minorHAnsi"/>
                <w:sz w:val="20"/>
                <w:szCs w:val="20"/>
              </w:rPr>
            </w:pPr>
            <w:r w:rsidRPr="002A2AC2">
              <w:rPr>
                <w:rFonts w:asciiTheme="minorHAnsi" w:eastAsia="Times New Roman" w:hAnsiTheme="minorHAnsi"/>
                <w:sz w:val="20"/>
                <w:szCs w:val="20"/>
              </w:rPr>
              <w:t>Lira Municipal</w:t>
            </w:r>
          </w:p>
        </w:tc>
        <w:tc>
          <w:tcPr>
            <w:tcW w:w="883" w:type="dxa"/>
            <w:shd w:val="clear" w:color="auto" w:fill="auto"/>
          </w:tcPr>
          <w:p w14:paraId="73D5C834"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547" w:type="dxa"/>
            <w:shd w:val="clear" w:color="auto" w:fill="auto"/>
          </w:tcPr>
          <w:p w14:paraId="6B6E775D" w14:textId="15C8C90D" w:rsidR="00813B51" w:rsidRPr="002A2AC2" w:rsidRDefault="00412B97" w:rsidP="002A2AC2">
            <w:pPr>
              <w:spacing w:after="0" w:line="240" w:lineRule="auto"/>
              <w:jc w:val="center"/>
              <w:rPr>
                <w:rFonts w:asciiTheme="minorHAnsi" w:eastAsia="Times New Roman" w:hAnsiTheme="minorHAnsi"/>
                <w:sz w:val="20"/>
                <w:szCs w:val="20"/>
              </w:rPr>
            </w:pPr>
            <w:r>
              <w:rPr>
                <w:rFonts w:asciiTheme="minorHAnsi" w:eastAsia="Times New Roman" w:hAnsiTheme="minorHAnsi"/>
                <w:sz w:val="20"/>
                <w:szCs w:val="20"/>
              </w:rPr>
              <w:t>X</w:t>
            </w:r>
          </w:p>
        </w:tc>
        <w:tc>
          <w:tcPr>
            <w:tcW w:w="1083" w:type="dxa"/>
            <w:shd w:val="clear" w:color="auto" w:fill="auto"/>
          </w:tcPr>
          <w:p w14:paraId="07E60A06" w14:textId="5CF17FB5" w:rsidR="00813B51" w:rsidRPr="002A2AC2" w:rsidRDefault="00813B51" w:rsidP="002A2AC2">
            <w:pPr>
              <w:spacing w:after="0" w:line="240" w:lineRule="auto"/>
              <w:jc w:val="center"/>
              <w:rPr>
                <w:rFonts w:asciiTheme="minorHAnsi" w:eastAsia="Times New Roman" w:hAnsiTheme="minorHAnsi"/>
                <w:sz w:val="20"/>
                <w:szCs w:val="20"/>
              </w:rPr>
            </w:pPr>
          </w:p>
        </w:tc>
        <w:tc>
          <w:tcPr>
            <w:tcW w:w="1372" w:type="dxa"/>
            <w:shd w:val="clear" w:color="auto" w:fill="auto"/>
          </w:tcPr>
          <w:p w14:paraId="1F1B3690" w14:textId="5A0258CD"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54" w:type="dxa"/>
            <w:shd w:val="clear" w:color="auto" w:fill="auto"/>
          </w:tcPr>
          <w:p w14:paraId="7208F67F" w14:textId="00B3C6F9"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94" w:type="dxa"/>
          </w:tcPr>
          <w:p w14:paraId="5CE54B37"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 (DIC)</w:t>
            </w:r>
          </w:p>
        </w:tc>
        <w:tc>
          <w:tcPr>
            <w:tcW w:w="1369" w:type="dxa"/>
            <w:shd w:val="clear" w:color="auto" w:fill="auto"/>
          </w:tcPr>
          <w:p w14:paraId="6383582B"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r>
      <w:tr w:rsidR="00813B51" w:rsidRPr="00D50940" w14:paraId="45377F14" w14:textId="77777777" w:rsidTr="00813B51">
        <w:tc>
          <w:tcPr>
            <w:tcW w:w="1214" w:type="dxa"/>
            <w:shd w:val="clear" w:color="auto" w:fill="auto"/>
          </w:tcPr>
          <w:p w14:paraId="10AE33CB" w14:textId="77777777" w:rsidR="00813B51" w:rsidRPr="002A2AC2" w:rsidRDefault="00813B51" w:rsidP="002A2AC2">
            <w:pPr>
              <w:spacing w:after="0" w:line="240" w:lineRule="auto"/>
              <w:rPr>
                <w:rFonts w:asciiTheme="minorHAnsi" w:eastAsia="Times New Roman" w:hAnsiTheme="minorHAnsi"/>
                <w:sz w:val="20"/>
                <w:szCs w:val="20"/>
              </w:rPr>
            </w:pPr>
            <w:proofErr w:type="spellStart"/>
            <w:r w:rsidRPr="002A2AC2">
              <w:rPr>
                <w:rFonts w:asciiTheme="minorHAnsi" w:eastAsia="Times New Roman" w:hAnsiTheme="minorHAnsi"/>
                <w:sz w:val="20"/>
                <w:szCs w:val="20"/>
              </w:rPr>
              <w:t>Otuke</w:t>
            </w:r>
            <w:proofErr w:type="spellEnd"/>
          </w:p>
        </w:tc>
        <w:tc>
          <w:tcPr>
            <w:tcW w:w="883" w:type="dxa"/>
            <w:shd w:val="clear" w:color="auto" w:fill="auto"/>
          </w:tcPr>
          <w:p w14:paraId="0605A15B"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547" w:type="dxa"/>
            <w:shd w:val="clear" w:color="auto" w:fill="auto"/>
          </w:tcPr>
          <w:p w14:paraId="210BD2CA" w14:textId="52D5BA2F" w:rsidR="00813B51" w:rsidRPr="002A2AC2" w:rsidRDefault="00412B97" w:rsidP="002A2AC2">
            <w:pPr>
              <w:spacing w:after="0" w:line="240" w:lineRule="auto"/>
              <w:jc w:val="center"/>
              <w:rPr>
                <w:rFonts w:asciiTheme="minorHAnsi" w:eastAsia="Times New Roman" w:hAnsiTheme="minorHAnsi"/>
                <w:sz w:val="20"/>
                <w:szCs w:val="20"/>
              </w:rPr>
            </w:pPr>
            <w:r>
              <w:rPr>
                <w:rFonts w:asciiTheme="minorHAnsi" w:eastAsia="Times New Roman" w:hAnsiTheme="minorHAnsi"/>
                <w:sz w:val="20"/>
                <w:szCs w:val="20"/>
              </w:rPr>
              <w:t>X</w:t>
            </w:r>
          </w:p>
        </w:tc>
        <w:tc>
          <w:tcPr>
            <w:tcW w:w="1083" w:type="dxa"/>
            <w:shd w:val="clear" w:color="auto" w:fill="auto"/>
          </w:tcPr>
          <w:p w14:paraId="5DA241BC" w14:textId="37BD38B1" w:rsidR="00813B51" w:rsidRPr="002A2AC2" w:rsidRDefault="00813B51" w:rsidP="002A2AC2">
            <w:pPr>
              <w:spacing w:after="0" w:line="240" w:lineRule="auto"/>
              <w:jc w:val="center"/>
              <w:rPr>
                <w:rFonts w:asciiTheme="minorHAnsi" w:eastAsia="Times New Roman" w:hAnsiTheme="minorHAnsi"/>
                <w:sz w:val="20"/>
                <w:szCs w:val="20"/>
              </w:rPr>
            </w:pPr>
          </w:p>
        </w:tc>
        <w:tc>
          <w:tcPr>
            <w:tcW w:w="1372" w:type="dxa"/>
            <w:shd w:val="clear" w:color="auto" w:fill="auto"/>
          </w:tcPr>
          <w:p w14:paraId="34C0A589" w14:textId="00063523"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54" w:type="dxa"/>
            <w:shd w:val="clear" w:color="auto" w:fill="auto"/>
          </w:tcPr>
          <w:p w14:paraId="5D9B433F" w14:textId="65E09500"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94" w:type="dxa"/>
          </w:tcPr>
          <w:p w14:paraId="286FB6DB" w14:textId="77777777" w:rsidR="00813B51" w:rsidRPr="002A2AC2" w:rsidRDefault="00813B51" w:rsidP="002A2AC2">
            <w:pPr>
              <w:spacing w:after="0" w:line="240" w:lineRule="auto"/>
              <w:jc w:val="center"/>
              <w:rPr>
                <w:rFonts w:asciiTheme="minorHAnsi" w:eastAsia="Times New Roman" w:hAnsiTheme="minorHAnsi"/>
                <w:sz w:val="20"/>
                <w:szCs w:val="20"/>
              </w:rPr>
            </w:pPr>
          </w:p>
        </w:tc>
        <w:tc>
          <w:tcPr>
            <w:tcW w:w="1369" w:type="dxa"/>
            <w:shd w:val="clear" w:color="auto" w:fill="auto"/>
          </w:tcPr>
          <w:p w14:paraId="60C6C9C5"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r>
      <w:tr w:rsidR="00813B51" w:rsidRPr="00D50940" w14:paraId="7CFD34DB" w14:textId="77777777" w:rsidTr="00813B51">
        <w:tc>
          <w:tcPr>
            <w:tcW w:w="1214" w:type="dxa"/>
            <w:shd w:val="clear" w:color="auto" w:fill="auto"/>
          </w:tcPr>
          <w:p w14:paraId="7D130D69" w14:textId="77777777" w:rsidR="00813B51" w:rsidRPr="002A2AC2" w:rsidRDefault="00813B51" w:rsidP="002A2AC2">
            <w:pPr>
              <w:spacing w:after="0" w:line="240" w:lineRule="auto"/>
              <w:rPr>
                <w:rFonts w:asciiTheme="minorHAnsi" w:eastAsia="Times New Roman" w:hAnsiTheme="minorHAnsi"/>
                <w:sz w:val="20"/>
                <w:szCs w:val="20"/>
              </w:rPr>
            </w:pPr>
            <w:proofErr w:type="spellStart"/>
            <w:r w:rsidRPr="002A2AC2">
              <w:rPr>
                <w:rFonts w:asciiTheme="minorHAnsi" w:eastAsia="Times New Roman" w:hAnsiTheme="minorHAnsi"/>
                <w:sz w:val="20"/>
                <w:szCs w:val="20"/>
              </w:rPr>
              <w:t>Oyam</w:t>
            </w:r>
            <w:proofErr w:type="spellEnd"/>
          </w:p>
        </w:tc>
        <w:tc>
          <w:tcPr>
            <w:tcW w:w="883" w:type="dxa"/>
            <w:shd w:val="clear" w:color="auto" w:fill="auto"/>
          </w:tcPr>
          <w:p w14:paraId="5EF66B9B"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547" w:type="dxa"/>
            <w:shd w:val="clear" w:color="auto" w:fill="auto"/>
          </w:tcPr>
          <w:p w14:paraId="2E8AF9E4" w14:textId="6C547B55" w:rsidR="00813B51" w:rsidRPr="002A2AC2" w:rsidRDefault="00412B97" w:rsidP="002A2AC2">
            <w:pPr>
              <w:spacing w:after="0" w:line="240" w:lineRule="auto"/>
              <w:jc w:val="center"/>
              <w:rPr>
                <w:rFonts w:asciiTheme="minorHAnsi" w:eastAsia="Times New Roman" w:hAnsiTheme="minorHAnsi"/>
                <w:sz w:val="20"/>
                <w:szCs w:val="20"/>
              </w:rPr>
            </w:pPr>
            <w:r>
              <w:rPr>
                <w:rFonts w:asciiTheme="minorHAnsi" w:eastAsia="Times New Roman" w:hAnsiTheme="minorHAnsi"/>
                <w:sz w:val="20"/>
                <w:szCs w:val="20"/>
              </w:rPr>
              <w:t>X</w:t>
            </w:r>
          </w:p>
        </w:tc>
        <w:tc>
          <w:tcPr>
            <w:tcW w:w="1083" w:type="dxa"/>
            <w:shd w:val="clear" w:color="auto" w:fill="auto"/>
          </w:tcPr>
          <w:p w14:paraId="24A17ED7" w14:textId="3147069C" w:rsidR="00813B51" w:rsidRPr="002A2AC2" w:rsidRDefault="00412B97" w:rsidP="002A2AC2">
            <w:pPr>
              <w:spacing w:after="0" w:line="240" w:lineRule="auto"/>
              <w:jc w:val="center"/>
              <w:rPr>
                <w:rFonts w:asciiTheme="minorHAnsi" w:eastAsia="Times New Roman" w:hAnsiTheme="minorHAnsi"/>
                <w:sz w:val="20"/>
                <w:szCs w:val="20"/>
              </w:rPr>
            </w:pPr>
            <w:r>
              <w:rPr>
                <w:rFonts w:asciiTheme="minorHAnsi" w:eastAsia="Times New Roman" w:hAnsiTheme="minorHAnsi"/>
                <w:sz w:val="20"/>
                <w:szCs w:val="20"/>
              </w:rPr>
              <w:t>X</w:t>
            </w:r>
          </w:p>
        </w:tc>
        <w:tc>
          <w:tcPr>
            <w:tcW w:w="1372" w:type="dxa"/>
            <w:shd w:val="clear" w:color="auto" w:fill="auto"/>
          </w:tcPr>
          <w:p w14:paraId="628BBDDE" w14:textId="3D74C845"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54" w:type="dxa"/>
            <w:shd w:val="clear" w:color="auto" w:fill="auto"/>
          </w:tcPr>
          <w:p w14:paraId="25FFDD98" w14:textId="4FEC0EA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294" w:type="dxa"/>
          </w:tcPr>
          <w:p w14:paraId="63E4D1EE" w14:textId="7777777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c>
          <w:tcPr>
            <w:tcW w:w="1369" w:type="dxa"/>
            <w:shd w:val="clear" w:color="auto" w:fill="auto"/>
          </w:tcPr>
          <w:p w14:paraId="5C567CC3" w14:textId="0F00B437" w:rsidR="00813B51" w:rsidRPr="002A2AC2" w:rsidRDefault="00813B51" w:rsidP="002A2AC2">
            <w:pPr>
              <w:spacing w:after="0" w:line="240" w:lineRule="auto"/>
              <w:jc w:val="center"/>
              <w:rPr>
                <w:rFonts w:asciiTheme="minorHAnsi" w:eastAsia="Times New Roman" w:hAnsiTheme="minorHAnsi"/>
                <w:sz w:val="20"/>
                <w:szCs w:val="20"/>
              </w:rPr>
            </w:pPr>
            <w:r w:rsidRPr="002A2AC2">
              <w:rPr>
                <w:rFonts w:asciiTheme="minorHAnsi" w:eastAsia="Times New Roman" w:hAnsiTheme="minorHAnsi"/>
                <w:sz w:val="20"/>
                <w:szCs w:val="20"/>
              </w:rPr>
              <w:t>X</w:t>
            </w:r>
          </w:p>
        </w:tc>
      </w:tr>
    </w:tbl>
    <w:p w14:paraId="5FADABC1" w14:textId="77777777" w:rsidR="00710A3F" w:rsidRDefault="00710A3F" w:rsidP="00D66001">
      <w:pPr>
        <w:spacing w:after="0" w:line="240" w:lineRule="auto"/>
        <w:rPr>
          <w:rFonts w:asciiTheme="minorHAnsi" w:eastAsia="Times New Roman" w:hAnsiTheme="minorHAnsi"/>
          <w:b/>
          <w:sz w:val="24"/>
          <w:szCs w:val="24"/>
        </w:rPr>
      </w:pPr>
    </w:p>
    <w:p w14:paraId="752CDBF2" w14:textId="77777777" w:rsidR="00D66001" w:rsidRDefault="00D66001" w:rsidP="00D66001">
      <w:pPr>
        <w:spacing w:after="0" w:line="240" w:lineRule="auto"/>
        <w:rPr>
          <w:rFonts w:asciiTheme="minorHAnsi" w:eastAsia="Times New Roman" w:hAnsiTheme="minorHAnsi"/>
          <w:b/>
          <w:sz w:val="24"/>
          <w:szCs w:val="24"/>
        </w:rPr>
      </w:pPr>
    </w:p>
    <w:p w14:paraId="5A96C1C6" w14:textId="77777777" w:rsidR="00D66001" w:rsidRDefault="00D66001" w:rsidP="00D66001">
      <w:pPr>
        <w:spacing w:after="0" w:line="240" w:lineRule="auto"/>
        <w:rPr>
          <w:rFonts w:asciiTheme="minorHAnsi" w:eastAsia="Times New Roman" w:hAnsiTheme="minorHAnsi"/>
          <w:b/>
          <w:sz w:val="24"/>
          <w:szCs w:val="24"/>
        </w:rPr>
      </w:pPr>
    </w:p>
    <w:p w14:paraId="4F6EB237" w14:textId="77777777" w:rsidR="00D66001" w:rsidRPr="002A2AC2" w:rsidRDefault="00D66001" w:rsidP="002A2AC2">
      <w:pPr>
        <w:spacing w:after="0" w:line="240" w:lineRule="auto"/>
        <w:rPr>
          <w:rFonts w:asciiTheme="minorHAnsi" w:eastAsia="Times New Roman" w:hAnsiTheme="minorHAnsi"/>
          <w:b/>
          <w:sz w:val="24"/>
          <w:szCs w:val="24"/>
        </w:rPr>
      </w:pPr>
      <w:r w:rsidRPr="002A2AC2">
        <w:rPr>
          <w:rFonts w:asciiTheme="minorHAnsi" w:eastAsia="Times New Roman" w:hAnsiTheme="minorHAnsi"/>
          <w:b/>
          <w:sz w:val="24"/>
          <w:szCs w:val="24"/>
        </w:rPr>
        <w:t>C.3.1 Partnering with Key Stakeholders</w:t>
      </w:r>
    </w:p>
    <w:p w14:paraId="4B2CBFF7" w14:textId="77777777" w:rsidR="00D66001" w:rsidRPr="002A2AC2" w:rsidRDefault="00D66001" w:rsidP="002A2AC2">
      <w:pPr>
        <w:spacing w:after="0" w:line="240" w:lineRule="auto"/>
        <w:rPr>
          <w:rFonts w:asciiTheme="minorHAnsi" w:eastAsia="Times New Roman" w:hAnsiTheme="minorHAnsi"/>
          <w:b/>
          <w:sz w:val="24"/>
          <w:szCs w:val="24"/>
        </w:rPr>
      </w:pPr>
    </w:p>
    <w:p w14:paraId="059835C3" w14:textId="7368D170" w:rsidR="00F065AC" w:rsidRPr="002A2AC2" w:rsidRDefault="00F065AC" w:rsidP="002A2AC2">
      <w:p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 xml:space="preserve">Selected CSOs will be required to demonstrate how they will collaborate with key local government structures and community stakeholders </w:t>
      </w:r>
      <w:r w:rsidR="005E2A55" w:rsidRPr="002A2AC2">
        <w:rPr>
          <w:rFonts w:asciiTheme="minorHAnsi" w:eastAsia="Times New Roman" w:hAnsiTheme="minorHAnsi"/>
          <w:sz w:val="24"/>
          <w:szCs w:val="24"/>
        </w:rPr>
        <w:t>as</w:t>
      </w:r>
      <w:r w:rsidRPr="002A2AC2">
        <w:rPr>
          <w:rFonts w:asciiTheme="minorHAnsi" w:eastAsia="Times New Roman" w:hAnsiTheme="minorHAnsi"/>
          <w:sz w:val="24"/>
          <w:szCs w:val="24"/>
        </w:rPr>
        <w:t xml:space="preserve"> appropriate (VHTs, CHEWs, youth and local councils, Community Development Officers, Agriculture Officers, health care workers, Parish Chiefs, cultural leaders, religious leaders, health educators, gender officers, etc.) to carry out specific activities (mobilization, information dissemination, integration) in order to achieve measurable indicators/outcomes.</w:t>
      </w:r>
    </w:p>
    <w:p w14:paraId="4D2D55E3" w14:textId="77777777" w:rsidR="005E2A55" w:rsidRPr="002A2AC2" w:rsidRDefault="005E2A55" w:rsidP="002A2AC2">
      <w:pPr>
        <w:spacing w:after="0" w:line="240" w:lineRule="auto"/>
        <w:rPr>
          <w:rFonts w:asciiTheme="minorHAnsi" w:eastAsia="Times New Roman" w:hAnsiTheme="minorHAnsi"/>
          <w:sz w:val="24"/>
          <w:szCs w:val="24"/>
        </w:rPr>
      </w:pPr>
    </w:p>
    <w:p w14:paraId="3B5320CE" w14:textId="48AA3161" w:rsidR="00F065AC" w:rsidRPr="002A2AC2" w:rsidRDefault="00F065AC" w:rsidP="002A2AC2">
      <w:p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 xml:space="preserve">The RHITES N Lango team, working side by side with </w:t>
      </w:r>
      <w:r w:rsidR="005E2A55" w:rsidRPr="002A2AC2">
        <w:rPr>
          <w:rFonts w:asciiTheme="minorHAnsi" w:eastAsia="Times New Roman" w:hAnsiTheme="minorHAnsi"/>
          <w:sz w:val="24"/>
          <w:szCs w:val="24"/>
        </w:rPr>
        <w:t>District Health Team</w:t>
      </w:r>
      <w:r w:rsidRPr="002A2AC2">
        <w:rPr>
          <w:rFonts w:asciiTheme="minorHAnsi" w:eastAsia="Times New Roman" w:hAnsiTheme="minorHAnsi"/>
          <w:sz w:val="24"/>
          <w:szCs w:val="24"/>
        </w:rPr>
        <w:t>s</w:t>
      </w:r>
      <w:r w:rsidR="005E2A55" w:rsidRPr="002A2AC2">
        <w:rPr>
          <w:rFonts w:asciiTheme="minorHAnsi" w:eastAsia="Times New Roman" w:hAnsiTheme="minorHAnsi"/>
          <w:sz w:val="24"/>
          <w:szCs w:val="24"/>
        </w:rPr>
        <w:t xml:space="preserve"> (DHTs)</w:t>
      </w:r>
      <w:r w:rsidRPr="002A2AC2">
        <w:rPr>
          <w:rFonts w:asciiTheme="minorHAnsi" w:eastAsia="Times New Roman" w:hAnsiTheme="minorHAnsi"/>
          <w:sz w:val="24"/>
          <w:szCs w:val="24"/>
        </w:rPr>
        <w:t xml:space="preserve">, will work closely with each selected CSO to build their capacity to accomplish grant activities. </w:t>
      </w:r>
    </w:p>
    <w:p w14:paraId="4717DABB" w14:textId="77777777" w:rsidR="00F065AC" w:rsidRPr="002A2AC2" w:rsidRDefault="00F065AC" w:rsidP="002A2AC2">
      <w:pPr>
        <w:spacing w:after="0" w:line="240" w:lineRule="auto"/>
        <w:rPr>
          <w:rFonts w:asciiTheme="minorHAnsi" w:eastAsia="Times New Roman" w:hAnsiTheme="minorHAnsi"/>
          <w:sz w:val="24"/>
          <w:szCs w:val="24"/>
        </w:rPr>
      </w:pPr>
    </w:p>
    <w:p w14:paraId="4EB7142E" w14:textId="1F4AB39E" w:rsidR="00140866" w:rsidRPr="002A2AC2" w:rsidRDefault="00F24396" w:rsidP="002A2AC2">
      <w:pPr>
        <w:spacing w:after="0" w:line="240" w:lineRule="auto"/>
        <w:rPr>
          <w:rFonts w:asciiTheme="minorHAnsi" w:eastAsia="Times New Roman" w:hAnsiTheme="minorHAnsi"/>
          <w:b/>
          <w:sz w:val="24"/>
          <w:szCs w:val="24"/>
        </w:rPr>
      </w:pPr>
      <w:r w:rsidRPr="002A2AC2">
        <w:rPr>
          <w:rFonts w:asciiTheme="minorHAnsi" w:eastAsia="Times New Roman" w:hAnsiTheme="minorHAnsi"/>
          <w:b/>
          <w:sz w:val="24"/>
          <w:szCs w:val="24"/>
        </w:rPr>
        <w:t>C.3.2 Technical</w:t>
      </w:r>
      <w:r w:rsidR="00140866" w:rsidRPr="002A2AC2">
        <w:rPr>
          <w:rFonts w:asciiTheme="minorHAnsi" w:eastAsia="Times New Roman" w:hAnsiTheme="minorHAnsi"/>
          <w:b/>
          <w:sz w:val="24"/>
          <w:szCs w:val="24"/>
        </w:rPr>
        <w:t xml:space="preserve"> areas and key activities to be implemented</w:t>
      </w:r>
    </w:p>
    <w:p w14:paraId="608E108F" w14:textId="77777777" w:rsidR="00140866" w:rsidRPr="002A2AC2" w:rsidRDefault="00140866" w:rsidP="002A2AC2">
      <w:pPr>
        <w:spacing w:after="0" w:line="240" w:lineRule="auto"/>
        <w:rPr>
          <w:rFonts w:asciiTheme="minorHAnsi" w:eastAsia="Times New Roman" w:hAnsiTheme="minorHAnsi"/>
          <w:sz w:val="24"/>
          <w:szCs w:val="24"/>
        </w:rPr>
      </w:pPr>
    </w:p>
    <w:p w14:paraId="32D90023" w14:textId="3B62334B" w:rsidR="00140866" w:rsidRPr="002A2AC2" w:rsidRDefault="00140866" w:rsidP="002A2AC2">
      <w:p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Table 2 below indicates desired key activities grantees can include in their application.  These should be looked at in conjunction with Technical Area Indicators found in Table 3.</w:t>
      </w:r>
    </w:p>
    <w:p w14:paraId="49E70645" w14:textId="77777777" w:rsidR="00140866" w:rsidRPr="002A2AC2" w:rsidRDefault="00140866" w:rsidP="002A2AC2">
      <w:pPr>
        <w:spacing w:after="0" w:line="240" w:lineRule="auto"/>
        <w:rPr>
          <w:rFonts w:asciiTheme="minorHAnsi" w:eastAsia="Times New Roman" w:hAnsiTheme="minorHAnsi"/>
          <w:sz w:val="24"/>
          <w:szCs w:val="24"/>
        </w:rPr>
      </w:pPr>
    </w:p>
    <w:p w14:paraId="1FE758E2" w14:textId="2A684B91" w:rsidR="00F065AC" w:rsidRPr="002A2AC2" w:rsidRDefault="005E2A55" w:rsidP="002A2AC2">
      <w:pPr>
        <w:spacing w:after="0" w:line="240" w:lineRule="auto"/>
        <w:rPr>
          <w:rFonts w:asciiTheme="minorHAnsi" w:eastAsia="Times New Roman" w:hAnsiTheme="minorHAnsi"/>
          <w:b/>
          <w:sz w:val="24"/>
          <w:szCs w:val="24"/>
        </w:rPr>
      </w:pPr>
      <w:r w:rsidRPr="002A2AC2">
        <w:rPr>
          <w:rFonts w:asciiTheme="minorHAnsi" w:eastAsia="Times New Roman" w:hAnsiTheme="minorHAnsi"/>
          <w:b/>
          <w:sz w:val="24"/>
          <w:szCs w:val="24"/>
        </w:rPr>
        <w:t xml:space="preserve">Table 2:  </w:t>
      </w:r>
      <w:r w:rsidR="00F065AC" w:rsidRPr="002A2AC2">
        <w:rPr>
          <w:rFonts w:asciiTheme="minorHAnsi" w:eastAsia="Times New Roman" w:hAnsiTheme="minorHAnsi"/>
          <w:b/>
          <w:sz w:val="24"/>
          <w:szCs w:val="24"/>
        </w:rPr>
        <w:t xml:space="preserve">Technical Areas and Key Activities to be </w:t>
      </w:r>
      <w:proofErr w:type="gramStart"/>
      <w:r w:rsidR="00F065AC" w:rsidRPr="002A2AC2">
        <w:rPr>
          <w:rFonts w:asciiTheme="minorHAnsi" w:eastAsia="Times New Roman" w:hAnsiTheme="minorHAnsi"/>
          <w:b/>
          <w:sz w:val="24"/>
          <w:szCs w:val="24"/>
        </w:rPr>
        <w:t>Implemented</w:t>
      </w:r>
      <w:proofErr w:type="gramEnd"/>
      <w:r w:rsidR="00F065AC" w:rsidRPr="002A2AC2">
        <w:rPr>
          <w:rFonts w:asciiTheme="minorHAnsi" w:eastAsia="Times New Roman" w:hAnsiTheme="minorHAnsi"/>
          <w:b/>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5"/>
        <w:gridCol w:w="7787"/>
      </w:tblGrid>
      <w:tr w:rsidR="00F065AC" w:rsidRPr="00D50940" w14:paraId="0A52D6DE" w14:textId="77777777" w:rsidTr="002A2AC2">
        <w:trPr>
          <w:tblHeader/>
        </w:trPr>
        <w:tc>
          <w:tcPr>
            <w:tcW w:w="1459" w:type="dxa"/>
            <w:shd w:val="clear" w:color="auto" w:fill="D9D9D9"/>
            <w:vAlign w:val="bottom"/>
          </w:tcPr>
          <w:p w14:paraId="094993B2" w14:textId="77777777" w:rsidR="00F065AC" w:rsidRPr="002A2AC2" w:rsidRDefault="00F065AC" w:rsidP="002A2AC2">
            <w:pPr>
              <w:spacing w:after="0" w:line="240" w:lineRule="auto"/>
              <w:jc w:val="center"/>
              <w:rPr>
                <w:rFonts w:asciiTheme="minorHAnsi" w:hAnsiTheme="minorHAnsi"/>
                <w:b/>
                <w:sz w:val="28"/>
                <w:szCs w:val="18"/>
              </w:rPr>
            </w:pPr>
            <w:r w:rsidRPr="002A2AC2">
              <w:rPr>
                <w:rFonts w:asciiTheme="minorHAnsi" w:hAnsiTheme="minorHAnsi"/>
                <w:b/>
                <w:sz w:val="28"/>
                <w:szCs w:val="18"/>
              </w:rPr>
              <w:t>Technical areas</w:t>
            </w:r>
          </w:p>
        </w:tc>
        <w:tc>
          <w:tcPr>
            <w:tcW w:w="7919" w:type="dxa"/>
            <w:shd w:val="clear" w:color="auto" w:fill="D9D9D9"/>
            <w:vAlign w:val="bottom"/>
          </w:tcPr>
          <w:p w14:paraId="1BB1AD52" w14:textId="1B0D3BB8" w:rsidR="00F065AC" w:rsidRPr="002A2AC2" w:rsidRDefault="00F065AC" w:rsidP="002A2AC2">
            <w:pPr>
              <w:spacing w:after="0" w:line="240" w:lineRule="auto"/>
              <w:jc w:val="center"/>
              <w:rPr>
                <w:rFonts w:asciiTheme="minorHAnsi" w:hAnsiTheme="minorHAnsi"/>
                <w:b/>
                <w:sz w:val="28"/>
                <w:szCs w:val="18"/>
              </w:rPr>
            </w:pPr>
            <w:r w:rsidRPr="002A2AC2">
              <w:rPr>
                <w:rFonts w:asciiTheme="minorHAnsi" w:hAnsiTheme="minorHAnsi"/>
                <w:b/>
                <w:sz w:val="28"/>
                <w:szCs w:val="18"/>
              </w:rPr>
              <w:t>Activities</w:t>
            </w:r>
          </w:p>
        </w:tc>
      </w:tr>
      <w:tr w:rsidR="00F065AC" w:rsidRPr="00D50940" w14:paraId="4D7AF371" w14:textId="77777777" w:rsidTr="00F065AC">
        <w:tc>
          <w:tcPr>
            <w:tcW w:w="1459" w:type="dxa"/>
            <w:shd w:val="clear" w:color="auto" w:fill="auto"/>
          </w:tcPr>
          <w:p w14:paraId="2709BF58" w14:textId="77777777" w:rsidR="00F065AC" w:rsidRPr="002A2AC2" w:rsidRDefault="00F065AC" w:rsidP="002A2AC2">
            <w:pPr>
              <w:spacing w:after="0" w:line="240" w:lineRule="auto"/>
              <w:rPr>
                <w:rFonts w:asciiTheme="minorHAnsi" w:hAnsiTheme="minorHAnsi"/>
                <w:b/>
                <w:szCs w:val="18"/>
              </w:rPr>
            </w:pPr>
            <w:r w:rsidRPr="002A2AC2">
              <w:rPr>
                <w:rFonts w:asciiTheme="minorHAnsi" w:hAnsiTheme="minorHAnsi"/>
                <w:b/>
                <w:szCs w:val="18"/>
              </w:rPr>
              <w:t>VMMC</w:t>
            </w:r>
          </w:p>
        </w:tc>
        <w:tc>
          <w:tcPr>
            <w:tcW w:w="7919" w:type="dxa"/>
            <w:shd w:val="clear" w:color="auto" w:fill="auto"/>
          </w:tcPr>
          <w:p w14:paraId="3BFE4B64" w14:textId="77777777" w:rsidR="00F065AC" w:rsidRPr="002A2AC2" w:rsidRDefault="00F065AC">
            <w:pPr>
              <w:numPr>
                <w:ilvl w:val="0"/>
                <w:numId w:val="44"/>
              </w:numPr>
              <w:spacing w:after="0" w:line="240" w:lineRule="auto"/>
              <w:ind w:left="360"/>
              <w:rPr>
                <w:rFonts w:asciiTheme="minorHAnsi" w:eastAsia="Times New Roman" w:hAnsiTheme="minorHAnsi"/>
                <w:szCs w:val="18"/>
              </w:rPr>
            </w:pPr>
            <w:r w:rsidRPr="002A2AC2">
              <w:rPr>
                <w:rFonts w:asciiTheme="minorHAnsi" w:eastAsia="Times New Roman" w:hAnsiTheme="minorHAnsi"/>
                <w:szCs w:val="18"/>
              </w:rPr>
              <w:t xml:space="preserve">Increase the number of males accessing VMMC services: improve the number of boys and men (with focus on priority age category 15 to 29 years) mobilized and referred for VMMC and received the VMMC services </w:t>
            </w:r>
          </w:p>
          <w:p w14:paraId="259F0C8D" w14:textId="77777777" w:rsidR="00F065AC" w:rsidRPr="002A2AC2" w:rsidRDefault="00F065AC">
            <w:pPr>
              <w:numPr>
                <w:ilvl w:val="0"/>
                <w:numId w:val="44"/>
              </w:numPr>
              <w:spacing w:after="0" w:line="240" w:lineRule="auto"/>
              <w:ind w:left="360"/>
              <w:contextualSpacing/>
              <w:rPr>
                <w:rFonts w:asciiTheme="minorHAnsi" w:eastAsia="Times New Roman" w:hAnsiTheme="minorHAnsi"/>
                <w:szCs w:val="18"/>
              </w:rPr>
            </w:pPr>
            <w:r w:rsidRPr="002A2AC2">
              <w:rPr>
                <w:rFonts w:asciiTheme="minorHAnsi" w:eastAsia="Times New Roman" w:hAnsiTheme="minorHAnsi"/>
                <w:szCs w:val="18"/>
              </w:rPr>
              <w:t xml:space="preserve">Improve linkages and referrals for other prevention services, including condoms distribution </w:t>
            </w:r>
          </w:p>
          <w:p w14:paraId="61B1532A" w14:textId="77777777" w:rsidR="00F065AC" w:rsidRPr="002A2AC2" w:rsidRDefault="00F065AC">
            <w:pPr>
              <w:numPr>
                <w:ilvl w:val="0"/>
                <w:numId w:val="44"/>
              </w:numPr>
              <w:spacing w:after="0" w:line="240" w:lineRule="auto"/>
              <w:ind w:left="360"/>
              <w:contextualSpacing/>
              <w:rPr>
                <w:rFonts w:asciiTheme="minorHAnsi" w:eastAsia="Times New Roman" w:hAnsiTheme="minorHAnsi"/>
                <w:szCs w:val="18"/>
              </w:rPr>
            </w:pPr>
            <w:r w:rsidRPr="002A2AC2">
              <w:rPr>
                <w:rFonts w:asciiTheme="minorHAnsi" w:eastAsia="Times New Roman" w:hAnsiTheme="minorHAnsi"/>
                <w:szCs w:val="18"/>
              </w:rPr>
              <w:t>Improve the quality of VMMC services; improve the number of circumcised individuals followed up for their appointments at 48 hours, 7 days and 6 weeks’ intervals</w:t>
            </w:r>
          </w:p>
          <w:p w14:paraId="6AD05935" w14:textId="77777777" w:rsidR="00F065AC" w:rsidRPr="002A2AC2" w:rsidRDefault="00F065AC">
            <w:pPr>
              <w:numPr>
                <w:ilvl w:val="0"/>
                <w:numId w:val="44"/>
              </w:numPr>
              <w:spacing w:after="0" w:line="240" w:lineRule="auto"/>
              <w:ind w:left="360"/>
              <w:contextualSpacing/>
              <w:rPr>
                <w:rFonts w:asciiTheme="minorHAnsi" w:eastAsia="Times New Roman" w:hAnsiTheme="minorHAnsi"/>
                <w:szCs w:val="18"/>
              </w:rPr>
            </w:pPr>
            <w:r w:rsidRPr="002A2AC2">
              <w:rPr>
                <w:rFonts w:asciiTheme="minorHAnsi" w:eastAsia="Times New Roman" w:hAnsiTheme="minorHAnsi"/>
                <w:szCs w:val="18"/>
              </w:rPr>
              <w:t xml:space="preserve">Improve tracking and documentation of adverse events to ensure they receive appropriate management. </w:t>
            </w:r>
          </w:p>
          <w:p w14:paraId="55FB361F" w14:textId="77777777" w:rsidR="00F065AC" w:rsidRPr="002A2AC2" w:rsidRDefault="00F065AC">
            <w:pPr>
              <w:numPr>
                <w:ilvl w:val="0"/>
                <w:numId w:val="44"/>
              </w:numPr>
              <w:spacing w:after="0" w:line="240" w:lineRule="auto"/>
              <w:ind w:left="360"/>
              <w:contextualSpacing/>
              <w:rPr>
                <w:rFonts w:asciiTheme="minorHAnsi" w:eastAsia="Times New Roman" w:hAnsiTheme="minorHAnsi"/>
                <w:szCs w:val="18"/>
              </w:rPr>
            </w:pPr>
            <w:r w:rsidRPr="002A2AC2">
              <w:rPr>
                <w:rFonts w:asciiTheme="minorHAnsi" w:eastAsia="Times New Roman" w:hAnsiTheme="minorHAnsi"/>
                <w:szCs w:val="18"/>
              </w:rPr>
              <w:t>Increase the number of circumcised men who received SBCC messages about HIV prevention, Family planning and SGBV.</w:t>
            </w:r>
          </w:p>
          <w:p w14:paraId="21582472" w14:textId="77777777" w:rsidR="00F065AC" w:rsidRPr="002A2AC2" w:rsidRDefault="00F065AC">
            <w:pPr>
              <w:numPr>
                <w:ilvl w:val="0"/>
                <w:numId w:val="44"/>
              </w:numPr>
              <w:spacing w:after="0" w:line="240" w:lineRule="auto"/>
              <w:ind w:left="360"/>
              <w:rPr>
                <w:rFonts w:asciiTheme="minorHAnsi" w:eastAsia="Times New Roman" w:hAnsiTheme="minorHAnsi"/>
                <w:szCs w:val="18"/>
              </w:rPr>
            </w:pPr>
            <w:r w:rsidRPr="002A2AC2">
              <w:rPr>
                <w:rFonts w:asciiTheme="minorHAnsi" w:eastAsia="Times New Roman" w:hAnsiTheme="minorHAnsi"/>
                <w:szCs w:val="18"/>
              </w:rPr>
              <w:lastRenderedPageBreak/>
              <w:t>Integrate HTS services in VMMC by ensuring HIV and STI screening and testing for all circumcised boys and men tested for HIV and referred for care for those who tested HIV positive.</w:t>
            </w:r>
          </w:p>
        </w:tc>
      </w:tr>
      <w:tr w:rsidR="00F065AC" w:rsidRPr="00D50940" w14:paraId="583DCF28" w14:textId="77777777" w:rsidTr="00F065AC">
        <w:tc>
          <w:tcPr>
            <w:tcW w:w="1459" w:type="dxa"/>
            <w:shd w:val="clear" w:color="auto" w:fill="auto"/>
          </w:tcPr>
          <w:p w14:paraId="00DA2194" w14:textId="77777777" w:rsidR="00F065AC" w:rsidRPr="002A2AC2" w:rsidRDefault="00F065AC" w:rsidP="002A2AC2">
            <w:pPr>
              <w:spacing w:after="0" w:line="240" w:lineRule="auto"/>
              <w:rPr>
                <w:rFonts w:asciiTheme="minorHAnsi" w:hAnsiTheme="minorHAnsi"/>
                <w:b/>
                <w:szCs w:val="18"/>
              </w:rPr>
            </w:pPr>
            <w:r w:rsidRPr="002A2AC2">
              <w:rPr>
                <w:rFonts w:asciiTheme="minorHAnsi" w:hAnsiTheme="minorHAnsi"/>
                <w:b/>
                <w:szCs w:val="18"/>
              </w:rPr>
              <w:lastRenderedPageBreak/>
              <w:t>TB</w:t>
            </w:r>
          </w:p>
        </w:tc>
        <w:tc>
          <w:tcPr>
            <w:tcW w:w="7919" w:type="dxa"/>
            <w:shd w:val="clear" w:color="auto" w:fill="auto"/>
          </w:tcPr>
          <w:p w14:paraId="4B46D0FB" w14:textId="77777777" w:rsidR="00F065AC" w:rsidRPr="002A2AC2" w:rsidRDefault="00F065AC">
            <w:pPr>
              <w:numPr>
                <w:ilvl w:val="0"/>
                <w:numId w:val="43"/>
              </w:numPr>
              <w:spacing w:after="0" w:line="240" w:lineRule="auto"/>
              <w:ind w:left="360"/>
              <w:contextualSpacing/>
              <w:rPr>
                <w:rFonts w:asciiTheme="minorHAnsi" w:eastAsia="Times New Roman" w:hAnsiTheme="minorHAnsi"/>
                <w:szCs w:val="18"/>
              </w:rPr>
            </w:pPr>
            <w:r w:rsidRPr="002A2AC2">
              <w:rPr>
                <w:rFonts w:asciiTheme="minorHAnsi" w:eastAsia="Times New Roman" w:hAnsiTheme="minorHAnsi"/>
                <w:szCs w:val="18"/>
              </w:rPr>
              <w:t>Conduct community education sessions through dialogues and door to door activities (signs and symptoms of TB, need for screening and evaluation at a health facility, TB infection control at community level, TB treatment and importance of monitoring and completing treatment, drug resistant TB);</w:t>
            </w:r>
          </w:p>
          <w:p w14:paraId="76CBF916" w14:textId="77777777" w:rsidR="00F065AC" w:rsidRPr="002A2AC2" w:rsidRDefault="00F065AC">
            <w:pPr>
              <w:numPr>
                <w:ilvl w:val="0"/>
                <w:numId w:val="43"/>
              </w:numPr>
              <w:spacing w:after="0" w:line="240" w:lineRule="auto"/>
              <w:ind w:left="360"/>
              <w:contextualSpacing/>
              <w:rPr>
                <w:rFonts w:asciiTheme="minorHAnsi" w:eastAsia="Times New Roman" w:hAnsiTheme="minorHAnsi"/>
                <w:szCs w:val="18"/>
              </w:rPr>
            </w:pPr>
            <w:r w:rsidRPr="002A2AC2">
              <w:rPr>
                <w:rFonts w:asciiTheme="minorHAnsi" w:eastAsia="Times New Roman" w:hAnsiTheme="minorHAnsi"/>
                <w:szCs w:val="18"/>
              </w:rPr>
              <w:t>Conduct systematic screening for TB in targeted communities and facilitate referral of samples and clients to diagnostic and treatment facilities;</w:t>
            </w:r>
          </w:p>
          <w:p w14:paraId="0A1FA660" w14:textId="77777777" w:rsidR="00F065AC" w:rsidRPr="002A2AC2" w:rsidRDefault="00F065AC">
            <w:pPr>
              <w:numPr>
                <w:ilvl w:val="0"/>
                <w:numId w:val="43"/>
              </w:numPr>
              <w:spacing w:after="0" w:line="240" w:lineRule="auto"/>
              <w:ind w:left="360"/>
              <w:contextualSpacing/>
              <w:rPr>
                <w:rFonts w:asciiTheme="minorHAnsi" w:eastAsia="Times New Roman" w:hAnsiTheme="minorHAnsi"/>
                <w:szCs w:val="18"/>
              </w:rPr>
            </w:pPr>
            <w:r w:rsidRPr="002A2AC2">
              <w:rPr>
                <w:rFonts w:asciiTheme="minorHAnsi" w:eastAsia="Times New Roman" w:hAnsiTheme="minorHAnsi"/>
                <w:szCs w:val="18"/>
              </w:rPr>
              <w:t>Provide/supervise directly observed treatment (DOTs)and track TB treatment interrupters;</w:t>
            </w:r>
          </w:p>
          <w:p w14:paraId="7B3E5B35" w14:textId="77777777" w:rsidR="00F065AC" w:rsidRPr="002A2AC2" w:rsidRDefault="00F065AC">
            <w:pPr>
              <w:numPr>
                <w:ilvl w:val="0"/>
                <w:numId w:val="43"/>
              </w:numPr>
              <w:spacing w:after="0" w:line="240" w:lineRule="auto"/>
              <w:ind w:left="360"/>
              <w:contextualSpacing/>
              <w:rPr>
                <w:rFonts w:asciiTheme="minorHAnsi" w:eastAsia="Times New Roman" w:hAnsiTheme="minorHAnsi"/>
                <w:szCs w:val="18"/>
              </w:rPr>
            </w:pPr>
            <w:r w:rsidRPr="002A2AC2">
              <w:rPr>
                <w:rFonts w:asciiTheme="minorHAnsi" w:eastAsia="Times New Roman" w:hAnsiTheme="minorHAnsi"/>
                <w:szCs w:val="18"/>
              </w:rPr>
              <w:t>Conduct TB contact tracing, screening and referral for diagnosis and treatment;</w:t>
            </w:r>
          </w:p>
          <w:p w14:paraId="223DF226" w14:textId="77777777" w:rsidR="00F065AC" w:rsidRPr="002A2AC2" w:rsidRDefault="00F065AC">
            <w:pPr>
              <w:numPr>
                <w:ilvl w:val="0"/>
                <w:numId w:val="43"/>
              </w:numPr>
              <w:spacing w:after="0" w:line="240" w:lineRule="auto"/>
              <w:ind w:left="360"/>
              <w:contextualSpacing/>
              <w:rPr>
                <w:rFonts w:asciiTheme="minorHAnsi" w:eastAsia="Times New Roman" w:hAnsiTheme="minorHAnsi"/>
                <w:szCs w:val="18"/>
              </w:rPr>
            </w:pPr>
            <w:r w:rsidRPr="002A2AC2">
              <w:rPr>
                <w:rFonts w:asciiTheme="minorHAnsi" w:eastAsia="Times New Roman" w:hAnsiTheme="minorHAnsi"/>
                <w:szCs w:val="18"/>
              </w:rPr>
              <w:t>Mobilize communities for targeted TB services;</w:t>
            </w:r>
          </w:p>
          <w:p w14:paraId="3D7F52E1" w14:textId="77777777" w:rsidR="00F065AC" w:rsidRPr="002A2AC2" w:rsidRDefault="00F065AC">
            <w:pPr>
              <w:numPr>
                <w:ilvl w:val="0"/>
                <w:numId w:val="43"/>
              </w:numPr>
              <w:spacing w:after="0" w:line="240" w:lineRule="auto"/>
              <w:ind w:left="360"/>
              <w:contextualSpacing/>
              <w:rPr>
                <w:rFonts w:asciiTheme="minorHAnsi" w:eastAsia="Times New Roman" w:hAnsiTheme="minorHAnsi"/>
                <w:szCs w:val="18"/>
              </w:rPr>
            </w:pPr>
            <w:r w:rsidRPr="002A2AC2">
              <w:rPr>
                <w:rFonts w:asciiTheme="minorHAnsi" w:eastAsia="Times New Roman" w:hAnsiTheme="minorHAnsi"/>
                <w:szCs w:val="18"/>
              </w:rPr>
              <w:t>Record and report community TB service delivery results;</w:t>
            </w:r>
          </w:p>
          <w:p w14:paraId="589B489F" w14:textId="77777777" w:rsidR="00F065AC" w:rsidRPr="002A2AC2" w:rsidRDefault="00F065AC">
            <w:pPr>
              <w:numPr>
                <w:ilvl w:val="0"/>
                <w:numId w:val="43"/>
              </w:numPr>
              <w:spacing w:after="0" w:line="240" w:lineRule="auto"/>
              <w:ind w:left="360"/>
              <w:contextualSpacing/>
              <w:rPr>
                <w:rFonts w:asciiTheme="minorHAnsi" w:eastAsia="Times New Roman" w:hAnsiTheme="minorHAnsi"/>
                <w:szCs w:val="18"/>
              </w:rPr>
            </w:pPr>
            <w:r w:rsidRPr="002A2AC2">
              <w:rPr>
                <w:rFonts w:asciiTheme="minorHAnsi" w:eastAsia="Times New Roman" w:hAnsiTheme="minorHAnsi"/>
                <w:szCs w:val="18"/>
              </w:rPr>
              <w:t>Facilitate transportation of samples from community screening activities and return of results to clients.</w:t>
            </w:r>
          </w:p>
        </w:tc>
      </w:tr>
      <w:tr w:rsidR="00F065AC" w:rsidRPr="00D50940" w14:paraId="5F737700" w14:textId="77777777" w:rsidTr="00F065AC">
        <w:trPr>
          <w:trHeight w:val="2483"/>
        </w:trPr>
        <w:tc>
          <w:tcPr>
            <w:tcW w:w="1459" w:type="dxa"/>
            <w:shd w:val="clear" w:color="auto" w:fill="auto"/>
          </w:tcPr>
          <w:p w14:paraId="564111BD" w14:textId="77777777" w:rsidR="00F065AC" w:rsidRPr="002A2AC2" w:rsidRDefault="00F065AC" w:rsidP="002A2AC2">
            <w:pPr>
              <w:spacing w:after="0" w:line="240" w:lineRule="auto"/>
              <w:rPr>
                <w:rFonts w:asciiTheme="minorHAnsi" w:hAnsiTheme="minorHAnsi"/>
                <w:b/>
                <w:szCs w:val="18"/>
              </w:rPr>
            </w:pPr>
            <w:r w:rsidRPr="002A2AC2">
              <w:rPr>
                <w:rFonts w:asciiTheme="minorHAnsi" w:hAnsiTheme="minorHAnsi"/>
                <w:b/>
                <w:szCs w:val="18"/>
              </w:rPr>
              <w:t>DREAMS Stepping stones</w:t>
            </w:r>
          </w:p>
        </w:tc>
        <w:tc>
          <w:tcPr>
            <w:tcW w:w="7919" w:type="dxa"/>
            <w:shd w:val="clear" w:color="auto" w:fill="auto"/>
          </w:tcPr>
          <w:p w14:paraId="19526232" w14:textId="77777777" w:rsidR="00F065AC" w:rsidRPr="002A2AC2" w:rsidRDefault="00F065AC">
            <w:pPr>
              <w:numPr>
                <w:ilvl w:val="0"/>
                <w:numId w:val="52"/>
              </w:numPr>
              <w:shd w:val="clear" w:color="auto" w:fill="FFFFFF"/>
              <w:spacing w:after="0" w:line="240" w:lineRule="auto"/>
              <w:rPr>
                <w:rFonts w:asciiTheme="minorHAnsi" w:eastAsia="Times New Roman" w:hAnsiTheme="minorHAnsi"/>
                <w:szCs w:val="18"/>
              </w:rPr>
            </w:pPr>
            <w:r w:rsidRPr="002A2AC2">
              <w:rPr>
                <w:rFonts w:asciiTheme="minorHAnsi" w:eastAsia="Times New Roman" w:hAnsiTheme="minorHAnsi"/>
                <w:szCs w:val="18"/>
              </w:rPr>
              <w:t>The CSO will led the planning and preparation for the trainings (including mobilization of the AGYW), adaptation and translation of the manual and for supporting mechanisms to ensure sustainability of Stepping Stones.</w:t>
            </w:r>
          </w:p>
          <w:p w14:paraId="088DC62C" w14:textId="77777777" w:rsidR="00F065AC" w:rsidRPr="002A2AC2" w:rsidRDefault="00F065AC">
            <w:pPr>
              <w:numPr>
                <w:ilvl w:val="0"/>
                <w:numId w:val="52"/>
              </w:numPr>
              <w:shd w:val="clear" w:color="auto" w:fill="FFFFFF"/>
              <w:spacing w:after="0" w:line="240" w:lineRule="auto"/>
              <w:rPr>
                <w:rFonts w:asciiTheme="minorHAnsi" w:eastAsia="Times New Roman" w:hAnsiTheme="minorHAnsi"/>
                <w:szCs w:val="18"/>
              </w:rPr>
            </w:pPr>
            <w:r w:rsidRPr="002A2AC2">
              <w:rPr>
                <w:rFonts w:asciiTheme="minorHAnsi" w:eastAsia="Times New Roman" w:hAnsiTheme="minorHAnsi"/>
                <w:szCs w:val="18"/>
              </w:rPr>
              <w:t>The CSO should build partnerships with local structures and the local leadership to ensure complementary services, add credibility and community support to the process.</w:t>
            </w:r>
          </w:p>
          <w:p w14:paraId="41F84DB1" w14:textId="77777777" w:rsidR="00F065AC" w:rsidRPr="002A2AC2" w:rsidRDefault="00F065AC">
            <w:pPr>
              <w:numPr>
                <w:ilvl w:val="0"/>
                <w:numId w:val="52"/>
              </w:numPr>
              <w:shd w:val="clear" w:color="auto" w:fill="FFFFFF"/>
              <w:spacing w:after="0" w:line="240" w:lineRule="auto"/>
              <w:rPr>
                <w:rFonts w:asciiTheme="minorHAnsi" w:eastAsia="Times New Roman" w:hAnsiTheme="minorHAnsi"/>
                <w:szCs w:val="18"/>
              </w:rPr>
            </w:pPr>
            <w:r w:rsidRPr="002A2AC2">
              <w:rPr>
                <w:rFonts w:asciiTheme="minorHAnsi" w:eastAsia="Times New Roman" w:hAnsiTheme="minorHAnsi"/>
                <w:szCs w:val="18"/>
              </w:rPr>
              <w:t>CSOs should engage local leadership to strengthen the level of commitment and responses to advocacy demands emerging from the Stepping Stone Trainings.</w:t>
            </w:r>
          </w:p>
          <w:p w14:paraId="6DC9529E" w14:textId="77777777" w:rsidR="00F065AC" w:rsidRPr="002A2AC2" w:rsidRDefault="00F065AC">
            <w:pPr>
              <w:numPr>
                <w:ilvl w:val="0"/>
                <w:numId w:val="52"/>
              </w:numPr>
              <w:shd w:val="clear" w:color="auto" w:fill="FFFFFF"/>
              <w:spacing w:after="0" w:line="240" w:lineRule="auto"/>
              <w:rPr>
                <w:rFonts w:asciiTheme="minorHAnsi" w:eastAsia="Times New Roman" w:hAnsiTheme="minorHAnsi"/>
                <w:szCs w:val="18"/>
              </w:rPr>
            </w:pPr>
            <w:r w:rsidRPr="002A2AC2">
              <w:rPr>
                <w:rFonts w:asciiTheme="minorHAnsi" w:eastAsia="Times New Roman" w:hAnsiTheme="minorHAnsi"/>
                <w:szCs w:val="18"/>
              </w:rPr>
              <w:t xml:space="preserve">The CSO will identify ways in which these attitudes and behaviors may need to be changed in order to protect the AGYW and others from HIV and associated risks and to bring about more general life changes and improvements, such as improved communication with partners and children, more understanding and caring for others and increased self-respect. </w:t>
            </w:r>
          </w:p>
        </w:tc>
      </w:tr>
      <w:tr w:rsidR="00F065AC" w:rsidRPr="00D50940" w14:paraId="25BC2490" w14:textId="77777777" w:rsidTr="00F065AC">
        <w:tc>
          <w:tcPr>
            <w:tcW w:w="1459" w:type="dxa"/>
            <w:vMerge w:val="restart"/>
            <w:shd w:val="clear" w:color="auto" w:fill="auto"/>
          </w:tcPr>
          <w:p w14:paraId="6BA921B9" w14:textId="77777777" w:rsidR="00F065AC" w:rsidRPr="002A2AC2" w:rsidRDefault="00F065AC" w:rsidP="002A2AC2">
            <w:pPr>
              <w:spacing w:after="0" w:line="240" w:lineRule="auto"/>
              <w:rPr>
                <w:rFonts w:asciiTheme="minorHAnsi" w:hAnsiTheme="minorHAnsi"/>
                <w:b/>
                <w:szCs w:val="18"/>
              </w:rPr>
            </w:pPr>
            <w:r w:rsidRPr="002A2AC2">
              <w:rPr>
                <w:rFonts w:asciiTheme="minorHAnsi" w:eastAsia="Times New Roman" w:hAnsiTheme="minorHAnsi"/>
                <w:b/>
                <w:szCs w:val="18"/>
              </w:rPr>
              <w:t>MNCH, Family Planning, Nutrition and Malaria Integrated Package of  Services</w:t>
            </w:r>
          </w:p>
        </w:tc>
        <w:tc>
          <w:tcPr>
            <w:tcW w:w="7919" w:type="dxa"/>
            <w:shd w:val="clear" w:color="auto" w:fill="auto"/>
          </w:tcPr>
          <w:p w14:paraId="527FB788" w14:textId="77777777" w:rsidR="00F065AC" w:rsidRPr="002A2AC2" w:rsidRDefault="00F065AC" w:rsidP="002A2AC2">
            <w:pPr>
              <w:spacing w:after="0" w:line="240" w:lineRule="auto"/>
              <w:contextualSpacing/>
              <w:rPr>
                <w:rFonts w:asciiTheme="minorHAnsi" w:eastAsia="Times New Roman" w:hAnsiTheme="minorHAnsi"/>
                <w:b/>
                <w:szCs w:val="18"/>
              </w:rPr>
            </w:pPr>
            <w:r w:rsidRPr="002A2AC2">
              <w:rPr>
                <w:rFonts w:asciiTheme="minorHAnsi" w:eastAsia="Times New Roman" w:hAnsiTheme="minorHAnsi"/>
                <w:b/>
                <w:szCs w:val="18"/>
              </w:rPr>
              <w:t>MNCH</w:t>
            </w:r>
          </w:p>
          <w:p w14:paraId="08B0CA08"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 xml:space="preserve">Strengthening timely identification and referrals of pregnant women for 1st ANC in their 1st trimester. </w:t>
            </w:r>
          </w:p>
          <w:p w14:paraId="01433E6C"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 xml:space="preserve">Follow up of pregnant women to ensure they complete their scheduled ANC visits (2nd, 3rd, and 4th). </w:t>
            </w:r>
          </w:p>
          <w:p w14:paraId="0BBE5A7A"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Follow up mothers to ensure attendance of their PNC visits (at 6 days and 6 months)</w:t>
            </w:r>
          </w:p>
          <w:p w14:paraId="20A1B85D"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 xml:space="preserve">Identify and refer women </w:t>
            </w:r>
            <w:proofErr w:type="spellStart"/>
            <w:r w:rsidRPr="002A2AC2">
              <w:rPr>
                <w:rFonts w:asciiTheme="minorHAnsi" w:eastAsia="Times New Roman" w:hAnsiTheme="minorHAnsi"/>
                <w:szCs w:val="18"/>
              </w:rPr>
              <w:t>eMTCT</w:t>
            </w:r>
            <w:proofErr w:type="spellEnd"/>
            <w:r w:rsidRPr="002A2AC2">
              <w:rPr>
                <w:rFonts w:asciiTheme="minorHAnsi" w:eastAsia="Times New Roman" w:hAnsiTheme="minorHAnsi"/>
                <w:szCs w:val="18"/>
              </w:rPr>
              <w:t xml:space="preserve">, GBV and other prevention interventions. </w:t>
            </w:r>
          </w:p>
          <w:p w14:paraId="772A960B"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Provide SBCC communication materials in the community</w:t>
            </w:r>
          </w:p>
          <w:p w14:paraId="37CB2CC7"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Conduct advocacy to improve health seeking behavior and practice.</w:t>
            </w:r>
          </w:p>
          <w:p w14:paraId="0881AB6F"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Steer development of community-based referral/ambulance coordination committees.</w:t>
            </w:r>
          </w:p>
          <w:p w14:paraId="719A6C55"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Building capacity of community resource persons on identification and referrals for mothers and their babies</w:t>
            </w:r>
          </w:p>
          <w:p w14:paraId="4C3ADCC2"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Organize and facilitate family support group functionality for PMTCT in the health facilities.</w:t>
            </w:r>
          </w:p>
          <w:p w14:paraId="0933DD44"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Facilitate integrated outreaches for PNFP health facilities</w:t>
            </w:r>
          </w:p>
        </w:tc>
      </w:tr>
      <w:tr w:rsidR="00F065AC" w:rsidRPr="00D50940" w14:paraId="5B16624B" w14:textId="77777777" w:rsidTr="00F065AC">
        <w:tc>
          <w:tcPr>
            <w:tcW w:w="1459" w:type="dxa"/>
            <w:vMerge/>
            <w:shd w:val="clear" w:color="auto" w:fill="auto"/>
          </w:tcPr>
          <w:p w14:paraId="3DD37E41" w14:textId="77777777" w:rsidR="00F065AC" w:rsidRPr="002A2AC2" w:rsidRDefault="00F065AC" w:rsidP="002A2AC2">
            <w:pPr>
              <w:spacing w:after="0" w:line="240" w:lineRule="auto"/>
              <w:rPr>
                <w:rFonts w:asciiTheme="minorHAnsi" w:hAnsiTheme="minorHAnsi"/>
                <w:b/>
                <w:szCs w:val="18"/>
              </w:rPr>
            </w:pPr>
          </w:p>
        </w:tc>
        <w:tc>
          <w:tcPr>
            <w:tcW w:w="7919" w:type="dxa"/>
            <w:shd w:val="clear" w:color="auto" w:fill="auto"/>
          </w:tcPr>
          <w:p w14:paraId="759F6A90" w14:textId="77777777" w:rsidR="00F065AC" w:rsidRPr="002A2AC2" w:rsidRDefault="00F065AC" w:rsidP="002A2AC2">
            <w:pPr>
              <w:spacing w:after="0" w:line="240" w:lineRule="auto"/>
              <w:contextualSpacing/>
              <w:rPr>
                <w:rFonts w:asciiTheme="minorHAnsi" w:eastAsia="Times New Roman" w:hAnsiTheme="minorHAnsi"/>
                <w:b/>
                <w:szCs w:val="18"/>
              </w:rPr>
            </w:pPr>
            <w:r w:rsidRPr="002A2AC2">
              <w:rPr>
                <w:rFonts w:asciiTheme="minorHAnsi" w:eastAsia="Times New Roman" w:hAnsiTheme="minorHAnsi"/>
                <w:b/>
                <w:szCs w:val="18"/>
              </w:rPr>
              <w:t>Family Planning</w:t>
            </w:r>
          </w:p>
          <w:p w14:paraId="7FC8062D"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 xml:space="preserve">Conduct demand creation and address socio-cultural issues in the community that prevent family planning services uptake in </w:t>
            </w:r>
            <w:proofErr w:type="spellStart"/>
            <w:r w:rsidRPr="002A2AC2">
              <w:rPr>
                <w:rFonts w:asciiTheme="minorHAnsi" w:eastAsia="Times New Roman" w:hAnsiTheme="minorHAnsi"/>
                <w:szCs w:val="18"/>
              </w:rPr>
              <w:t>lango</w:t>
            </w:r>
            <w:proofErr w:type="spellEnd"/>
            <w:r w:rsidRPr="002A2AC2">
              <w:rPr>
                <w:rFonts w:asciiTheme="minorHAnsi" w:eastAsia="Times New Roman" w:hAnsiTheme="minorHAnsi"/>
                <w:szCs w:val="18"/>
              </w:rPr>
              <w:t xml:space="preserve"> sub-region. </w:t>
            </w:r>
          </w:p>
          <w:p w14:paraId="37A1F3E5" w14:textId="77777777" w:rsidR="00F065AC" w:rsidRPr="002A2AC2" w:rsidRDefault="00F065AC" w:rsidP="002A2AC2">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lastRenderedPageBreak/>
              <w:t xml:space="preserve">In line with improving commodity security and equipment for family planning especially for PPIUD. In addition to procuring, the CSOs will be involved in advocacy for these essential commodities and equipment. Advocacy will engage Politicians, local leaders, MPs, NMS, MOH. This will be to improve method mix and management of side effects. </w:t>
            </w:r>
          </w:p>
        </w:tc>
      </w:tr>
      <w:tr w:rsidR="00F065AC" w:rsidRPr="00D50940" w14:paraId="2846587B" w14:textId="77777777" w:rsidTr="00F065AC">
        <w:tc>
          <w:tcPr>
            <w:tcW w:w="1459" w:type="dxa"/>
            <w:vMerge/>
            <w:shd w:val="clear" w:color="auto" w:fill="auto"/>
          </w:tcPr>
          <w:p w14:paraId="04C5C9BE" w14:textId="77777777" w:rsidR="00F065AC" w:rsidRPr="002A2AC2" w:rsidRDefault="00F065AC" w:rsidP="002A2AC2">
            <w:pPr>
              <w:spacing w:after="0" w:line="240" w:lineRule="auto"/>
              <w:rPr>
                <w:rFonts w:asciiTheme="minorHAnsi" w:hAnsiTheme="minorHAnsi"/>
                <w:b/>
                <w:szCs w:val="18"/>
                <w:highlight w:val="yellow"/>
              </w:rPr>
            </w:pPr>
          </w:p>
        </w:tc>
        <w:tc>
          <w:tcPr>
            <w:tcW w:w="7919" w:type="dxa"/>
            <w:shd w:val="clear" w:color="auto" w:fill="auto"/>
          </w:tcPr>
          <w:p w14:paraId="32D9201E" w14:textId="77777777" w:rsidR="00F065AC" w:rsidRPr="002A2AC2" w:rsidRDefault="00F065AC" w:rsidP="002A2AC2">
            <w:pPr>
              <w:spacing w:after="0" w:line="240" w:lineRule="auto"/>
              <w:contextualSpacing/>
              <w:rPr>
                <w:rFonts w:asciiTheme="minorHAnsi" w:eastAsia="Times New Roman" w:hAnsiTheme="minorHAnsi"/>
                <w:b/>
                <w:szCs w:val="18"/>
              </w:rPr>
            </w:pPr>
            <w:r w:rsidRPr="002A2AC2">
              <w:rPr>
                <w:rFonts w:asciiTheme="minorHAnsi" w:eastAsia="Times New Roman" w:hAnsiTheme="minorHAnsi"/>
                <w:b/>
                <w:szCs w:val="18"/>
              </w:rPr>
              <w:t>Nutrition</w:t>
            </w:r>
          </w:p>
          <w:p w14:paraId="4EB1EB2D"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Establish community action groups and care groups for different target audiences to address nutrition issues within the community</w:t>
            </w:r>
          </w:p>
          <w:p w14:paraId="1A97F3BE"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Conduct sensitization of community on good nutrition practices including: maternal infant, young child and adolescent nutrition, nutrition in HIV, prevention and control of anemia etc.</w:t>
            </w:r>
          </w:p>
          <w:p w14:paraId="526E840F"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Conduct home visits to promote good nutrition practices and follow up on malnourished clients</w:t>
            </w:r>
          </w:p>
          <w:p w14:paraId="74CD0A97"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 xml:space="preserve">Mobilize and conduct community dialogues on nutrition related topics using different platforms for the different target groups to address nutrition issues. Use of visuals (pictures, videos) drama’s and different communication channels is critical. </w:t>
            </w:r>
          </w:p>
          <w:p w14:paraId="791C2635"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Support advocacy on nutrition to key influencers in collaboration with RHITES-N, Lango, district, sub-county, parish nutrition structures</w:t>
            </w:r>
          </w:p>
          <w:p w14:paraId="47F2BA10"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Integrate early childhood development into all health and nutrition activities for children 0-8 years in collaboration with RHITES-N, Lango, district, sub county and parish structures.</w:t>
            </w:r>
          </w:p>
          <w:p w14:paraId="45D8C690"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Strengthen community referrals and linkages for vulnerable children at risk of anemia, acute malnutrition and over nutrition to health facilities and livelihood programs within the communities</w:t>
            </w:r>
          </w:p>
        </w:tc>
      </w:tr>
      <w:tr w:rsidR="00F065AC" w:rsidRPr="00D50940" w14:paraId="52A5AC60" w14:textId="77777777" w:rsidTr="00F065AC">
        <w:tc>
          <w:tcPr>
            <w:tcW w:w="1459" w:type="dxa"/>
            <w:vMerge/>
            <w:shd w:val="clear" w:color="auto" w:fill="auto"/>
          </w:tcPr>
          <w:p w14:paraId="2DBD3C2E" w14:textId="77777777" w:rsidR="00F065AC" w:rsidRPr="002A2AC2" w:rsidRDefault="00F065AC" w:rsidP="002A2AC2">
            <w:pPr>
              <w:spacing w:after="0" w:line="240" w:lineRule="auto"/>
              <w:rPr>
                <w:rFonts w:asciiTheme="minorHAnsi" w:hAnsiTheme="minorHAnsi"/>
                <w:b/>
                <w:szCs w:val="18"/>
                <w:highlight w:val="yellow"/>
              </w:rPr>
            </w:pPr>
          </w:p>
        </w:tc>
        <w:tc>
          <w:tcPr>
            <w:tcW w:w="7919" w:type="dxa"/>
            <w:shd w:val="clear" w:color="auto" w:fill="auto"/>
          </w:tcPr>
          <w:p w14:paraId="4FBA6DDA" w14:textId="77777777" w:rsidR="00F065AC" w:rsidRPr="002A2AC2" w:rsidRDefault="00F065AC" w:rsidP="002A2AC2">
            <w:pPr>
              <w:spacing w:after="0" w:line="240" w:lineRule="auto"/>
              <w:contextualSpacing/>
              <w:rPr>
                <w:rFonts w:asciiTheme="minorHAnsi" w:eastAsia="Times New Roman" w:hAnsiTheme="minorHAnsi"/>
                <w:b/>
                <w:szCs w:val="18"/>
              </w:rPr>
            </w:pPr>
            <w:r w:rsidRPr="002A2AC2">
              <w:rPr>
                <w:rFonts w:asciiTheme="minorHAnsi" w:eastAsia="Times New Roman" w:hAnsiTheme="minorHAnsi"/>
                <w:b/>
                <w:szCs w:val="18"/>
              </w:rPr>
              <w:t>Malaria</w:t>
            </w:r>
          </w:p>
          <w:p w14:paraId="3E15266D"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Through their community referral, linkages and follow up mechanism the CSOs will help identify and refer all fever cases to the nearest health facility for timely and appropriate services.</w:t>
            </w:r>
          </w:p>
          <w:p w14:paraId="4C700275"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CSOs will work closely with identified community champions and CHEWs to ensure that all homesteads gain access to LLINs and use them appropriately.</w:t>
            </w:r>
          </w:p>
          <w:p w14:paraId="001B1AB3"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 xml:space="preserve">CSOs will ensure that all pregnant women access </w:t>
            </w:r>
            <w:proofErr w:type="spellStart"/>
            <w:r w:rsidRPr="002A2AC2">
              <w:rPr>
                <w:rFonts w:asciiTheme="minorHAnsi" w:eastAsia="Times New Roman" w:hAnsiTheme="minorHAnsi"/>
                <w:szCs w:val="18"/>
              </w:rPr>
              <w:t>IPTp</w:t>
            </w:r>
            <w:proofErr w:type="spellEnd"/>
            <w:r w:rsidRPr="002A2AC2">
              <w:rPr>
                <w:rFonts w:asciiTheme="minorHAnsi" w:eastAsia="Times New Roman" w:hAnsiTheme="minorHAnsi"/>
                <w:szCs w:val="18"/>
              </w:rPr>
              <w:t xml:space="preserve"> in accordance with national guidelines.</w:t>
            </w:r>
          </w:p>
          <w:p w14:paraId="2ADBF07D" w14:textId="77777777" w:rsidR="00F065AC" w:rsidRPr="002A2AC2" w:rsidRDefault="00F065AC">
            <w:pPr>
              <w:numPr>
                <w:ilvl w:val="0"/>
                <w:numId w:val="53"/>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The CSOs will be expected to work closely with relevant structures for Internal Residual Spraying (IRS) in districts to ensure that any malaria control achievements are sustained.</w:t>
            </w:r>
          </w:p>
        </w:tc>
      </w:tr>
      <w:tr w:rsidR="00F065AC" w:rsidRPr="00D50940" w14:paraId="3ED44F21" w14:textId="77777777" w:rsidTr="00F065AC">
        <w:tc>
          <w:tcPr>
            <w:tcW w:w="1459" w:type="dxa"/>
            <w:shd w:val="clear" w:color="auto" w:fill="auto"/>
          </w:tcPr>
          <w:p w14:paraId="38D2B33F" w14:textId="77777777" w:rsidR="00F065AC" w:rsidRPr="002A2AC2" w:rsidRDefault="00F065AC" w:rsidP="002A2AC2">
            <w:pPr>
              <w:spacing w:after="0" w:line="240" w:lineRule="auto"/>
              <w:rPr>
                <w:rFonts w:asciiTheme="minorHAnsi" w:hAnsiTheme="minorHAnsi"/>
                <w:b/>
                <w:szCs w:val="18"/>
              </w:rPr>
            </w:pPr>
            <w:r w:rsidRPr="002A2AC2">
              <w:rPr>
                <w:rFonts w:asciiTheme="minorHAnsi" w:hAnsiTheme="minorHAnsi"/>
                <w:b/>
                <w:szCs w:val="18"/>
              </w:rPr>
              <w:t>HTS</w:t>
            </w:r>
          </w:p>
        </w:tc>
        <w:tc>
          <w:tcPr>
            <w:tcW w:w="7919" w:type="dxa"/>
            <w:shd w:val="clear" w:color="auto" w:fill="auto"/>
          </w:tcPr>
          <w:p w14:paraId="06333F99" w14:textId="77777777" w:rsidR="00F065AC" w:rsidRPr="002A2AC2" w:rsidRDefault="00F065AC">
            <w:pPr>
              <w:numPr>
                <w:ilvl w:val="0"/>
                <w:numId w:val="54"/>
              </w:numPr>
              <w:spacing w:after="0" w:line="240" w:lineRule="auto"/>
              <w:ind w:left="360"/>
              <w:contextualSpacing/>
              <w:rPr>
                <w:rFonts w:asciiTheme="minorHAnsi" w:eastAsia="Times New Roman" w:hAnsiTheme="minorHAnsi"/>
                <w:szCs w:val="18"/>
              </w:rPr>
            </w:pPr>
            <w:r w:rsidRPr="002A2AC2">
              <w:rPr>
                <w:rFonts w:asciiTheme="minorHAnsi" w:eastAsia="Times New Roman" w:hAnsiTheme="minorHAnsi"/>
                <w:szCs w:val="18"/>
              </w:rPr>
              <w:t xml:space="preserve">CSOs will contribute to the project’s overarching objectives through intensifying HTS strategies among these populations, with focus on finding those hardest to reach and previously not tested, provide linkage to high impact HIV prevention services (VMMC, </w:t>
            </w:r>
            <w:proofErr w:type="spellStart"/>
            <w:r w:rsidRPr="002A2AC2">
              <w:rPr>
                <w:rFonts w:asciiTheme="minorHAnsi" w:eastAsia="Times New Roman" w:hAnsiTheme="minorHAnsi"/>
                <w:szCs w:val="18"/>
              </w:rPr>
              <w:t>eMTCT</w:t>
            </w:r>
            <w:proofErr w:type="spellEnd"/>
            <w:r w:rsidRPr="002A2AC2">
              <w:rPr>
                <w:rFonts w:asciiTheme="minorHAnsi" w:eastAsia="Times New Roman" w:hAnsiTheme="minorHAnsi"/>
                <w:szCs w:val="18"/>
              </w:rPr>
              <w:t xml:space="preserve">) and ART.  Drop-in centers (DICs) will be part of this approach—two will be established (one in Lira and one in </w:t>
            </w:r>
            <w:proofErr w:type="spellStart"/>
            <w:r w:rsidRPr="002A2AC2">
              <w:rPr>
                <w:rFonts w:asciiTheme="minorHAnsi" w:eastAsia="Times New Roman" w:hAnsiTheme="minorHAnsi"/>
                <w:szCs w:val="18"/>
              </w:rPr>
              <w:t>Dokolo</w:t>
            </w:r>
            <w:proofErr w:type="spellEnd"/>
            <w:r w:rsidRPr="002A2AC2">
              <w:rPr>
                <w:rFonts w:asciiTheme="minorHAnsi" w:eastAsia="Times New Roman" w:hAnsiTheme="minorHAnsi"/>
                <w:szCs w:val="18"/>
              </w:rPr>
              <w:t>).  DICs should be managed by KP community to best meet their needs.  DICs provide a safe space for KPs to congregate and relax, while having opportunities for HIV and health sensitizations, education and HTS.</w:t>
            </w:r>
          </w:p>
          <w:p w14:paraId="771B7D89" w14:textId="77777777" w:rsidR="00F065AC" w:rsidRPr="002A2AC2" w:rsidRDefault="00F065AC">
            <w:pPr>
              <w:numPr>
                <w:ilvl w:val="0"/>
                <w:numId w:val="54"/>
              </w:numPr>
              <w:spacing w:after="0" w:line="240" w:lineRule="auto"/>
              <w:ind w:left="360"/>
              <w:contextualSpacing/>
              <w:rPr>
                <w:rFonts w:asciiTheme="minorHAnsi" w:eastAsia="Times New Roman" w:hAnsiTheme="minorHAnsi"/>
                <w:szCs w:val="18"/>
              </w:rPr>
            </w:pPr>
            <w:r w:rsidRPr="002A2AC2">
              <w:rPr>
                <w:rFonts w:asciiTheme="minorHAnsi" w:eastAsia="Times New Roman" w:hAnsiTheme="minorHAnsi"/>
                <w:szCs w:val="18"/>
              </w:rPr>
              <w:t xml:space="preserve">The CSO contribute to prevention activities, like condom/lube distribution, </w:t>
            </w:r>
            <w:proofErr w:type="spellStart"/>
            <w:r w:rsidRPr="002A2AC2">
              <w:rPr>
                <w:rFonts w:asciiTheme="minorHAnsi" w:eastAsia="Times New Roman" w:hAnsiTheme="minorHAnsi"/>
                <w:szCs w:val="18"/>
              </w:rPr>
              <w:t>PrEP</w:t>
            </w:r>
            <w:proofErr w:type="spellEnd"/>
            <w:r w:rsidRPr="002A2AC2">
              <w:rPr>
                <w:rFonts w:asciiTheme="minorHAnsi" w:eastAsia="Times New Roman" w:hAnsiTheme="minorHAnsi"/>
                <w:szCs w:val="18"/>
              </w:rPr>
              <w:t xml:space="preserve"> and non-facility based ART distribution will be available as well.</w:t>
            </w:r>
          </w:p>
          <w:p w14:paraId="74ABF05F" w14:textId="77777777" w:rsidR="00F065AC" w:rsidRPr="002A2AC2" w:rsidRDefault="00F065AC">
            <w:pPr>
              <w:numPr>
                <w:ilvl w:val="0"/>
                <w:numId w:val="54"/>
              </w:numPr>
              <w:spacing w:after="0" w:line="240" w:lineRule="auto"/>
              <w:ind w:left="360"/>
              <w:contextualSpacing/>
              <w:rPr>
                <w:rFonts w:asciiTheme="minorHAnsi" w:eastAsia="Times New Roman" w:hAnsiTheme="minorHAnsi"/>
                <w:szCs w:val="18"/>
              </w:rPr>
            </w:pPr>
            <w:r w:rsidRPr="002A2AC2">
              <w:rPr>
                <w:rFonts w:asciiTheme="minorHAnsi" w:eastAsia="Times New Roman" w:hAnsiTheme="minorHAnsi"/>
                <w:szCs w:val="18"/>
              </w:rPr>
              <w:t xml:space="preserve">The CSO will provide IAC and follow up support for </w:t>
            </w:r>
            <w:proofErr w:type="spellStart"/>
            <w:r w:rsidRPr="002A2AC2">
              <w:rPr>
                <w:rFonts w:asciiTheme="minorHAnsi" w:eastAsia="Times New Roman" w:hAnsiTheme="minorHAnsi"/>
                <w:szCs w:val="18"/>
              </w:rPr>
              <w:t>PrEP</w:t>
            </w:r>
            <w:proofErr w:type="spellEnd"/>
            <w:r w:rsidRPr="002A2AC2">
              <w:rPr>
                <w:rFonts w:asciiTheme="minorHAnsi" w:eastAsia="Times New Roman" w:hAnsiTheme="minorHAnsi"/>
                <w:szCs w:val="18"/>
              </w:rPr>
              <w:t xml:space="preserve"> and provide innovative peer support/peer outreach models for improved retention (follow up of ART defaulter and LTFU) The focus will therefore be: </w:t>
            </w:r>
          </w:p>
          <w:p w14:paraId="0331533E" w14:textId="77777777" w:rsidR="00F065AC" w:rsidRPr="002A2AC2" w:rsidRDefault="00F065AC">
            <w:pPr>
              <w:numPr>
                <w:ilvl w:val="0"/>
                <w:numId w:val="55"/>
              </w:numPr>
              <w:spacing w:after="0" w:line="240" w:lineRule="auto"/>
              <w:ind w:left="1080"/>
              <w:contextualSpacing/>
              <w:rPr>
                <w:rFonts w:asciiTheme="minorHAnsi" w:eastAsia="Times New Roman" w:hAnsiTheme="minorHAnsi"/>
                <w:szCs w:val="18"/>
              </w:rPr>
            </w:pPr>
            <w:r w:rsidRPr="002A2AC2">
              <w:rPr>
                <w:rFonts w:asciiTheme="minorHAnsi" w:eastAsia="Times New Roman" w:hAnsiTheme="minorHAnsi"/>
                <w:szCs w:val="18"/>
              </w:rPr>
              <w:lastRenderedPageBreak/>
              <w:t>Identification and referral for HIV screening and HTS among key populations including FSW, MSM, TG women and prisoners</w:t>
            </w:r>
          </w:p>
          <w:p w14:paraId="16532633" w14:textId="77777777" w:rsidR="00F065AC" w:rsidRPr="002A2AC2" w:rsidRDefault="00F065AC">
            <w:pPr>
              <w:numPr>
                <w:ilvl w:val="0"/>
                <w:numId w:val="55"/>
              </w:numPr>
              <w:spacing w:after="0" w:line="240" w:lineRule="auto"/>
              <w:ind w:left="1080"/>
              <w:contextualSpacing/>
              <w:rPr>
                <w:rFonts w:asciiTheme="minorHAnsi" w:eastAsia="Times New Roman" w:hAnsiTheme="minorHAnsi"/>
                <w:szCs w:val="18"/>
              </w:rPr>
            </w:pPr>
            <w:r w:rsidRPr="002A2AC2">
              <w:rPr>
                <w:rFonts w:asciiTheme="minorHAnsi" w:eastAsia="Times New Roman" w:hAnsiTheme="minorHAnsi"/>
                <w:szCs w:val="18"/>
              </w:rPr>
              <w:t xml:space="preserve">Establish structures to support linkage to ART for timely initiation in care </w:t>
            </w:r>
          </w:p>
          <w:p w14:paraId="0EED409C" w14:textId="77777777" w:rsidR="00F065AC" w:rsidRPr="002A2AC2" w:rsidRDefault="00F065AC" w:rsidP="002A2AC2">
            <w:pPr>
              <w:numPr>
                <w:ilvl w:val="0"/>
                <w:numId w:val="55"/>
              </w:numPr>
              <w:spacing w:after="0" w:line="240" w:lineRule="auto"/>
              <w:ind w:left="1080"/>
              <w:contextualSpacing/>
              <w:rPr>
                <w:rFonts w:asciiTheme="minorHAnsi" w:eastAsia="Times New Roman" w:hAnsiTheme="minorHAnsi"/>
                <w:szCs w:val="18"/>
              </w:rPr>
            </w:pPr>
            <w:r w:rsidRPr="002A2AC2">
              <w:rPr>
                <w:rFonts w:asciiTheme="minorHAnsi" w:eastAsia="Times New Roman" w:hAnsiTheme="minorHAnsi"/>
                <w:szCs w:val="18"/>
              </w:rPr>
              <w:t xml:space="preserve">Establishment and maintenance of two DICs HTS and ART services for KPs </w:t>
            </w:r>
          </w:p>
        </w:tc>
      </w:tr>
      <w:tr w:rsidR="00F065AC" w:rsidRPr="00D50940" w14:paraId="11A1FAC3" w14:textId="77777777" w:rsidTr="00F065AC">
        <w:tc>
          <w:tcPr>
            <w:tcW w:w="1459" w:type="dxa"/>
            <w:shd w:val="clear" w:color="auto" w:fill="auto"/>
          </w:tcPr>
          <w:p w14:paraId="71EC7023" w14:textId="77777777" w:rsidR="00F065AC" w:rsidRPr="002A2AC2" w:rsidRDefault="00F065AC" w:rsidP="002A2AC2">
            <w:pPr>
              <w:spacing w:after="0" w:line="240" w:lineRule="auto"/>
              <w:rPr>
                <w:rFonts w:asciiTheme="minorHAnsi" w:hAnsiTheme="minorHAnsi"/>
                <w:b/>
                <w:szCs w:val="18"/>
              </w:rPr>
            </w:pPr>
            <w:r w:rsidRPr="002A2AC2">
              <w:rPr>
                <w:rFonts w:asciiTheme="minorHAnsi" w:hAnsiTheme="minorHAnsi"/>
                <w:b/>
                <w:szCs w:val="18"/>
              </w:rPr>
              <w:lastRenderedPageBreak/>
              <w:t>HIV Care and treatment</w:t>
            </w:r>
          </w:p>
        </w:tc>
        <w:tc>
          <w:tcPr>
            <w:tcW w:w="7919" w:type="dxa"/>
            <w:shd w:val="clear" w:color="auto" w:fill="auto"/>
          </w:tcPr>
          <w:p w14:paraId="1696F60A" w14:textId="77777777" w:rsidR="00F065AC" w:rsidRPr="002A2AC2" w:rsidRDefault="00F065AC">
            <w:pPr>
              <w:numPr>
                <w:ilvl w:val="0"/>
                <w:numId w:val="56"/>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CSOs will work closely with RHITES-N Lango to strengthen the implementation of the “Test and Start” policy, as well as improve the facility and community linkages needed to ensure all newly tested HIV clients access care on the same day.</w:t>
            </w:r>
          </w:p>
          <w:p w14:paraId="386992E8" w14:textId="77777777" w:rsidR="00F065AC" w:rsidRPr="002A2AC2" w:rsidRDefault="00F065AC">
            <w:pPr>
              <w:numPr>
                <w:ilvl w:val="0"/>
                <w:numId w:val="56"/>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The CSOs will strengthen the bi-directional community referral/linkage and follow up pathway in a bid to ensure an appropriate continuum of response along the 95-95-95</w:t>
            </w:r>
          </w:p>
          <w:p w14:paraId="4535ADBD" w14:textId="77777777" w:rsidR="00F065AC" w:rsidRPr="002A2AC2" w:rsidRDefault="00F065AC">
            <w:pPr>
              <w:numPr>
                <w:ilvl w:val="0"/>
                <w:numId w:val="56"/>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The CSOs will strengthen the community referral/linkage and put in place follow up mechanisms with focus on ensuring that all clients adhere to ART and subsequently viral load suppressed.</w:t>
            </w:r>
          </w:p>
          <w:p w14:paraId="3757153C" w14:textId="77777777" w:rsidR="00F065AC" w:rsidRPr="002A2AC2" w:rsidRDefault="00F065AC">
            <w:pPr>
              <w:numPr>
                <w:ilvl w:val="0"/>
                <w:numId w:val="56"/>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CSOs will work closely with ART sites to ensure that all unsuppressed clients are identified timely and referred for intensified adherence counseling.</w:t>
            </w:r>
          </w:p>
          <w:p w14:paraId="22D67604" w14:textId="77777777" w:rsidR="00F065AC" w:rsidRPr="002A2AC2" w:rsidRDefault="00F065AC">
            <w:pPr>
              <w:numPr>
                <w:ilvl w:val="0"/>
                <w:numId w:val="56"/>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Where differentiated service delivery model (DSDMs) services are available, CSOs will work closely with health facilities and support service providers to ensure that stable clients are retained and adhere to their treatment, and eventually become virally suppressed.</w:t>
            </w:r>
          </w:p>
          <w:p w14:paraId="187A3B6A" w14:textId="77777777" w:rsidR="00F065AC" w:rsidRPr="002A2AC2" w:rsidRDefault="00F065AC">
            <w:pPr>
              <w:numPr>
                <w:ilvl w:val="0"/>
                <w:numId w:val="56"/>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CSO will work with health facilities to Identify clients at high risk of attrition (such as mother baby pairs, non-suppressed clients) and follow them up to ensure they attend appointments to complete, and to identify those clients defaulting and lost to follow up—CSOs will trace these clients, provide adherence counseling and re-initiate on treatment.</w:t>
            </w:r>
          </w:p>
          <w:p w14:paraId="244621AF" w14:textId="77777777" w:rsidR="00F065AC" w:rsidRPr="002A2AC2" w:rsidRDefault="00F065AC">
            <w:pPr>
              <w:numPr>
                <w:ilvl w:val="0"/>
                <w:numId w:val="56"/>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 xml:space="preserve">CSOs may create support </w:t>
            </w:r>
            <w:proofErr w:type="gramStart"/>
            <w:r w:rsidRPr="002A2AC2">
              <w:rPr>
                <w:rFonts w:asciiTheme="minorHAnsi" w:eastAsia="Times New Roman" w:hAnsiTheme="minorHAnsi"/>
                <w:szCs w:val="18"/>
              </w:rPr>
              <w:t>groups,</w:t>
            </w:r>
            <w:proofErr w:type="gramEnd"/>
            <w:r w:rsidRPr="002A2AC2">
              <w:rPr>
                <w:rFonts w:asciiTheme="minorHAnsi" w:eastAsia="Times New Roman" w:hAnsiTheme="minorHAnsi"/>
                <w:szCs w:val="18"/>
              </w:rPr>
              <w:t xml:space="preserve"> provide case management, PSS, and virtual or in-person adherence counseling toward retention objectives.</w:t>
            </w:r>
          </w:p>
          <w:p w14:paraId="3186F7B0" w14:textId="77777777" w:rsidR="00F065AC" w:rsidRPr="002A2AC2" w:rsidRDefault="00F065AC" w:rsidP="002A2AC2">
            <w:pPr>
              <w:numPr>
                <w:ilvl w:val="0"/>
                <w:numId w:val="56"/>
              </w:numPr>
              <w:spacing w:after="0" w:line="240" w:lineRule="auto"/>
              <w:rPr>
                <w:rFonts w:asciiTheme="minorHAnsi" w:eastAsia="Times New Roman" w:hAnsiTheme="minorHAnsi"/>
                <w:szCs w:val="18"/>
              </w:rPr>
            </w:pPr>
            <w:r w:rsidRPr="002A2AC2">
              <w:rPr>
                <w:rFonts w:asciiTheme="minorHAnsi" w:eastAsia="Times New Roman" w:hAnsiTheme="minorHAnsi"/>
                <w:szCs w:val="18"/>
              </w:rPr>
              <w:t>Additionally, CSOs will work closely with RHITES-N Lango to strengthen the implementation of the “Test and Start” policy.</w:t>
            </w:r>
          </w:p>
          <w:p w14:paraId="21D8EEDC" w14:textId="77777777" w:rsidR="00F065AC" w:rsidRPr="002A2AC2" w:rsidRDefault="00F065AC" w:rsidP="002A2AC2">
            <w:pPr>
              <w:numPr>
                <w:ilvl w:val="0"/>
                <w:numId w:val="56"/>
              </w:numPr>
              <w:spacing w:after="0" w:line="240" w:lineRule="auto"/>
              <w:rPr>
                <w:rFonts w:asciiTheme="minorHAnsi" w:eastAsia="Times New Roman" w:hAnsiTheme="minorHAnsi"/>
                <w:szCs w:val="18"/>
              </w:rPr>
            </w:pPr>
            <w:r w:rsidRPr="002A2AC2">
              <w:rPr>
                <w:rFonts w:asciiTheme="minorHAnsi" w:eastAsia="Times New Roman" w:hAnsiTheme="minorHAnsi"/>
                <w:szCs w:val="18"/>
              </w:rPr>
              <w:t xml:space="preserve">CSOs will aim to strengthen referral and follow up pathways through community linkages to ensure an appropriate </w:t>
            </w:r>
            <w:proofErr w:type="spellStart"/>
            <w:r w:rsidRPr="002A2AC2">
              <w:rPr>
                <w:rFonts w:asciiTheme="minorHAnsi" w:eastAsia="Times New Roman" w:hAnsiTheme="minorHAnsi"/>
                <w:szCs w:val="18"/>
              </w:rPr>
              <w:t>eMTCT</w:t>
            </w:r>
            <w:proofErr w:type="spellEnd"/>
            <w:r w:rsidRPr="002A2AC2">
              <w:rPr>
                <w:rFonts w:asciiTheme="minorHAnsi" w:eastAsia="Times New Roman" w:hAnsiTheme="minorHAnsi"/>
                <w:szCs w:val="18"/>
              </w:rPr>
              <w:t>-EID cascade continuum of response.</w:t>
            </w:r>
          </w:p>
          <w:p w14:paraId="1A50322F" w14:textId="77777777" w:rsidR="00F065AC" w:rsidRPr="002A2AC2" w:rsidRDefault="00F065AC">
            <w:pPr>
              <w:numPr>
                <w:ilvl w:val="0"/>
                <w:numId w:val="56"/>
              </w:numPr>
              <w:spacing w:after="0" w:line="240" w:lineRule="auto"/>
              <w:contextualSpacing/>
              <w:rPr>
                <w:rFonts w:asciiTheme="minorHAnsi" w:eastAsia="Times New Roman" w:hAnsiTheme="minorHAnsi"/>
                <w:szCs w:val="18"/>
              </w:rPr>
            </w:pPr>
            <w:r w:rsidRPr="002A2AC2">
              <w:rPr>
                <w:rFonts w:asciiTheme="minorHAnsi" w:eastAsia="Times New Roman" w:hAnsiTheme="minorHAnsi"/>
                <w:szCs w:val="18"/>
              </w:rPr>
              <w:t xml:space="preserve">Conduct integrated </w:t>
            </w:r>
            <w:proofErr w:type="spellStart"/>
            <w:r w:rsidRPr="002A2AC2">
              <w:rPr>
                <w:rFonts w:asciiTheme="minorHAnsi" w:eastAsia="Times New Roman" w:hAnsiTheme="minorHAnsi"/>
                <w:szCs w:val="18"/>
              </w:rPr>
              <w:t>eMTCT</w:t>
            </w:r>
            <w:proofErr w:type="spellEnd"/>
            <w:r w:rsidRPr="002A2AC2">
              <w:rPr>
                <w:rFonts w:asciiTheme="minorHAnsi" w:eastAsia="Times New Roman" w:hAnsiTheme="minorHAnsi"/>
                <w:szCs w:val="18"/>
              </w:rPr>
              <w:t xml:space="preserve"> sensitization meetings in the community. </w:t>
            </w:r>
          </w:p>
        </w:tc>
      </w:tr>
    </w:tbl>
    <w:p w14:paraId="0E1DBB79" w14:textId="77777777" w:rsidR="00F065AC" w:rsidRPr="002A2AC2" w:rsidRDefault="00F065AC" w:rsidP="002A2AC2">
      <w:pPr>
        <w:spacing w:after="0" w:line="240" w:lineRule="auto"/>
        <w:rPr>
          <w:rFonts w:asciiTheme="minorHAnsi" w:eastAsia="Times New Roman" w:hAnsiTheme="minorHAnsi"/>
          <w:sz w:val="24"/>
          <w:szCs w:val="24"/>
        </w:rPr>
      </w:pPr>
    </w:p>
    <w:p w14:paraId="25ADC004" w14:textId="165E0E32" w:rsidR="00F065AC" w:rsidRPr="002A2AC2" w:rsidRDefault="00B066A8" w:rsidP="002A2AC2">
      <w:pPr>
        <w:spacing w:after="0" w:line="240" w:lineRule="auto"/>
        <w:rPr>
          <w:rFonts w:asciiTheme="minorHAnsi" w:eastAsia="Times New Roman" w:hAnsiTheme="minorHAnsi"/>
          <w:b/>
          <w:sz w:val="24"/>
          <w:szCs w:val="24"/>
        </w:rPr>
      </w:pPr>
      <w:r w:rsidRPr="002A2AC2">
        <w:rPr>
          <w:rFonts w:asciiTheme="minorHAnsi" w:eastAsia="Times New Roman" w:hAnsiTheme="minorHAnsi"/>
          <w:b/>
          <w:sz w:val="24"/>
          <w:szCs w:val="24"/>
        </w:rPr>
        <w:t>C.3.3 Cross-cutting approaches to activity i</w:t>
      </w:r>
      <w:r w:rsidR="00F065AC" w:rsidRPr="002A2AC2">
        <w:rPr>
          <w:rFonts w:asciiTheme="minorHAnsi" w:eastAsia="Times New Roman" w:hAnsiTheme="minorHAnsi"/>
          <w:b/>
          <w:sz w:val="24"/>
          <w:szCs w:val="24"/>
        </w:rPr>
        <w:t>mplementation</w:t>
      </w:r>
    </w:p>
    <w:p w14:paraId="15AC0FA1" w14:textId="77777777" w:rsidR="00F065AC" w:rsidRPr="002A2AC2" w:rsidRDefault="00F065AC" w:rsidP="002A2AC2">
      <w:p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All activities should take into account the following cross-cutting approaches to implementation.</w:t>
      </w:r>
    </w:p>
    <w:p w14:paraId="04E0537B" w14:textId="77777777" w:rsidR="00F065AC" w:rsidRPr="002A2AC2" w:rsidRDefault="00F065AC" w:rsidP="002A2AC2">
      <w:pPr>
        <w:numPr>
          <w:ilvl w:val="0"/>
          <w:numId w:val="45"/>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Strengthen community-facility linkages at all levels of the healthcare system;</w:t>
      </w:r>
    </w:p>
    <w:p w14:paraId="2CEF4DCE" w14:textId="77777777" w:rsidR="00F065AC" w:rsidRPr="002A2AC2" w:rsidRDefault="00F065AC" w:rsidP="002A2AC2">
      <w:pPr>
        <w:numPr>
          <w:ilvl w:val="0"/>
          <w:numId w:val="45"/>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Promote the adoption of positive health behaviors and increase the demand for, access to and continuous utilization of health services;</w:t>
      </w:r>
    </w:p>
    <w:p w14:paraId="7388B38C" w14:textId="77777777" w:rsidR="00F065AC" w:rsidRPr="002A2AC2" w:rsidRDefault="00F065AC" w:rsidP="002A2AC2">
      <w:pPr>
        <w:numPr>
          <w:ilvl w:val="0"/>
          <w:numId w:val="45"/>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Support the implementation of gender and youth-sensitive interventions that promote involvement of women, men and youth (including adolescent girls and young women) in the utilization and delivery of health services.</w:t>
      </w:r>
    </w:p>
    <w:p w14:paraId="5E5CE849" w14:textId="77777777" w:rsidR="00F065AC" w:rsidRPr="002A2AC2" w:rsidRDefault="00F065AC" w:rsidP="002A2AC2">
      <w:pPr>
        <w:spacing w:after="0" w:line="240" w:lineRule="auto"/>
        <w:ind w:left="720"/>
        <w:contextualSpacing/>
        <w:rPr>
          <w:rFonts w:asciiTheme="minorHAnsi" w:eastAsia="Times New Roman" w:hAnsiTheme="minorHAnsi"/>
          <w:sz w:val="24"/>
          <w:szCs w:val="24"/>
        </w:rPr>
      </w:pPr>
    </w:p>
    <w:p w14:paraId="2D481E0D" w14:textId="77777777" w:rsidR="00F065AC" w:rsidRPr="002A2AC2" w:rsidRDefault="00F065AC" w:rsidP="002A2AC2">
      <w:p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These cross-cutting approaches are further described below.</w:t>
      </w:r>
    </w:p>
    <w:p w14:paraId="56E7B7C6" w14:textId="77777777" w:rsidR="005E2A55" w:rsidRPr="002A2AC2" w:rsidRDefault="005E2A55" w:rsidP="002A2AC2">
      <w:pPr>
        <w:spacing w:after="0" w:line="240" w:lineRule="auto"/>
        <w:rPr>
          <w:rFonts w:asciiTheme="minorHAnsi" w:eastAsia="Times New Roman" w:hAnsiTheme="minorHAnsi"/>
          <w:sz w:val="24"/>
          <w:szCs w:val="24"/>
        </w:rPr>
      </w:pPr>
    </w:p>
    <w:p w14:paraId="42B590EB" w14:textId="77777777" w:rsidR="00F065AC" w:rsidRPr="002A2AC2" w:rsidRDefault="00F065AC" w:rsidP="002A2AC2">
      <w:pPr>
        <w:pStyle w:val="ListParagraph"/>
        <w:numPr>
          <w:ilvl w:val="0"/>
          <w:numId w:val="50"/>
        </w:numPr>
        <w:contextualSpacing/>
        <w:rPr>
          <w:rFonts w:asciiTheme="minorHAnsi" w:hAnsiTheme="minorHAnsi"/>
          <w:b/>
        </w:rPr>
      </w:pPr>
      <w:r w:rsidRPr="002A2AC2">
        <w:rPr>
          <w:rFonts w:asciiTheme="minorHAnsi" w:hAnsiTheme="minorHAnsi"/>
          <w:b/>
        </w:rPr>
        <w:t>Interventions to Strengthen Community-Facility Referrals and Linkages</w:t>
      </w:r>
    </w:p>
    <w:p w14:paraId="4A856A0D" w14:textId="54E48BAE" w:rsidR="00F065AC" w:rsidRPr="002A2AC2" w:rsidRDefault="00F065AC" w:rsidP="002A2AC2">
      <w:pPr>
        <w:numPr>
          <w:ilvl w:val="0"/>
          <w:numId w:val="66"/>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lastRenderedPageBreak/>
        <w:t>Following up women and their infants during pregnancy and after birth; distributing health commodities, collecting and managing community health service delivery data, sensitization and education of community members on HIV Testing Services (HTS), Maternal, Neonatal and Child Health, PMTCT (Option B+), Voluntary Medical Male Circumcision, ART, Family Planning, Condom use, Malaria Prevention, TB control, Nutrition, Early Child hood development, Water, Hygiene and Sanitation</w:t>
      </w:r>
      <w:r w:rsidR="009C0DB3" w:rsidRPr="002A2AC2">
        <w:rPr>
          <w:rFonts w:asciiTheme="minorHAnsi" w:eastAsia="Times New Roman" w:hAnsiTheme="minorHAnsi"/>
          <w:sz w:val="24"/>
          <w:szCs w:val="24"/>
        </w:rPr>
        <w:t xml:space="preserve"> (</w:t>
      </w:r>
      <w:r w:rsidRPr="002A2AC2">
        <w:rPr>
          <w:rFonts w:asciiTheme="minorHAnsi" w:eastAsia="Times New Roman" w:hAnsiTheme="minorHAnsi"/>
          <w:sz w:val="24"/>
          <w:szCs w:val="24"/>
        </w:rPr>
        <w:t>WASH) services.</w:t>
      </w:r>
    </w:p>
    <w:p w14:paraId="7B425706" w14:textId="77777777" w:rsidR="00F065AC" w:rsidRPr="002A2AC2" w:rsidRDefault="00F065AC" w:rsidP="002A2AC2">
      <w:pPr>
        <w:numPr>
          <w:ilvl w:val="0"/>
          <w:numId w:val="66"/>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Support the DHT, healthcare facility based service providers and other community structures, to conduct community mobilization and awareness creation campaigns in priority populations, and with hard to reach areas to provide information on accessing health promotion and care services.</w:t>
      </w:r>
    </w:p>
    <w:p w14:paraId="3B118D5F" w14:textId="77777777" w:rsidR="00F065AC" w:rsidRPr="002A2AC2" w:rsidRDefault="00F065AC" w:rsidP="002A2AC2">
      <w:pPr>
        <w:numPr>
          <w:ilvl w:val="0"/>
          <w:numId w:val="66"/>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Work with health workers, VHTs and other community structures, Community Development Officers, Parish Chiefs, youth councils, local leaders and cultural leaders in sub-counties with high unmet health needs to conduct integrated health service camps (FP, MNCH, VMMC, HTS, malaria and ART).</w:t>
      </w:r>
    </w:p>
    <w:p w14:paraId="2B6949A8" w14:textId="77777777" w:rsidR="00F065AC" w:rsidRPr="002A2AC2" w:rsidRDefault="00F065AC" w:rsidP="002A2AC2">
      <w:pPr>
        <w:numPr>
          <w:ilvl w:val="0"/>
          <w:numId w:val="66"/>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Work with PLHIV structures to improve coordination and advocacy for quality PLHIV services to improve adherence through psychosocial support activities, retention through peer to peer support and use of facility level services</w:t>
      </w:r>
    </w:p>
    <w:p w14:paraId="1282092A" w14:textId="77777777" w:rsidR="005E2A55" w:rsidRPr="002A2AC2" w:rsidRDefault="005E2A55" w:rsidP="002A2AC2">
      <w:pPr>
        <w:spacing w:after="0" w:line="240" w:lineRule="auto"/>
        <w:ind w:left="360"/>
        <w:contextualSpacing/>
        <w:rPr>
          <w:rFonts w:asciiTheme="minorHAnsi" w:eastAsia="Times New Roman" w:hAnsiTheme="minorHAnsi"/>
          <w:sz w:val="24"/>
          <w:szCs w:val="24"/>
        </w:rPr>
      </w:pPr>
    </w:p>
    <w:p w14:paraId="013B8B33" w14:textId="77777777" w:rsidR="00F065AC" w:rsidRPr="002A2AC2" w:rsidRDefault="00F065AC" w:rsidP="002A2AC2">
      <w:pPr>
        <w:pStyle w:val="ListParagraph"/>
        <w:numPr>
          <w:ilvl w:val="0"/>
          <w:numId w:val="50"/>
        </w:numPr>
        <w:contextualSpacing/>
        <w:rPr>
          <w:rFonts w:asciiTheme="minorHAnsi" w:hAnsiTheme="minorHAnsi"/>
          <w:b/>
        </w:rPr>
      </w:pPr>
      <w:r w:rsidRPr="002A2AC2">
        <w:rPr>
          <w:rFonts w:asciiTheme="minorHAnsi" w:hAnsiTheme="minorHAnsi"/>
          <w:b/>
        </w:rPr>
        <w:t>Social and Behavior Change (SBC) Interventions</w:t>
      </w:r>
    </w:p>
    <w:p w14:paraId="6457DCD8" w14:textId="77777777" w:rsidR="00F065AC" w:rsidRPr="002A2AC2" w:rsidRDefault="00F065AC" w:rsidP="002A2AC2">
      <w:pPr>
        <w:numPr>
          <w:ilvl w:val="0"/>
          <w:numId w:val="48"/>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Collaborate with USAID RHITES-N, Lango project to conduct analysis to determine appropriate SBC intervention for various program areas based on priorities in each district.</w:t>
      </w:r>
    </w:p>
    <w:p w14:paraId="19C048F4" w14:textId="77777777" w:rsidR="00F065AC" w:rsidRPr="002A2AC2" w:rsidRDefault="00F065AC" w:rsidP="002A2AC2">
      <w:pPr>
        <w:numPr>
          <w:ilvl w:val="0"/>
          <w:numId w:val="48"/>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 xml:space="preserve">Disseminate SBC materials to promote awareness for positive health behaviors and practices at household, community and institutional levels, with technical support from USAID RHITES-N, Lango </w:t>
      </w:r>
    </w:p>
    <w:p w14:paraId="00BB6899" w14:textId="77777777" w:rsidR="00F065AC" w:rsidRPr="002A2AC2" w:rsidRDefault="00F065AC" w:rsidP="002A2AC2">
      <w:pPr>
        <w:numPr>
          <w:ilvl w:val="0"/>
          <w:numId w:val="48"/>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Mentor and support VHTs, PLHIV and other community-level outreach workers/entities and/or Community Development Officers for implementing SBC activities, including mobilization, with technical support from the District Health Educators and the USAID RHITES-N Lango project.</w:t>
      </w:r>
    </w:p>
    <w:p w14:paraId="30A872A6" w14:textId="77777777" w:rsidR="00F065AC" w:rsidRPr="002A2AC2" w:rsidRDefault="00F065AC" w:rsidP="002A2AC2">
      <w:pPr>
        <w:numPr>
          <w:ilvl w:val="0"/>
          <w:numId w:val="48"/>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Collect data on the impact of SBC interventions using standard tools provided by the project</w:t>
      </w:r>
    </w:p>
    <w:p w14:paraId="49432591" w14:textId="77777777" w:rsidR="00F065AC" w:rsidRPr="002A2AC2" w:rsidRDefault="00F065AC" w:rsidP="002A2AC2">
      <w:pPr>
        <w:spacing w:after="0" w:line="240" w:lineRule="auto"/>
        <w:contextualSpacing/>
        <w:rPr>
          <w:rFonts w:asciiTheme="minorHAnsi" w:eastAsia="Times New Roman" w:hAnsiTheme="minorHAnsi"/>
          <w:sz w:val="24"/>
          <w:szCs w:val="24"/>
        </w:rPr>
      </w:pPr>
    </w:p>
    <w:p w14:paraId="30051A29" w14:textId="77777777" w:rsidR="00F065AC" w:rsidRPr="002A2AC2" w:rsidRDefault="00F065AC" w:rsidP="002A2AC2">
      <w:pPr>
        <w:pStyle w:val="ListParagraph"/>
        <w:numPr>
          <w:ilvl w:val="0"/>
          <w:numId w:val="50"/>
        </w:numPr>
        <w:contextualSpacing/>
        <w:rPr>
          <w:rFonts w:asciiTheme="minorHAnsi" w:hAnsiTheme="minorHAnsi"/>
          <w:b/>
        </w:rPr>
      </w:pPr>
      <w:r w:rsidRPr="002A2AC2">
        <w:rPr>
          <w:rFonts w:asciiTheme="minorHAnsi" w:hAnsiTheme="minorHAnsi"/>
          <w:b/>
        </w:rPr>
        <w:t xml:space="preserve">Gender, Youth and Social Inclusion </w:t>
      </w:r>
    </w:p>
    <w:p w14:paraId="1D1CBA54" w14:textId="77777777" w:rsidR="00F065AC" w:rsidRPr="002A2AC2" w:rsidRDefault="00F065AC" w:rsidP="002A2AC2">
      <w:p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The Gender and Youth approach will be limited to providing support to USAID RHITES-N, Lango project during cascading of interventions/trainings to beneficiaries. For example: youth groups, teenage mother groups, parent support groups and key population groups.</w:t>
      </w:r>
    </w:p>
    <w:p w14:paraId="7224FBFC" w14:textId="77777777" w:rsidR="00F065AC" w:rsidRPr="002A2AC2" w:rsidRDefault="00F065AC" w:rsidP="002A2AC2">
      <w:pPr>
        <w:pStyle w:val="ListParagraph"/>
        <w:numPr>
          <w:ilvl w:val="0"/>
          <w:numId w:val="57"/>
        </w:numPr>
        <w:contextualSpacing/>
        <w:rPr>
          <w:rFonts w:asciiTheme="minorHAnsi" w:hAnsiTheme="minorHAnsi"/>
        </w:rPr>
      </w:pPr>
      <w:r w:rsidRPr="002A2AC2">
        <w:rPr>
          <w:rFonts w:asciiTheme="minorHAnsi" w:hAnsiTheme="minorHAnsi"/>
        </w:rPr>
        <w:t>Promote targeted behavior change interventions among key populations and youth within the region.</w:t>
      </w:r>
    </w:p>
    <w:p w14:paraId="0FE3D9BA" w14:textId="77777777" w:rsidR="00F065AC" w:rsidRPr="002A2AC2" w:rsidRDefault="00F065AC" w:rsidP="002A2AC2">
      <w:pPr>
        <w:pStyle w:val="ListParagraph"/>
        <w:numPr>
          <w:ilvl w:val="0"/>
          <w:numId w:val="57"/>
        </w:numPr>
        <w:contextualSpacing/>
        <w:rPr>
          <w:rFonts w:asciiTheme="minorHAnsi" w:hAnsiTheme="minorHAnsi"/>
        </w:rPr>
      </w:pPr>
      <w:r w:rsidRPr="002A2AC2">
        <w:rPr>
          <w:rFonts w:asciiTheme="minorHAnsi" w:hAnsiTheme="minorHAnsi"/>
        </w:rPr>
        <w:t>The CSOs will be expected to design and implement cost effective activities that address harmful gender norms related to HIV/AIDS, and seek to change traditional, cultural and social norms that contribute to behaviors that increase HIV/AIDS risk in both men and women, including gender based violence that impede access to care and treatment services for those who need them.</w:t>
      </w:r>
    </w:p>
    <w:p w14:paraId="33246CB1" w14:textId="77777777" w:rsidR="00F065AC" w:rsidRPr="002A2AC2" w:rsidRDefault="00F065AC" w:rsidP="002A2AC2">
      <w:pPr>
        <w:numPr>
          <w:ilvl w:val="0"/>
          <w:numId w:val="57"/>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Mobilize communities for the trained VHT and other community cadres to provide information on family planning, safe pregnancy and available family planning services to community members and groups.</w:t>
      </w:r>
    </w:p>
    <w:p w14:paraId="176A9E04" w14:textId="77777777" w:rsidR="00F065AC" w:rsidRPr="002A2AC2" w:rsidRDefault="00F065AC" w:rsidP="002A2AC2">
      <w:pPr>
        <w:spacing w:after="0" w:line="240" w:lineRule="auto"/>
        <w:ind w:left="360"/>
        <w:contextualSpacing/>
        <w:rPr>
          <w:rFonts w:asciiTheme="minorHAnsi" w:eastAsia="Times New Roman" w:hAnsiTheme="minorHAnsi"/>
          <w:sz w:val="24"/>
          <w:szCs w:val="24"/>
        </w:rPr>
      </w:pPr>
    </w:p>
    <w:p w14:paraId="703CBF84" w14:textId="175AE0AA" w:rsidR="00F065AC" w:rsidRPr="002A2AC2" w:rsidRDefault="00676C78" w:rsidP="002A2AC2">
      <w:pPr>
        <w:spacing w:after="0" w:line="240" w:lineRule="auto"/>
        <w:rPr>
          <w:rFonts w:asciiTheme="minorHAnsi" w:eastAsia="Times New Roman" w:hAnsiTheme="minorHAnsi"/>
          <w:b/>
          <w:sz w:val="24"/>
          <w:szCs w:val="24"/>
        </w:rPr>
      </w:pPr>
      <w:r w:rsidRPr="002A2AC2">
        <w:rPr>
          <w:rFonts w:asciiTheme="minorHAnsi" w:eastAsia="Times New Roman" w:hAnsiTheme="minorHAnsi"/>
          <w:b/>
          <w:sz w:val="24"/>
          <w:szCs w:val="24"/>
        </w:rPr>
        <w:t>C.3.</w:t>
      </w:r>
      <w:r w:rsidR="00B066A8" w:rsidRPr="002A2AC2">
        <w:rPr>
          <w:rFonts w:asciiTheme="minorHAnsi" w:eastAsia="Times New Roman" w:hAnsiTheme="minorHAnsi"/>
          <w:b/>
          <w:sz w:val="24"/>
          <w:szCs w:val="24"/>
        </w:rPr>
        <w:t>4</w:t>
      </w:r>
      <w:r w:rsidRPr="002A2AC2">
        <w:rPr>
          <w:rFonts w:asciiTheme="minorHAnsi" w:eastAsia="Times New Roman" w:hAnsiTheme="minorHAnsi"/>
          <w:b/>
          <w:sz w:val="24"/>
          <w:szCs w:val="24"/>
        </w:rPr>
        <w:t xml:space="preserve">  </w:t>
      </w:r>
      <w:r w:rsidR="00B066A8" w:rsidRPr="002A2AC2">
        <w:rPr>
          <w:rFonts w:asciiTheme="minorHAnsi" w:eastAsia="Times New Roman" w:hAnsiTheme="minorHAnsi"/>
          <w:b/>
          <w:sz w:val="24"/>
          <w:szCs w:val="24"/>
        </w:rPr>
        <w:t xml:space="preserve"> Target p</w:t>
      </w:r>
      <w:r w:rsidR="00F065AC" w:rsidRPr="002A2AC2">
        <w:rPr>
          <w:rFonts w:asciiTheme="minorHAnsi" w:eastAsia="Times New Roman" w:hAnsiTheme="minorHAnsi"/>
          <w:b/>
          <w:sz w:val="24"/>
          <w:szCs w:val="24"/>
        </w:rPr>
        <w:t>opulations</w:t>
      </w:r>
    </w:p>
    <w:p w14:paraId="658C1067" w14:textId="66CA0588" w:rsidR="00F065AC" w:rsidRPr="002A2AC2" w:rsidRDefault="00F065AC" w:rsidP="002A2AC2">
      <w:p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 xml:space="preserve">Proposals are expected to address the specific needs of the sub-region’s unique priority </w:t>
      </w:r>
      <w:r w:rsidR="00813B51" w:rsidRPr="002A2AC2">
        <w:rPr>
          <w:rFonts w:asciiTheme="minorHAnsi" w:eastAsia="Times New Roman" w:hAnsiTheme="minorHAnsi"/>
          <w:sz w:val="24"/>
          <w:szCs w:val="24"/>
        </w:rPr>
        <w:t xml:space="preserve">vulnerable </w:t>
      </w:r>
      <w:r w:rsidRPr="002A2AC2">
        <w:rPr>
          <w:rFonts w:asciiTheme="minorHAnsi" w:eastAsia="Times New Roman" w:hAnsiTheme="minorHAnsi"/>
          <w:sz w:val="24"/>
          <w:szCs w:val="24"/>
        </w:rPr>
        <w:t xml:space="preserve">populations, including: </w:t>
      </w:r>
    </w:p>
    <w:p w14:paraId="495E3D86" w14:textId="412F4EAF" w:rsidR="00F065AC" w:rsidRPr="002A2AC2" w:rsidRDefault="00F065AC" w:rsidP="002A2AC2">
      <w:pPr>
        <w:numPr>
          <w:ilvl w:val="0"/>
          <w:numId w:val="46"/>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 xml:space="preserve">Fisher folk in </w:t>
      </w:r>
      <w:proofErr w:type="spellStart"/>
      <w:r w:rsidRPr="002A2AC2">
        <w:rPr>
          <w:rFonts w:asciiTheme="minorHAnsi" w:eastAsia="Times New Roman" w:hAnsiTheme="minorHAnsi"/>
          <w:sz w:val="24"/>
          <w:szCs w:val="24"/>
        </w:rPr>
        <w:t>Amolatar</w:t>
      </w:r>
      <w:proofErr w:type="spellEnd"/>
      <w:r w:rsidRPr="002A2AC2">
        <w:rPr>
          <w:rFonts w:asciiTheme="minorHAnsi" w:eastAsia="Times New Roman" w:hAnsiTheme="minorHAnsi"/>
          <w:sz w:val="24"/>
          <w:szCs w:val="24"/>
        </w:rPr>
        <w:t xml:space="preserve">, </w:t>
      </w:r>
      <w:proofErr w:type="spellStart"/>
      <w:r w:rsidRPr="002A2AC2">
        <w:rPr>
          <w:rFonts w:asciiTheme="minorHAnsi" w:eastAsia="Times New Roman" w:hAnsiTheme="minorHAnsi"/>
          <w:sz w:val="24"/>
          <w:szCs w:val="24"/>
        </w:rPr>
        <w:t>Dokolo</w:t>
      </w:r>
      <w:proofErr w:type="spellEnd"/>
      <w:r w:rsidRPr="002A2AC2">
        <w:rPr>
          <w:rFonts w:asciiTheme="minorHAnsi" w:eastAsia="Times New Roman" w:hAnsiTheme="minorHAnsi"/>
          <w:sz w:val="24"/>
          <w:szCs w:val="24"/>
        </w:rPr>
        <w:t xml:space="preserve"> and </w:t>
      </w:r>
      <w:proofErr w:type="spellStart"/>
      <w:r w:rsidRPr="002A2AC2">
        <w:rPr>
          <w:rFonts w:asciiTheme="minorHAnsi" w:eastAsia="Times New Roman" w:hAnsiTheme="minorHAnsi"/>
          <w:sz w:val="24"/>
          <w:szCs w:val="24"/>
        </w:rPr>
        <w:t>Apac</w:t>
      </w:r>
      <w:proofErr w:type="spellEnd"/>
      <w:r w:rsidR="00B0314C" w:rsidRPr="002A2AC2">
        <w:rPr>
          <w:rFonts w:asciiTheme="minorHAnsi" w:eastAsia="Times New Roman" w:hAnsiTheme="minorHAnsi"/>
          <w:sz w:val="24"/>
          <w:szCs w:val="24"/>
        </w:rPr>
        <w:t xml:space="preserve"> districts</w:t>
      </w:r>
    </w:p>
    <w:p w14:paraId="3F6B0C0E" w14:textId="77777777" w:rsidR="00F065AC" w:rsidRPr="002A2AC2" w:rsidRDefault="00F065AC" w:rsidP="002A2AC2">
      <w:pPr>
        <w:numPr>
          <w:ilvl w:val="0"/>
          <w:numId w:val="46"/>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 xml:space="preserve">Adolescent Girls and Young women (AGYW) in Lira, </w:t>
      </w:r>
      <w:proofErr w:type="spellStart"/>
      <w:r w:rsidRPr="002A2AC2">
        <w:rPr>
          <w:rFonts w:asciiTheme="minorHAnsi" w:eastAsia="Times New Roman" w:hAnsiTheme="minorHAnsi"/>
          <w:sz w:val="24"/>
          <w:szCs w:val="24"/>
        </w:rPr>
        <w:t>Apac</w:t>
      </w:r>
      <w:proofErr w:type="spellEnd"/>
      <w:r w:rsidRPr="002A2AC2">
        <w:rPr>
          <w:rFonts w:asciiTheme="minorHAnsi" w:eastAsia="Times New Roman" w:hAnsiTheme="minorHAnsi"/>
          <w:sz w:val="24"/>
          <w:szCs w:val="24"/>
        </w:rPr>
        <w:t xml:space="preserve">, </w:t>
      </w:r>
      <w:proofErr w:type="spellStart"/>
      <w:r w:rsidRPr="002A2AC2">
        <w:rPr>
          <w:rFonts w:asciiTheme="minorHAnsi" w:eastAsia="Times New Roman" w:hAnsiTheme="minorHAnsi"/>
          <w:sz w:val="24"/>
          <w:szCs w:val="24"/>
        </w:rPr>
        <w:t>Kwania</w:t>
      </w:r>
      <w:proofErr w:type="spellEnd"/>
      <w:r w:rsidRPr="002A2AC2">
        <w:rPr>
          <w:rFonts w:asciiTheme="minorHAnsi" w:eastAsia="Times New Roman" w:hAnsiTheme="minorHAnsi"/>
          <w:sz w:val="24"/>
          <w:szCs w:val="24"/>
        </w:rPr>
        <w:t xml:space="preserve"> and </w:t>
      </w:r>
      <w:proofErr w:type="spellStart"/>
      <w:r w:rsidRPr="002A2AC2">
        <w:rPr>
          <w:rFonts w:asciiTheme="minorHAnsi" w:eastAsia="Times New Roman" w:hAnsiTheme="minorHAnsi"/>
          <w:sz w:val="24"/>
          <w:szCs w:val="24"/>
        </w:rPr>
        <w:t>Oyam</w:t>
      </w:r>
      <w:proofErr w:type="spellEnd"/>
      <w:r w:rsidRPr="002A2AC2">
        <w:rPr>
          <w:rFonts w:asciiTheme="minorHAnsi" w:eastAsia="Times New Roman" w:hAnsiTheme="minorHAnsi"/>
          <w:sz w:val="24"/>
          <w:szCs w:val="24"/>
        </w:rPr>
        <w:t xml:space="preserve"> districts</w:t>
      </w:r>
    </w:p>
    <w:p w14:paraId="08BA4EC7" w14:textId="2D4E8D76" w:rsidR="00F065AC" w:rsidRPr="002A2AC2" w:rsidRDefault="00B0314C" w:rsidP="002A2AC2">
      <w:pPr>
        <w:numPr>
          <w:ilvl w:val="0"/>
          <w:numId w:val="46"/>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Men</w:t>
      </w:r>
    </w:p>
    <w:p w14:paraId="6E6CEC07" w14:textId="77777777" w:rsidR="00F065AC" w:rsidRPr="002A2AC2" w:rsidRDefault="00F065AC" w:rsidP="002A2AC2">
      <w:pPr>
        <w:numPr>
          <w:ilvl w:val="0"/>
          <w:numId w:val="46"/>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Women engaged in transactional sex, including Female Sex Workers (CSWs)</w:t>
      </w:r>
    </w:p>
    <w:p w14:paraId="63A7AA2C" w14:textId="0DF01A91" w:rsidR="00F065AC" w:rsidRPr="002A2AC2" w:rsidRDefault="00F065AC" w:rsidP="002A2AC2">
      <w:pPr>
        <w:numPr>
          <w:ilvl w:val="0"/>
          <w:numId w:val="46"/>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People Living with HIV (PLHIV) network</w:t>
      </w:r>
      <w:r w:rsidR="00B0314C" w:rsidRPr="002A2AC2">
        <w:rPr>
          <w:rFonts w:asciiTheme="minorHAnsi" w:eastAsia="Times New Roman" w:hAnsiTheme="minorHAnsi"/>
          <w:sz w:val="24"/>
          <w:szCs w:val="24"/>
        </w:rPr>
        <w:t>s and champions, expert clients</w:t>
      </w:r>
    </w:p>
    <w:p w14:paraId="151D4F9C" w14:textId="77777777" w:rsidR="00B0314C" w:rsidRPr="002A2AC2" w:rsidRDefault="00B0314C" w:rsidP="002A2AC2">
      <w:pPr>
        <w:numPr>
          <w:ilvl w:val="0"/>
          <w:numId w:val="46"/>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Long distance trucker drivers</w:t>
      </w:r>
    </w:p>
    <w:p w14:paraId="35114A52" w14:textId="7700DCA8" w:rsidR="00F065AC" w:rsidRPr="002A2AC2" w:rsidRDefault="00421784" w:rsidP="002A2AC2">
      <w:pPr>
        <w:numPr>
          <w:ilvl w:val="0"/>
          <w:numId w:val="46"/>
        </w:numPr>
        <w:spacing w:after="0" w:line="240" w:lineRule="auto"/>
        <w:contextualSpacing/>
        <w:rPr>
          <w:rFonts w:asciiTheme="minorHAnsi" w:eastAsia="Times New Roman" w:hAnsiTheme="minorHAnsi"/>
          <w:sz w:val="24"/>
          <w:szCs w:val="24"/>
        </w:rPr>
      </w:pPr>
      <w:r>
        <w:rPr>
          <w:rFonts w:asciiTheme="minorHAnsi" w:eastAsia="Times New Roman" w:hAnsiTheme="minorHAnsi"/>
          <w:sz w:val="24"/>
          <w:szCs w:val="24"/>
        </w:rPr>
        <w:t>LGBTI communities</w:t>
      </w:r>
    </w:p>
    <w:p w14:paraId="735CF67D" w14:textId="6591A0A9" w:rsidR="00F065AC" w:rsidRPr="002A2AC2" w:rsidRDefault="00F065AC" w:rsidP="002A2AC2">
      <w:pPr>
        <w:numPr>
          <w:ilvl w:val="0"/>
          <w:numId w:val="46"/>
        </w:numPr>
        <w:spacing w:after="0" w:line="240" w:lineRule="auto"/>
        <w:contextualSpacing/>
        <w:rPr>
          <w:rFonts w:asciiTheme="minorHAnsi" w:eastAsia="Times New Roman" w:hAnsiTheme="minorHAnsi"/>
          <w:sz w:val="24"/>
          <w:szCs w:val="24"/>
        </w:rPr>
      </w:pPr>
      <w:proofErr w:type="spellStart"/>
      <w:r w:rsidRPr="002A2AC2">
        <w:rPr>
          <w:rFonts w:asciiTheme="minorHAnsi" w:eastAsia="Times New Roman" w:hAnsiTheme="minorHAnsi"/>
          <w:sz w:val="24"/>
          <w:szCs w:val="24"/>
        </w:rPr>
        <w:t>Sero</w:t>
      </w:r>
      <w:proofErr w:type="spellEnd"/>
      <w:r w:rsidRPr="002A2AC2">
        <w:rPr>
          <w:rFonts w:asciiTheme="minorHAnsi" w:eastAsia="Times New Roman" w:hAnsiTheme="minorHAnsi"/>
          <w:sz w:val="24"/>
          <w:szCs w:val="24"/>
        </w:rPr>
        <w:t>- discor</w:t>
      </w:r>
      <w:r w:rsidR="00B0314C" w:rsidRPr="002A2AC2">
        <w:rPr>
          <w:rFonts w:asciiTheme="minorHAnsi" w:eastAsia="Times New Roman" w:hAnsiTheme="minorHAnsi"/>
          <w:sz w:val="24"/>
          <w:szCs w:val="24"/>
        </w:rPr>
        <w:t>dant couples</w:t>
      </w:r>
    </w:p>
    <w:p w14:paraId="50691D49" w14:textId="07E88863" w:rsidR="00F065AC" w:rsidRPr="002A2AC2" w:rsidRDefault="00B0314C" w:rsidP="002A2AC2">
      <w:pPr>
        <w:numPr>
          <w:ilvl w:val="0"/>
          <w:numId w:val="46"/>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w:t>
      </w:r>
      <w:proofErr w:type="spellStart"/>
      <w:r w:rsidRPr="002A2AC2">
        <w:rPr>
          <w:rFonts w:asciiTheme="minorHAnsi" w:eastAsia="Times New Roman" w:hAnsiTheme="minorHAnsi"/>
          <w:sz w:val="24"/>
          <w:szCs w:val="24"/>
        </w:rPr>
        <w:t>Boda</w:t>
      </w:r>
      <w:proofErr w:type="spellEnd"/>
      <w:r w:rsidRPr="002A2AC2">
        <w:rPr>
          <w:rFonts w:asciiTheme="minorHAnsi" w:eastAsia="Times New Roman" w:hAnsiTheme="minorHAnsi"/>
          <w:sz w:val="24"/>
          <w:szCs w:val="24"/>
        </w:rPr>
        <w:t xml:space="preserve"> </w:t>
      </w:r>
      <w:proofErr w:type="spellStart"/>
      <w:r w:rsidRPr="002A2AC2">
        <w:rPr>
          <w:rFonts w:asciiTheme="minorHAnsi" w:eastAsia="Times New Roman" w:hAnsiTheme="minorHAnsi"/>
          <w:sz w:val="24"/>
          <w:szCs w:val="24"/>
        </w:rPr>
        <w:t>boda</w:t>
      </w:r>
      <w:proofErr w:type="spellEnd"/>
      <w:r w:rsidRPr="002A2AC2">
        <w:rPr>
          <w:rFonts w:asciiTheme="minorHAnsi" w:eastAsia="Times New Roman" w:hAnsiTheme="minorHAnsi"/>
          <w:sz w:val="24"/>
          <w:szCs w:val="24"/>
        </w:rPr>
        <w:t>’ drivers</w:t>
      </w:r>
    </w:p>
    <w:p w14:paraId="6B95475E" w14:textId="77777777" w:rsidR="00F065AC" w:rsidRPr="002A2AC2" w:rsidRDefault="00F065AC" w:rsidP="002A2AC2">
      <w:pPr>
        <w:numPr>
          <w:ilvl w:val="0"/>
          <w:numId w:val="46"/>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 xml:space="preserve">Out of school youth. </w:t>
      </w:r>
    </w:p>
    <w:p w14:paraId="58DFD6C9" w14:textId="77777777" w:rsidR="00F065AC" w:rsidRPr="002A2AC2" w:rsidRDefault="00F065AC" w:rsidP="002A2AC2">
      <w:pPr>
        <w:numPr>
          <w:ilvl w:val="0"/>
          <w:numId w:val="46"/>
        </w:num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sz w:val="24"/>
          <w:szCs w:val="24"/>
        </w:rPr>
        <w:t>People affected by TB</w:t>
      </w:r>
    </w:p>
    <w:p w14:paraId="1E3FBDC1" w14:textId="77777777" w:rsidR="00F065AC" w:rsidRPr="002A2AC2" w:rsidRDefault="00F065AC" w:rsidP="002A2AC2">
      <w:pPr>
        <w:spacing w:after="0" w:line="240" w:lineRule="auto"/>
        <w:contextualSpacing/>
        <w:rPr>
          <w:rFonts w:asciiTheme="minorHAnsi" w:eastAsia="Times New Roman" w:hAnsiTheme="minorHAnsi"/>
          <w:sz w:val="24"/>
          <w:szCs w:val="24"/>
        </w:rPr>
      </w:pPr>
    </w:p>
    <w:p w14:paraId="0E5F5BB3" w14:textId="17F2C7A7" w:rsidR="00F065AC" w:rsidRPr="002A2AC2" w:rsidRDefault="00676C78" w:rsidP="002A2AC2">
      <w:pPr>
        <w:spacing w:after="0" w:line="240" w:lineRule="auto"/>
        <w:rPr>
          <w:rFonts w:asciiTheme="minorHAnsi" w:eastAsia="Times New Roman" w:hAnsiTheme="minorHAnsi"/>
          <w:b/>
          <w:sz w:val="24"/>
          <w:szCs w:val="24"/>
        </w:rPr>
      </w:pPr>
      <w:r w:rsidRPr="002A2AC2">
        <w:rPr>
          <w:rFonts w:asciiTheme="minorHAnsi" w:eastAsia="Times New Roman" w:hAnsiTheme="minorHAnsi"/>
          <w:b/>
          <w:sz w:val="24"/>
          <w:szCs w:val="24"/>
        </w:rPr>
        <w:t>C.3.</w:t>
      </w:r>
      <w:r w:rsidR="00B066A8" w:rsidRPr="002A2AC2">
        <w:rPr>
          <w:rFonts w:asciiTheme="minorHAnsi" w:eastAsia="Times New Roman" w:hAnsiTheme="minorHAnsi"/>
          <w:b/>
          <w:sz w:val="24"/>
          <w:szCs w:val="24"/>
        </w:rPr>
        <w:t>5</w:t>
      </w:r>
      <w:r w:rsidRPr="002A2AC2">
        <w:rPr>
          <w:rFonts w:asciiTheme="minorHAnsi" w:eastAsia="Times New Roman" w:hAnsiTheme="minorHAnsi"/>
          <w:b/>
          <w:sz w:val="24"/>
          <w:szCs w:val="24"/>
        </w:rPr>
        <w:t xml:space="preserve">  </w:t>
      </w:r>
      <w:r w:rsidR="00F065AC" w:rsidRPr="002A2AC2">
        <w:rPr>
          <w:rFonts w:asciiTheme="minorHAnsi" w:eastAsia="Times New Roman" w:hAnsiTheme="minorHAnsi"/>
          <w:b/>
          <w:sz w:val="24"/>
          <w:szCs w:val="24"/>
        </w:rPr>
        <w:t xml:space="preserve"> </w:t>
      </w:r>
      <w:r w:rsidR="00813B51" w:rsidRPr="002A2AC2">
        <w:rPr>
          <w:rFonts w:asciiTheme="minorHAnsi" w:eastAsia="Times New Roman" w:hAnsiTheme="minorHAnsi"/>
          <w:b/>
          <w:sz w:val="24"/>
          <w:szCs w:val="24"/>
        </w:rPr>
        <w:t>Monitoring</w:t>
      </w:r>
      <w:r w:rsidR="00B066A8" w:rsidRPr="002A2AC2">
        <w:rPr>
          <w:rFonts w:asciiTheme="minorHAnsi" w:eastAsia="Times New Roman" w:hAnsiTheme="minorHAnsi"/>
          <w:b/>
          <w:sz w:val="24"/>
          <w:szCs w:val="24"/>
        </w:rPr>
        <w:t>, e</w:t>
      </w:r>
      <w:r w:rsidR="00B0314C" w:rsidRPr="002A2AC2">
        <w:rPr>
          <w:rFonts w:asciiTheme="minorHAnsi" w:eastAsia="Times New Roman" w:hAnsiTheme="minorHAnsi"/>
          <w:b/>
          <w:sz w:val="24"/>
          <w:szCs w:val="24"/>
        </w:rPr>
        <w:t>valuation</w:t>
      </w:r>
      <w:r w:rsidR="00B066A8" w:rsidRPr="002A2AC2">
        <w:rPr>
          <w:rFonts w:asciiTheme="minorHAnsi" w:eastAsia="Times New Roman" w:hAnsiTheme="minorHAnsi"/>
          <w:b/>
          <w:sz w:val="24"/>
          <w:szCs w:val="24"/>
        </w:rPr>
        <w:t xml:space="preserve"> and learning p</w:t>
      </w:r>
      <w:r w:rsidR="00B0314C" w:rsidRPr="002A2AC2">
        <w:rPr>
          <w:rFonts w:asciiTheme="minorHAnsi" w:eastAsia="Times New Roman" w:hAnsiTheme="minorHAnsi"/>
          <w:b/>
          <w:sz w:val="24"/>
          <w:szCs w:val="24"/>
        </w:rPr>
        <w:t>lan</w:t>
      </w:r>
    </w:p>
    <w:p w14:paraId="14B694CC" w14:textId="77777777" w:rsidR="006E372F" w:rsidRPr="002A2AC2" w:rsidRDefault="006E372F" w:rsidP="002A2AC2">
      <w:pPr>
        <w:spacing w:after="0" w:line="240" w:lineRule="auto"/>
        <w:rPr>
          <w:rFonts w:asciiTheme="minorHAnsi" w:eastAsia="Times New Roman" w:hAnsiTheme="minorHAnsi"/>
          <w:sz w:val="24"/>
          <w:szCs w:val="24"/>
        </w:rPr>
      </w:pPr>
    </w:p>
    <w:p w14:paraId="3B770BAF" w14:textId="6D4D7E19" w:rsidR="006E372F" w:rsidRPr="002A2AC2" w:rsidRDefault="006E372F" w:rsidP="002A2AC2">
      <w:p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RHITES-N, Lango project is committed to using data to better understand and improve how key populations are able to access quality health services.  As such, the grants program is an integral part of collecting data and understanding the stories behind the data.</w:t>
      </w:r>
    </w:p>
    <w:p w14:paraId="7D602A8E" w14:textId="77777777" w:rsidR="006E372F" w:rsidRPr="002A2AC2" w:rsidRDefault="006E372F" w:rsidP="002A2AC2">
      <w:pPr>
        <w:spacing w:after="0" w:line="240" w:lineRule="auto"/>
        <w:rPr>
          <w:rFonts w:asciiTheme="minorHAnsi" w:eastAsia="Times New Roman" w:hAnsiTheme="minorHAnsi"/>
          <w:sz w:val="24"/>
          <w:szCs w:val="24"/>
        </w:rPr>
      </w:pPr>
    </w:p>
    <w:p w14:paraId="23C12DF9" w14:textId="6A958AF1" w:rsidR="00B0314C" w:rsidRPr="002A2AC2" w:rsidRDefault="00B0314C" w:rsidP="002A2AC2">
      <w:p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 xml:space="preserve">Applicants should describe the overall expected outcomes of project activities related to key populations. Grant applications should provide a description of monitoring and data collection systems to be used, including methods and targets for each of the indicators listed below as applicable to the applicant organization’s work.  Please note that this list includes both USAID indicators and custom indicators from the project. Organizations may also propose other necessary indicators unique to their intervention. Applicants should include target estimates to be reported quarterly over the granting period. </w:t>
      </w:r>
    </w:p>
    <w:p w14:paraId="14754443" w14:textId="77777777" w:rsidR="00B0314C" w:rsidRPr="002A2AC2" w:rsidRDefault="00B0314C" w:rsidP="002A2AC2">
      <w:pPr>
        <w:spacing w:after="0" w:line="240" w:lineRule="auto"/>
        <w:rPr>
          <w:rFonts w:asciiTheme="minorHAnsi" w:eastAsia="Times New Roman" w:hAnsiTheme="minorHAnsi"/>
          <w:sz w:val="24"/>
          <w:szCs w:val="24"/>
        </w:rPr>
      </w:pPr>
    </w:p>
    <w:p w14:paraId="450D6F71" w14:textId="2B36B77D" w:rsidR="00B0314C" w:rsidRPr="00D50940" w:rsidRDefault="00B0314C" w:rsidP="002A2AC2">
      <w:pPr>
        <w:spacing w:after="0" w:line="240" w:lineRule="auto"/>
        <w:rPr>
          <w:rFonts w:asciiTheme="minorHAnsi" w:eastAsia="Times New Roman" w:hAnsiTheme="minorHAnsi"/>
        </w:rPr>
      </w:pPr>
      <w:r w:rsidRPr="002A2AC2">
        <w:rPr>
          <w:rFonts w:asciiTheme="minorHAnsi" w:eastAsia="Times New Roman" w:hAnsiTheme="minorHAnsi"/>
          <w:sz w:val="24"/>
          <w:szCs w:val="24"/>
        </w:rPr>
        <w:t>Applicants are expected to propose realistic targets based on the technical area(s) chosen for implementation. However, these will also be negotiated to meet the overall targets assigned to the project. The relevant USAID and project specific indicators are listed in Table 3 below.</w:t>
      </w:r>
    </w:p>
    <w:p w14:paraId="6B08808D" w14:textId="02FE16F4" w:rsidR="00F065AC" w:rsidRPr="002A2AC2" w:rsidRDefault="006E372F" w:rsidP="002A2AC2">
      <w:p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Grantees</w:t>
      </w:r>
      <w:r w:rsidR="00F065AC" w:rsidRPr="002A2AC2">
        <w:rPr>
          <w:rFonts w:asciiTheme="minorHAnsi" w:eastAsia="Times New Roman" w:hAnsiTheme="minorHAnsi"/>
          <w:sz w:val="24"/>
          <w:szCs w:val="24"/>
        </w:rPr>
        <w:t xml:space="preserve"> will be monitored against their ability to contribute to </w:t>
      </w:r>
      <w:r w:rsidR="00B0314C" w:rsidRPr="002A2AC2">
        <w:rPr>
          <w:rFonts w:asciiTheme="minorHAnsi" w:eastAsia="Times New Roman" w:hAnsiTheme="minorHAnsi"/>
          <w:sz w:val="24"/>
          <w:szCs w:val="24"/>
        </w:rPr>
        <w:t>these indicators.</w:t>
      </w:r>
    </w:p>
    <w:p w14:paraId="48ABD458" w14:textId="77777777" w:rsidR="00B0314C" w:rsidRPr="002A2AC2" w:rsidRDefault="00B0314C" w:rsidP="002A2AC2">
      <w:pPr>
        <w:spacing w:after="0" w:line="240" w:lineRule="auto"/>
        <w:rPr>
          <w:rFonts w:asciiTheme="minorHAnsi" w:eastAsia="Times New Roman" w:hAnsiTheme="minorHAnsi"/>
          <w:sz w:val="24"/>
          <w:szCs w:val="24"/>
        </w:rPr>
      </w:pPr>
    </w:p>
    <w:p w14:paraId="40388241" w14:textId="0D13E788" w:rsidR="00F065AC" w:rsidRPr="002A2AC2" w:rsidRDefault="00813B51" w:rsidP="00224DDB">
      <w:pPr>
        <w:spacing w:after="0" w:line="240" w:lineRule="auto"/>
        <w:rPr>
          <w:rFonts w:asciiTheme="minorHAnsi" w:eastAsia="Times New Roman" w:hAnsiTheme="minorHAnsi"/>
          <w:b/>
          <w:sz w:val="24"/>
          <w:szCs w:val="24"/>
        </w:rPr>
      </w:pPr>
      <w:r w:rsidRPr="002A2AC2">
        <w:rPr>
          <w:rFonts w:asciiTheme="minorHAnsi" w:eastAsia="Times New Roman" w:hAnsiTheme="minorHAnsi"/>
          <w:b/>
          <w:sz w:val="24"/>
          <w:szCs w:val="24"/>
        </w:rPr>
        <w:tab/>
        <w:t>Table 3:  Technical Area Indicators</w:t>
      </w:r>
    </w:p>
    <w:tbl>
      <w:tblPr>
        <w:tblW w:w="62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98"/>
      </w:tblGrid>
      <w:tr w:rsidR="000265C7" w:rsidRPr="00D50940" w14:paraId="4EBFA46F" w14:textId="77777777" w:rsidTr="00D50940">
        <w:trPr>
          <w:trHeight w:val="288"/>
          <w:jc w:val="center"/>
        </w:trPr>
        <w:tc>
          <w:tcPr>
            <w:tcW w:w="6298" w:type="dxa"/>
            <w:shd w:val="clear" w:color="auto" w:fill="92D050"/>
            <w:vAlign w:val="center"/>
          </w:tcPr>
          <w:p w14:paraId="0033653E" w14:textId="77777777" w:rsidR="000265C7" w:rsidRPr="002A2AC2" w:rsidRDefault="000265C7" w:rsidP="00D50940">
            <w:pPr>
              <w:spacing w:after="0" w:line="240" w:lineRule="auto"/>
              <w:rPr>
                <w:rFonts w:asciiTheme="minorHAnsi" w:eastAsia="Times New Roman" w:hAnsiTheme="minorHAnsi" w:cs="Courier New"/>
                <w:b/>
                <w:sz w:val="32"/>
                <w:szCs w:val="24"/>
              </w:rPr>
            </w:pPr>
            <w:r w:rsidRPr="002A2AC2">
              <w:rPr>
                <w:rFonts w:asciiTheme="minorHAnsi" w:eastAsia="Times New Roman" w:hAnsiTheme="minorHAnsi" w:cs="Courier New"/>
                <w:b/>
                <w:sz w:val="32"/>
                <w:szCs w:val="24"/>
              </w:rPr>
              <w:t>Technical Area Indicators</w:t>
            </w:r>
          </w:p>
        </w:tc>
      </w:tr>
      <w:tr w:rsidR="000265C7" w:rsidRPr="00D50940" w14:paraId="02BFAFAE" w14:textId="77777777" w:rsidTr="00D50940">
        <w:trPr>
          <w:trHeight w:val="288"/>
          <w:jc w:val="center"/>
        </w:trPr>
        <w:tc>
          <w:tcPr>
            <w:tcW w:w="6298" w:type="dxa"/>
            <w:shd w:val="clear" w:color="auto" w:fill="92D050"/>
            <w:vAlign w:val="center"/>
          </w:tcPr>
          <w:p w14:paraId="291416E9"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b/>
                <w:sz w:val="24"/>
                <w:szCs w:val="24"/>
              </w:rPr>
              <w:t>1  VMMC</w:t>
            </w:r>
          </w:p>
        </w:tc>
      </w:tr>
      <w:tr w:rsidR="000265C7" w:rsidRPr="00D50940" w14:paraId="3761489D" w14:textId="77777777" w:rsidTr="00D50940">
        <w:trPr>
          <w:trHeight w:val="288"/>
          <w:jc w:val="center"/>
        </w:trPr>
        <w:tc>
          <w:tcPr>
            <w:tcW w:w="6298" w:type="dxa"/>
            <w:shd w:val="clear" w:color="auto" w:fill="auto"/>
            <w:vAlign w:val="center"/>
          </w:tcPr>
          <w:p w14:paraId="0EC3612F"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 xml:space="preserve">1.1.a Number of communities mobilized for VMMC  </w:t>
            </w:r>
          </w:p>
          <w:p w14:paraId="7873F9AD"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1.1.b Number of people mobilized for VMMC</w:t>
            </w:r>
          </w:p>
          <w:p w14:paraId="143E5C22"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1.2  Number circumcised by age group (15-29)</w:t>
            </w:r>
          </w:p>
        </w:tc>
      </w:tr>
      <w:tr w:rsidR="000265C7" w:rsidRPr="00D50940" w14:paraId="60298DD5" w14:textId="77777777" w:rsidTr="00D50940">
        <w:trPr>
          <w:trHeight w:val="288"/>
          <w:jc w:val="center"/>
        </w:trPr>
        <w:tc>
          <w:tcPr>
            <w:tcW w:w="6298" w:type="dxa"/>
            <w:shd w:val="clear" w:color="auto" w:fill="auto"/>
            <w:vAlign w:val="center"/>
          </w:tcPr>
          <w:p w14:paraId="2A2B74B8"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1.3  Percentage of those circumcised who are followed up within 48 hours</w:t>
            </w:r>
          </w:p>
        </w:tc>
      </w:tr>
      <w:tr w:rsidR="000265C7" w:rsidRPr="00D50940" w14:paraId="0565A16F" w14:textId="77777777" w:rsidTr="00D50940">
        <w:trPr>
          <w:trHeight w:val="288"/>
          <w:jc w:val="center"/>
        </w:trPr>
        <w:tc>
          <w:tcPr>
            <w:tcW w:w="6298" w:type="dxa"/>
            <w:shd w:val="clear" w:color="auto" w:fill="auto"/>
            <w:vAlign w:val="center"/>
          </w:tcPr>
          <w:p w14:paraId="35332029"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1.4  Proportion of those circumcised who experience adverse effects</w:t>
            </w:r>
          </w:p>
        </w:tc>
      </w:tr>
      <w:tr w:rsidR="000265C7" w:rsidRPr="00D50940" w14:paraId="34F9DE8C" w14:textId="77777777" w:rsidTr="00D50940">
        <w:trPr>
          <w:trHeight w:val="288"/>
          <w:jc w:val="center"/>
        </w:trPr>
        <w:tc>
          <w:tcPr>
            <w:tcW w:w="6298" w:type="dxa"/>
            <w:shd w:val="clear" w:color="auto" w:fill="92D050"/>
            <w:vAlign w:val="center"/>
          </w:tcPr>
          <w:p w14:paraId="26EEDF51" w14:textId="77777777" w:rsidR="000265C7" w:rsidRPr="002A2AC2" w:rsidRDefault="000265C7" w:rsidP="00D50940">
            <w:pPr>
              <w:spacing w:after="0" w:line="240" w:lineRule="auto"/>
              <w:rPr>
                <w:rFonts w:asciiTheme="minorHAnsi" w:eastAsia="Times New Roman" w:hAnsiTheme="minorHAnsi" w:cs="Courier New"/>
                <w:b/>
                <w:sz w:val="24"/>
                <w:szCs w:val="24"/>
              </w:rPr>
            </w:pPr>
            <w:r w:rsidRPr="002A2AC2">
              <w:rPr>
                <w:rFonts w:asciiTheme="minorHAnsi" w:eastAsia="Times New Roman" w:hAnsiTheme="minorHAnsi" w:cs="Courier New"/>
                <w:b/>
                <w:sz w:val="24"/>
                <w:szCs w:val="24"/>
              </w:rPr>
              <w:t>2 HIV Prevention, Care and Treatment / TB</w:t>
            </w:r>
          </w:p>
        </w:tc>
      </w:tr>
      <w:tr w:rsidR="000265C7" w:rsidRPr="00D50940" w14:paraId="5A522E09" w14:textId="77777777" w:rsidTr="00D50940">
        <w:trPr>
          <w:trHeight w:val="287"/>
          <w:jc w:val="center"/>
        </w:trPr>
        <w:tc>
          <w:tcPr>
            <w:tcW w:w="6298" w:type="dxa"/>
            <w:shd w:val="clear" w:color="auto" w:fill="auto"/>
            <w:vAlign w:val="center"/>
          </w:tcPr>
          <w:p w14:paraId="70DB7C92"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lastRenderedPageBreak/>
              <w:t>2.1a People reached through one-on-one dialogue or in small groups of less than 25 people</w:t>
            </w:r>
          </w:p>
          <w:p w14:paraId="2F46D378"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2.1b People tested for HIV in the communities and received their results (Community / Outreach)</w:t>
            </w:r>
          </w:p>
          <w:p w14:paraId="4B2B61C2"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2.1c People who tested HIV positive that are linked to Care and Treatment</w:t>
            </w:r>
          </w:p>
        </w:tc>
      </w:tr>
      <w:tr w:rsidR="000265C7" w:rsidRPr="00D50940" w14:paraId="749AD995" w14:textId="77777777" w:rsidTr="00D50940">
        <w:trPr>
          <w:trHeight w:val="305"/>
          <w:jc w:val="center"/>
        </w:trPr>
        <w:tc>
          <w:tcPr>
            <w:tcW w:w="6298" w:type="dxa"/>
            <w:shd w:val="clear" w:color="auto" w:fill="auto"/>
            <w:vAlign w:val="center"/>
          </w:tcPr>
          <w:p w14:paraId="1DBCF1F4"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2.2  Retention in Care (ART)</w:t>
            </w:r>
          </w:p>
        </w:tc>
      </w:tr>
      <w:tr w:rsidR="000265C7" w:rsidRPr="00D50940" w14:paraId="48FF080B" w14:textId="77777777" w:rsidTr="00D50940">
        <w:trPr>
          <w:trHeight w:val="288"/>
          <w:jc w:val="center"/>
        </w:trPr>
        <w:tc>
          <w:tcPr>
            <w:tcW w:w="6298" w:type="dxa"/>
            <w:shd w:val="clear" w:color="auto" w:fill="auto"/>
            <w:vAlign w:val="center"/>
          </w:tcPr>
          <w:p w14:paraId="739A0EF4"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2.3a  Viral load coverage</w:t>
            </w:r>
          </w:p>
          <w:p w14:paraId="783CA125"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2.3b  Viral load suppression rate</w:t>
            </w:r>
          </w:p>
        </w:tc>
      </w:tr>
      <w:tr w:rsidR="000265C7" w:rsidRPr="00D50940" w14:paraId="02701567" w14:textId="77777777" w:rsidTr="00D50940">
        <w:trPr>
          <w:trHeight w:val="288"/>
          <w:jc w:val="center"/>
        </w:trPr>
        <w:tc>
          <w:tcPr>
            <w:tcW w:w="6298" w:type="dxa"/>
            <w:shd w:val="clear" w:color="auto" w:fill="auto"/>
            <w:vAlign w:val="center"/>
          </w:tcPr>
          <w:p w14:paraId="7AE474B8"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2.4a  Communities mobilized for TB screening</w:t>
            </w:r>
          </w:p>
          <w:p w14:paraId="295EB82C"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2.4b  People screened for TB</w:t>
            </w:r>
          </w:p>
          <w:p w14:paraId="31CC373E"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2.4c TB notification</w:t>
            </w:r>
          </w:p>
        </w:tc>
      </w:tr>
      <w:tr w:rsidR="000265C7" w:rsidRPr="00D50940" w14:paraId="73D2D26F" w14:textId="77777777" w:rsidTr="00D50940">
        <w:trPr>
          <w:trHeight w:val="288"/>
          <w:jc w:val="center"/>
        </w:trPr>
        <w:tc>
          <w:tcPr>
            <w:tcW w:w="6298" w:type="dxa"/>
            <w:shd w:val="clear" w:color="auto" w:fill="auto"/>
            <w:vAlign w:val="center"/>
          </w:tcPr>
          <w:p w14:paraId="20F1B5A9"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2.5  TB treatment success rates</w:t>
            </w:r>
          </w:p>
        </w:tc>
      </w:tr>
      <w:tr w:rsidR="000265C7" w:rsidRPr="00D50940" w14:paraId="1E7EE8FF" w14:textId="77777777" w:rsidTr="00D50940">
        <w:trPr>
          <w:trHeight w:val="288"/>
          <w:jc w:val="center"/>
        </w:trPr>
        <w:tc>
          <w:tcPr>
            <w:tcW w:w="6298" w:type="dxa"/>
            <w:shd w:val="clear" w:color="auto" w:fill="92D050"/>
            <w:vAlign w:val="center"/>
          </w:tcPr>
          <w:p w14:paraId="79DFEC73" w14:textId="77777777" w:rsidR="000265C7" w:rsidRPr="002A2AC2" w:rsidRDefault="000265C7" w:rsidP="00D50940">
            <w:pPr>
              <w:spacing w:after="0" w:line="240" w:lineRule="auto"/>
              <w:rPr>
                <w:rFonts w:asciiTheme="minorHAnsi" w:eastAsia="Times New Roman" w:hAnsiTheme="minorHAnsi" w:cs="Courier New"/>
                <w:b/>
                <w:sz w:val="24"/>
                <w:szCs w:val="24"/>
              </w:rPr>
            </w:pPr>
            <w:r w:rsidRPr="002A2AC2">
              <w:rPr>
                <w:rFonts w:asciiTheme="minorHAnsi" w:eastAsia="Times New Roman" w:hAnsiTheme="minorHAnsi" w:cs="Courier New"/>
                <w:b/>
                <w:sz w:val="24"/>
                <w:szCs w:val="24"/>
              </w:rPr>
              <w:t>3  DREAMS</w:t>
            </w:r>
          </w:p>
        </w:tc>
      </w:tr>
      <w:tr w:rsidR="000265C7" w:rsidRPr="00D50940" w14:paraId="22ECECD8" w14:textId="77777777" w:rsidTr="00D50940">
        <w:trPr>
          <w:trHeight w:val="288"/>
          <w:jc w:val="center"/>
        </w:trPr>
        <w:tc>
          <w:tcPr>
            <w:tcW w:w="6298" w:type="dxa"/>
            <w:shd w:val="clear" w:color="auto" w:fill="auto"/>
            <w:vAlign w:val="center"/>
          </w:tcPr>
          <w:p w14:paraId="05BD43CD"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3.1a  Communities reached with DREAMS program</w:t>
            </w:r>
          </w:p>
          <w:p w14:paraId="48DEB5B0"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 xml:space="preserve">3.1b  Girls registered in the DREAMS program </w:t>
            </w:r>
          </w:p>
        </w:tc>
      </w:tr>
      <w:tr w:rsidR="000265C7" w:rsidRPr="00D50940" w14:paraId="155A6E76" w14:textId="77777777" w:rsidTr="00D50940">
        <w:trPr>
          <w:trHeight w:val="288"/>
          <w:jc w:val="center"/>
        </w:trPr>
        <w:tc>
          <w:tcPr>
            <w:tcW w:w="6298" w:type="dxa"/>
            <w:shd w:val="clear" w:color="auto" w:fill="auto"/>
            <w:vAlign w:val="center"/>
          </w:tcPr>
          <w:p w14:paraId="7646CE04"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3.2  DREAMS girls who know their HIV status</w:t>
            </w:r>
          </w:p>
        </w:tc>
      </w:tr>
      <w:tr w:rsidR="000265C7" w:rsidRPr="00D50940" w14:paraId="10398167" w14:textId="77777777" w:rsidTr="00D50940">
        <w:trPr>
          <w:trHeight w:val="288"/>
          <w:jc w:val="center"/>
        </w:trPr>
        <w:tc>
          <w:tcPr>
            <w:tcW w:w="6298" w:type="dxa"/>
            <w:shd w:val="clear" w:color="auto" w:fill="auto"/>
            <w:vAlign w:val="center"/>
          </w:tcPr>
          <w:p w14:paraId="494C53D9"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3.3  Seroconversion rates among DREAMS girls</w:t>
            </w:r>
          </w:p>
        </w:tc>
      </w:tr>
      <w:tr w:rsidR="000265C7" w:rsidRPr="00D50940" w14:paraId="1454E928" w14:textId="77777777" w:rsidTr="00D50940">
        <w:trPr>
          <w:trHeight w:val="288"/>
          <w:jc w:val="center"/>
        </w:trPr>
        <w:tc>
          <w:tcPr>
            <w:tcW w:w="6298" w:type="dxa"/>
            <w:shd w:val="clear" w:color="auto" w:fill="92D050"/>
            <w:vAlign w:val="center"/>
          </w:tcPr>
          <w:p w14:paraId="09261088"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b/>
                <w:sz w:val="24"/>
                <w:szCs w:val="24"/>
              </w:rPr>
              <w:t>4  MNCH, FP, Nutrition and Malaria</w:t>
            </w:r>
          </w:p>
        </w:tc>
      </w:tr>
      <w:tr w:rsidR="000265C7" w:rsidRPr="00D50940" w14:paraId="0B1DCB20" w14:textId="77777777" w:rsidTr="00D50940">
        <w:trPr>
          <w:trHeight w:val="288"/>
          <w:jc w:val="center"/>
        </w:trPr>
        <w:tc>
          <w:tcPr>
            <w:tcW w:w="6298" w:type="dxa"/>
            <w:shd w:val="clear" w:color="auto" w:fill="auto"/>
            <w:vAlign w:val="center"/>
          </w:tcPr>
          <w:p w14:paraId="18815C68"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4.1a Communities reached with FP/RH messages (including Malaria and WASH)</w:t>
            </w:r>
          </w:p>
          <w:p w14:paraId="35C2B016"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 xml:space="preserve">4.1b People reached with FP messages </w:t>
            </w:r>
          </w:p>
          <w:p w14:paraId="08EA1F93"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 xml:space="preserve">4.1c FP New users for modern methods </w:t>
            </w:r>
          </w:p>
          <w:p w14:paraId="18CA0D3E"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4.1d FP Long term users</w:t>
            </w:r>
          </w:p>
          <w:p w14:paraId="1A6AB7E7"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4.1e Contraceptive prevalence rate</w:t>
            </w:r>
          </w:p>
        </w:tc>
      </w:tr>
      <w:tr w:rsidR="000265C7" w:rsidRPr="00D50940" w14:paraId="775682E1" w14:textId="77777777" w:rsidTr="00D50940">
        <w:trPr>
          <w:trHeight w:val="288"/>
          <w:jc w:val="center"/>
        </w:trPr>
        <w:tc>
          <w:tcPr>
            <w:tcW w:w="6298" w:type="dxa"/>
            <w:shd w:val="clear" w:color="auto" w:fill="auto"/>
            <w:vAlign w:val="center"/>
            <w:hideMark/>
          </w:tcPr>
          <w:p w14:paraId="11063291"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4.2a Communities reached with nutrition education</w:t>
            </w:r>
          </w:p>
          <w:p w14:paraId="35CE9109"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 xml:space="preserve">4.2b malnourished mothers / children identified  </w:t>
            </w:r>
          </w:p>
          <w:p w14:paraId="509ECE20"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4.2c Prevalence of wasted children under five years of age      </w:t>
            </w:r>
          </w:p>
        </w:tc>
      </w:tr>
      <w:tr w:rsidR="000265C7" w:rsidRPr="00D50940" w14:paraId="77E64B8E" w14:textId="77777777" w:rsidTr="00D50940">
        <w:trPr>
          <w:trHeight w:val="288"/>
          <w:jc w:val="center"/>
        </w:trPr>
        <w:tc>
          <w:tcPr>
            <w:tcW w:w="6298" w:type="dxa"/>
            <w:shd w:val="clear" w:color="auto" w:fill="auto"/>
            <w:vAlign w:val="center"/>
            <w:hideMark/>
          </w:tcPr>
          <w:p w14:paraId="4CE7E919"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 xml:space="preserve">4.3  Prevalence of underweight children under 5 years of age </w:t>
            </w:r>
          </w:p>
        </w:tc>
      </w:tr>
      <w:tr w:rsidR="000265C7" w:rsidRPr="00D50940" w14:paraId="2A75AF46" w14:textId="77777777" w:rsidTr="00D50940">
        <w:trPr>
          <w:trHeight w:val="288"/>
          <w:jc w:val="center"/>
        </w:trPr>
        <w:tc>
          <w:tcPr>
            <w:tcW w:w="6298" w:type="dxa"/>
            <w:shd w:val="clear" w:color="auto" w:fill="auto"/>
            <w:vAlign w:val="center"/>
            <w:hideMark/>
          </w:tcPr>
          <w:p w14:paraId="58ED80DE"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4.4  Prevalence of exclusive breastfeeding of children under six months of age</w:t>
            </w:r>
          </w:p>
        </w:tc>
      </w:tr>
      <w:tr w:rsidR="000265C7" w:rsidRPr="00D50940" w14:paraId="300FED87" w14:textId="77777777" w:rsidTr="00D50940">
        <w:trPr>
          <w:trHeight w:val="288"/>
          <w:jc w:val="center"/>
        </w:trPr>
        <w:tc>
          <w:tcPr>
            <w:tcW w:w="6298" w:type="dxa"/>
            <w:shd w:val="clear" w:color="auto" w:fill="auto"/>
            <w:vAlign w:val="center"/>
          </w:tcPr>
          <w:p w14:paraId="7FD1D61C"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4.5  Percent attending 1st ANC in 1st trimester</w:t>
            </w:r>
          </w:p>
        </w:tc>
      </w:tr>
      <w:tr w:rsidR="000265C7" w:rsidRPr="00D50940" w14:paraId="2FFE5047" w14:textId="77777777" w:rsidTr="00D50940">
        <w:trPr>
          <w:trHeight w:val="288"/>
          <w:jc w:val="center"/>
        </w:trPr>
        <w:tc>
          <w:tcPr>
            <w:tcW w:w="6298" w:type="dxa"/>
            <w:shd w:val="clear" w:color="auto" w:fill="auto"/>
            <w:vAlign w:val="center"/>
          </w:tcPr>
          <w:p w14:paraId="6E182989"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4.6  Percent with 4th ANC visit</w:t>
            </w:r>
          </w:p>
        </w:tc>
      </w:tr>
      <w:tr w:rsidR="000265C7" w:rsidRPr="00D50940" w14:paraId="0A7A8542" w14:textId="77777777" w:rsidTr="00D50940">
        <w:trPr>
          <w:trHeight w:val="288"/>
          <w:jc w:val="center"/>
        </w:trPr>
        <w:tc>
          <w:tcPr>
            <w:tcW w:w="6298" w:type="dxa"/>
            <w:shd w:val="clear" w:color="auto" w:fill="auto"/>
            <w:vAlign w:val="center"/>
          </w:tcPr>
          <w:p w14:paraId="4A5A6FA9"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4.7  Institutional deliveries</w:t>
            </w:r>
          </w:p>
        </w:tc>
      </w:tr>
      <w:tr w:rsidR="000265C7" w:rsidRPr="00D50940" w14:paraId="35E13EA9" w14:textId="77777777" w:rsidTr="00D50940">
        <w:trPr>
          <w:trHeight w:val="288"/>
          <w:jc w:val="center"/>
        </w:trPr>
        <w:tc>
          <w:tcPr>
            <w:tcW w:w="6298" w:type="dxa"/>
            <w:shd w:val="clear" w:color="auto" w:fill="auto"/>
            <w:vAlign w:val="center"/>
          </w:tcPr>
          <w:p w14:paraId="1956E6CE"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4.9  Proportion of children (0-59) months who had a fever in the last two weeks and were tested for malaria</w:t>
            </w:r>
          </w:p>
        </w:tc>
      </w:tr>
      <w:tr w:rsidR="000265C7" w:rsidRPr="00D50940" w14:paraId="79878167" w14:textId="77777777" w:rsidTr="00D50940">
        <w:trPr>
          <w:trHeight w:val="288"/>
          <w:jc w:val="center"/>
        </w:trPr>
        <w:tc>
          <w:tcPr>
            <w:tcW w:w="6298" w:type="dxa"/>
            <w:shd w:val="clear" w:color="auto" w:fill="92D050"/>
            <w:vAlign w:val="center"/>
          </w:tcPr>
          <w:p w14:paraId="1D2D9A5C"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b/>
                <w:sz w:val="24"/>
                <w:szCs w:val="24"/>
              </w:rPr>
              <w:t>5  HTS Prevention services</w:t>
            </w:r>
          </w:p>
        </w:tc>
      </w:tr>
      <w:tr w:rsidR="000265C7" w:rsidRPr="00D50940" w14:paraId="5F949887" w14:textId="77777777" w:rsidTr="00D50940">
        <w:trPr>
          <w:trHeight w:val="288"/>
          <w:jc w:val="center"/>
        </w:trPr>
        <w:tc>
          <w:tcPr>
            <w:tcW w:w="6298" w:type="dxa"/>
            <w:shd w:val="clear" w:color="auto" w:fill="auto"/>
            <w:vAlign w:val="center"/>
          </w:tcPr>
          <w:p w14:paraId="5E7C3F48"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5.1  Number of people tested</w:t>
            </w:r>
          </w:p>
        </w:tc>
      </w:tr>
      <w:tr w:rsidR="000265C7" w:rsidRPr="00D50940" w14:paraId="08BA9882" w14:textId="77777777" w:rsidTr="00D50940">
        <w:trPr>
          <w:trHeight w:val="288"/>
          <w:jc w:val="center"/>
        </w:trPr>
        <w:tc>
          <w:tcPr>
            <w:tcW w:w="6298" w:type="dxa"/>
            <w:shd w:val="clear" w:color="auto" w:fill="auto"/>
            <w:vAlign w:val="center"/>
          </w:tcPr>
          <w:p w14:paraId="62AC580B"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5.2  Number found positive</w:t>
            </w:r>
          </w:p>
        </w:tc>
      </w:tr>
      <w:tr w:rsidR="000265C7" w:rsidRPr="00D50940" w14:paraId="414BFA3A" w14:textId="77777777" w:rsidTr="00D50940">
        <w:trPr>
          <w:trHeight w:val="288"/>
          <w:jc w:val="center"/>
        </w:trPr>
        <w:tc>
          <w:tcPr>
            <w:tcW w:w="6298" w:type="dxa"/>
            <w:shd w:val="clear" w:color="auto" w:fill="auto"/>
            <w:vAlign w:val="center"/>
          </w:tcPr>
          <w:p w14:paraId="79796606"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5.3  Proportion of those found positive and linked to care</w:t>
            </w:r>
          </w:p>
        </w:tc>
      </w:tr>
      <w:tr w:rsidR="000265C7" w:rsidRPr="00D50940" w14:paraId="0678EB2A" w14:textId="77777777" w:rsidTr="00D50940">
        <w:trPr>
          <w:trHeight w:val="288"/>
          <w:jc w:val="center"/>
        </w:trPr>
        <w:tc>
          <w:tcPr>
            <w:tcW w:w="6298" w:type="dxa"/>
            <w:shd w:val="clear" w:color="auto" w:fill="auto"/>
            <w:vAlign w:val="center"/>
          </w:tcPr>
          <w:p w14:paraId="1ACB5B43"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5.4  Positivity rate</w:t>
            </w:r>
          </w:p>
        </w:tc>
      </w:tr>
      <w:tr w:rsidR="000265C7" w:rsidRPr="00D50940" w14:paraId="74382FB0" w14:textId="77777777" w:rsidTr="00D50940">
        <w:trPr>
          <w:trHeight w:val="288"/>
          <w:jc w:val="center"/>
        </w:trPr>
        <w:tc>
          <w:tcPr>
            <w:tcW w:w="6298" w:type="dxa"/>
            <w:shd w:val="clear" w:color="auto" w:fill="92D050"/>
            <w:vAlign w:val="center"/>
          </w:tcPr>
          <w:p w14:paraId="67E26B38" w14:textId="77777777" w:rsidR="000265C7" w:rsidRPr="002A2AC2" w:rsidRDefault="000265C7" w:rsidP="00D50940">
            <w:pPr>
              <w:spacing w:after="0" w:line="240" w:lineRule="auto"/>
              <w:rPr>
                <w:rFonts w:asciiTheme="minorHAnsi" w:eastAsia="Times New Roman" w:hAnsiTheme="minorHAnsi" w:cs="Courier New"/>
                <w:b/>
                <w:sz w:val="24"/>
                <w:szCs w:val="24"/>
              </w:rPr>
            </w:pPr>
            <w:r w:rsidRPr="002A2AC2">
              <w:rPr>
                <w:rFonts w:asciiTheme="minorHAnsi" w:eastAsia="Times New Roman" w:hAnsiTheme="minorHAnsi" w:cs="Courier New"/>
                <w:b/>
                <w:sz w:val="24"/>
                <w:szCs w:val="24"/>
              </w:rPr>
              <w:t>6  KP &amp;PP</w:t>
            </w:r>
          </w:p>
        </w:tc>
      </w:tr>
      <w:tr w:rsidR="000265C7" w:rsidRPr="00D50940" w14:paraId="0EB8411B" w14:textId="77777777" w:rsidTr="00D50940">
        <w:trPr>
          <w:trHeight w:val="288"/>
          <w:jc w:val="center"/>
        </w:trPr>
        <w:tc>
          <w:tcPr>
            <w:tcW w:w="6298" w:type="dxa"/>
            <w:shd w:val="clear" w:color="auto" w:fill="auto"/>
            <w:vAlign w:val="center"/>
          </w:tcPr>
          <w:p w14:paraId="2A8A65CE"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 xml:space="preserve">6.1a KP / PP reached through one-on-one or small groups  </w:t>
            </w:r>
          </w:p>
          <w:p w14:paraId="1A7054D9"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6.1b KP / PP tested and received results</w:t>
            </w:r>
          </w:p>
          <w:p w14:paraId="6273C778" w14:textId="77777777" w:rsidR="000265C7" w:rsidRPr="002A2AC2" w:rsidRDefault="000265C7" w:rsidP="00D50940">
            <w:pPr>
              <w:spacing w:after="0" w:line="240" w:lineRule="auto"/>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5.1c KP / PP linked to care and treatment</w:t>
            </w:r>
          </w:p>
        </w:tc>
      </w:tr>
      <w:tr w:rsidR="000265C7" w:rsidRPr="00D50940" w14:paraId="02154F5C" w14:textId="77777777" w:rsidTr="00D50940">
        <w:trPr>
          <w:trHeight w:val="288"/>
          <w:jc w:val="center"/>
        </w:trPr>
        <w:tc>
          <w:tcPr>
            <w:tcW w:w="6298" w:type="dxa"/>
            <w:shd w:val="clear" w:color="auto" w:fill="92D050"/>
            <w:vAlign w:val="center"/>
          </w:tcPr>
          <w:p w14:paraId="4DA65B9C" w14:textId="77777777" w:rsidR="000265C7" w:rsidRPr="002A2AC2" w:rsidRDefault="000265C7" w:rsidP="00D50940">
            <w:pPr>
              <w:spacing w:after="0" w:line="240" w:lineRule="auto"/>
              <w:contextualSpacing/>
              <w:rPr>
                <w:rFonts w:asciiTheme="minorHAnsi" w:eastAsia="Times New Roman" w:hAnsiTheme="minorHAnsi" w:cs="Courier New"/>
                <w:b/>
                <w:sz w:val="24"/>
                <w:szCs w:val="24"/>
              </w:rPr>
            </w:pPr>
            <w:r w:rsidRPr="002A2AC2">
              <w:rPr>
                <w:rFonts w:asciiTheme="minorHAnsi" w:eastAsia="Times New Roman" w:hAnsiTheme="minorHAnsi" w:cs="Courier New"/>
                <w:b/>
                <w:sz w:val="24"/>
                <w:szCs w:val="24"/>
              </w:rPr>
              <w:t>7  Behavioral Adoption</w:t>
            </w:r>
          </w:p>
        </w:tc>
      </w:tr>
      <w:tr w:rsidR="000265C7" w:rsidRPr="00D50940" w14:paraId="31023F34" w14:textId="77777777" w:rsidTr="00D50940">
        <w:trPr>
          <w:trHeight w:val="288"/>
          <w:jc w:val="center"/>
        </w:trPr>
        <w:tc>
          <w:tcPr>
            <w:tcW w:w="6298" w:type="dxa"/>
            <w:shd w:val="clear" w:color="auto" w:fill="auto"/>
            <w:vAlign w:val="center"/>
          </w:tcPr>
          <w:p w14:paraId="06922E2E" w14:textId="77777777" w:rsidR="000265C7" w:rsidRPr="002A2AC2" w:rsidRDefault="000265C7" w:rsidP="00D50940">
            <w:pPr>
              <w:spacing w:after="0" w:line="240" w:lineRule="auto"/>
              <w:contextualSpacing/>
              <w:rPr>
                <w:rFonts w:asciiTheme="minorHAnsi" w:eastAsia="Times New Roman" w:hAnsiTheme="minorHAnsi" w:cs="Courier New"/>
                <w:sz w:val="24"/>
                <w:szCs w:val="24"/>
              </w:rPr>
            </w:pPr>
            <w:r w:rsidRPr="002A2AC2">
              <w:rPr>
                <w:rFonts w:asciiTheme="minorHAnsi" w:eastAsia="Times New Roman" w:hAnsiTheme="minorHAnsi" w:cs="Courier New"/>
                <w:sz w:val="24"/>
                <w:szCs w:val="24"/>
              </w:rPr>
              <w:lastRenderedPageBreak/>
              <w:t xml:space="preserve">7.1 Percentage of mothers of children 0-11 </w:t>
            </w:r>
            <w:proofErr w:type="gramStart"/>
            <w:r w:rsidRPr="002A2AC2">
              <w:rPr>
                <w:rFonts w:asciiTheme="minorHAnsi" w:eastAsia="Times New Roman" w:hAnsiTheme="minorHAnsi" w:cs="Courier New"/>
                <w:sz w:val="24"/>
                <w:szCs w:val="24"/>
              </w:rPr>
              <w:t>months</w:t>
            </w:r>
            <w:proofErr w:type="gramEnd"/>
            <w:r w:rsidRPr="002A2AC2">
              <w:rPr>
                <w:rFonts w:asciiTheme="minorHAnsi" w:eastAsia="Times New Roman" w:hAnsiTheme="minorHAnsi" w:cs="Courier New"/>
                <w:sz w:val="24"/>
                <w:szCs w:val="24"/>
              </w:rPr>
              <w:t xml:space="preserve"> who attended ANC at least four times during the last pregnancy, took at least two doses of intermittent preventive treatment for malaria (</w:t>
            </w:r>
            <w:proofErr w:type="spellStart"/>
            <w:r w:rsidRPr="002A2AC2">
              <w:rPr>
                <w:rFonts w:asciiTheme="minorHAnsi" w:eastAsia="Times New Roman" w:hAnsiTheme="minorHAnsi" w:cs="Courier New"/>
                <w:sz w:val="24"/>
                <w:szCs w:val="24"/>
              </w:rPr>
              <w:t>IPTp</w:t>
            </w:r>
            <w:proofErr w:type="spellEnd"/>
            <w:r w:rsidRPr="002A2AC2">
              <w:rPr>
                <w:rFonts w:asciiTheme="minorHAnsi" w:eastAsia="Times New Roman" w:hAnsiTheme="minorHAnsi" w:cs="Courier New"/>
                <w:sz w:val="24"/>
                <w:szCs w:val="24"/>
              </w:rPr>
              <w:t xml:space="preserve"> 1 and </w:t>
            </w:r>
            <w:proofErr w:type="spellStart"/>
            <w:r w:rsidRPr="002A2AC2">
              <w:rPr>
                <w:rFonts w:asciiTheme="minorHAnsi" w:eastAsia="Times New Roman" w:hAnsiTheme="minorHAnsi" w:cs="Courier New"/>
                <w:sz w:val="24"/>
                <w:szCs w:val="24"/>
              </w:rPr>
              <w:t>IPTp</w:t>
            </w:r>
            <w:proofErr w:type="spellEnd"/>
            <w:r w:rsidRPr="002A2AC2">
              <w:rPr>
                <w:rFonts w:asciiTheme="minorHAnsi" w:eastAsia="Times New Roman" w:hAnsiTheme="minorHAnsi" w:cs="Courier New"/>
                <w:sz w:val="24"/>
                <w:szCs w:val="24"/>
              </w:rPr>
              <w:t xml:space="preserve"> 2) during antenatal care visits in their last pregnancy, delivery at a health facility and were attended to by a skilled provider.</w:t>
            </w:r>
          </w:p>
        </w:tc>
      </w:tr>
      <w:tr w:rsidR="000265C7" w:rsidRPr="00D50940" w14:paraId="269CC2C1" w14:textId="77777777" w:rsidTr="00D50940">
        <w:trPr>
          <w:trHeight w:val="288"/>
          <w:jc w:val="center"/>
        </w:trPr>
        <w:tc>
          <w:tcPr>
            <w:tcW w:w="6298" w:type="dxa"/>
            <w:shd w:val="clear" w:color="auto" w:fill="auto"/>
            <w:vAlign w:val="center"/>
          </w:tcPr>
          <w:p w14:paraId="3E3F89F8" w14:textId="77777777" w:rsidR="000265C7" w:rsidRPr="002A2AC2" w:rsidRDefault="000265C7" w:rsidP="00D50940">
            <w:pPr>
              <w:spacing w:after="0" w:line="240" w:lineRule="auto"/>
              <w:contextualSpacing/>
              <w:rPr>
                <w:rFonts w:asciiTheme="minorHAnsi" w:eastAsia="Times New Roman" w:hAnsiTheme="minorHAnsi" w:cs="Courier New"/>
                <w:sz w:val="24"/>
                <w:szCs w:val="24"/>
              </w:rPr>
            </w:pPr>
            <w:r w:rsidRPr="002A2AC2">
              <w:rPr>
                <w:rFonts w:asciiTheme="minorHAnsi" w:eastAsia="Times New Roman" w:hAnsiTheme="minorHAnsi" w:cs="Courier New"/>
                <w:sz w:val="24"/>
                <w:szCs w:val="24"/>
              </w:rPr>
              <w:t>7.2  Percentage of women who used antenatal care provided by skilled health personnel for reasons related to pregnancy at least 4 times during pregnancy  (ANC 4 visit coverage)</w:t>
            </w:r>
          </w:p>
        </w:tc>
      </w:tr>
    </w:tbl>
    <w:p w14:paraId="461027A5" w14:textId="77777777" w:rsidR="00F065AC" w:rsidRPr="002A2AC2" w:rsidRDefault="00F065AC" w:rsidP="002A2AC2">
      <w:pPr>
        <w:spacing w:after="0" w:line="240" w:lineRule="auto"/>
        <w:rPr>
          <w:rFonts w:asciiTheme="minorHAnsi" w:hAnsiTheme="minorHAnsi"/>
        </w:rPr>
      </w:pPr>
    </w:p>
    <w:p w14:paraId="626EF3C0" w14:textId="24104527" w:rsidR="008C6841" w:rsidRPr="00D50940" w:rsidRDefault="008C6841" w:rsidP="002A2AC2">
      <w:pPr>
        <w:spacing w:after="0" w:line="240" w:lineRule="auto"/>
        <w:rPr>
          <w:rFonts w:asciiTheme="minorHAnsi" w:eastAsia="Times New Roman" w:hAnsiTheme="minorHAnsi" w:cstheme="minorHAnsi"/>
          <w:sz w:val="24"/>
          <w:szCs w:val="24"/>
        </w:rPr>
      </w:pPr>
      <w:bookmarkStart w:id="3" w:name="_gjdgxs" w:colFirst="0" w:colLast="0"/>
      <w:bookmarkEnd w:id="3"/>
      <w:r w:rsidRPr="00D50940">
        <w:rPr>
          <w:rFonts w:asciiTheme="minorHAnsi" w:eastAsia="Times New Roman" w:hAnsiTheme="minorHAnsi" w:cstheme="minorHAnsi"/>
          <w:sz w:val="24"/>
          <w:szCs w:val="24"/>
        </w:rPr>
        <w:t>Monitoring and evaluation is crucial for the successful implementation of the RHITES North</w:t>
      </w:r>
      <w:r w:rsidR="004474B2" w:rsidRPr="002A2AC2">
        <w:rPr>
          <w:rFonts w:asciiTheme="minorHAnsi" w:eastAsia="Times New Roman" w:hAnsiTheme="minorHAnsi" w:cstheme="minorHAnsi"/>
          <w:sz w:val="24"/>
          <w:szCs w:val="24"/>
        </w:rPr>
        <w:t>, Lango</w:t>
      </w:r>
      <w:r w:rsidRPr="00D50940">
        <w:rPr>
          <w:rFonts w:asciiTheme="minorHAnsi" w:eastAsia="Times New Roman" w:hAnsiTheme="minorHAnsi" w:cstheme="minorHAnsi"/>
          <w:sz w:val="24"/>
          <w:szCs w:val="24"/>
        </w:rPr>
        <w:t xml:space="preserve"> project. The project technical teams will ensure that </w:t>
      </w:r>
      <w:r w:rsidR="00CB2280" w:rsidRPr="00D50940">
        <w:rPr>
          <w:rFonts w:asciiTheme="minorHAnsi" w:eastAsia="Times New Roman" w:hAnsiTheme="minorHAnsi" w:cstheme="minorHAnsi"/>
          <w:sz w:val="24"/>
          <w:szCs w:val="24"/>
        </w:rPr>
        <w:t xml:space="preserve">the </w:t>
      </w:r>
      <w:r w:rsidR="00B0314C" w:rsidRPr="002A2AC2">
        <w:rPr>
          <w:rFonts w:asciiTheme="minorHAnsi" w:eastAsia="Times New Roman" w:hAnsiTheme="minorHAnsi" w:cstheme="minorHAnsi"/>
          <w:sz w:val="24"/>
          <w:szCs w:val="24"/>
        </w:rPr>
        <w:t>grantees</w:t>
      </w:r>
      <w:r w:rsidR="00B0314C" w:rsidRPr="00D50940">
        <w:rPr>
          <w:rFonts w:asciiTheme="minorHAnsi" w:eastAsia="Times New Roman" w:hAnsiTheme="minorHAnsi" w:cstheme="minorHAnsi"/>
          <w:sz w:val="24"/>
          <w:szCs w:val="24"/>
        </w:rPr>
        <w:t xml:space="preserve"> </w:t>
      </w:r>
      <w:r w:rsidRPr="00D50940">
        <w:rPr>
          <w:rFonts w:asciiTheme="minorHAnsi" w:eastAsia="Times New Roman" w:hAnsiTheme="minorHAnsi" w:cstheme="minorHAnsi"/>
          <w:sz w:val="24"/>
          <w:szCs w:val="24"/>
        </w:rPr>
        <w:t>have access to tools, will provide technical guidance, and will monitor and provide support through monthly/ quarterly visits to ensure the facilities achieve the stipulated objectives.</w:t>
      </w:r>
    </w:p>
    <w:p w14:paraId="5589E5FD" w14:textId="77777777" w:rsidR="008C6841" w:rsidRPr="002A2AC2" w:rsidRDefault="008C6841" w:rsidP="002A2AC2">
      <w:pPr>
        <w:spacing w:after="0" w:line="240" w:lineRule="auto"/>
        <w:rPr>
          <w:rFonts w:asciiTheme="minorHAnsi" w:eastAsia="Times New Roman" w:hAnsiTheme="minorHAnsi" w:cstheme="minorHAnsi"/>
          <w:sz w:val="24"/>
          <w:szCs w:val="24"/>
        </w:rPr>
      </w:pPr>
    </w:p>
    <w:p w14:paraId="59CDC54E" w14:textId="71DCBDB5" w:rsidR="008C6841" w:rsidRPr="00D50940" w:rsidRDefault="004474B2" w:rsidP="002A2AC2">
      <w:pPr>
        <w:spacing w:after="0" w:line="240" w:lineRule="auto"/>
        <w:rPr>
          <w:rFonts w:asciiTheme="minorHAnsi" w:eastAsia="Times New Roman" w:hAnsiTheme="minorHAnsi" w:cstheme="minorHAnsi"/>
          <w:sz w:val="24"/>
          <w:szCs w:val="24"/>
        </w:rPr>
      </w:pPr>
      <w:r w:rsidRPr="002A2AC2">
        <w:rPr>
          <w:rFonts w:asciiTheme="minorHAnsi" w:eastAsia="Times New Roman" w:hAnsiTheme="minorHAnsi" w:cstheme="minorHAnsi"/>
          <w:sz w:val="24"/>
          <w:szCs w:val="24"/>
        </w:rPr>
        <w:t>G</w:t>
      </w:r>
      <w:r w:rsidR="00B0314C" w:rsidRPr="002A2AC2">
        <w:rPr>
          <w:rFonts w:asciiTheme="minorHAnsi" w:eastAsia="Times New Roman" w:hAnsiTheme="minorHAnsi" w:cstheme="minorHAnsi"/>
          <w:sz w:val="24"/>
          <w:szCs w:val="24"/>
        </w:rPr>
        <w:t>rantees</w:t>
      </w:r>
      <w:r w:rsidR="00B0314C" w:rsidRPr="00D50940">
        <w:rPr>
          <w:rFonts w:asciiTheme="minorHAnsi" w:eastAsia="Times New Roman" w:hAnsiTheme="minorHAnsi" w:cstheme="minorHAnsi"/>
          <w:sz w:val="24"/>
          <w:szCs w:val="24"/>
        </w:rPr>
        <w:t xml:space="preserve"> </w:t>
      </w:r>
      <w:r w:rsidRPr="002A2AC2">
        <w:rPr>
          <w:rFonts w:asciiTheme="minorHAnsi" w:eastAsia="Times New Roman" w:hAnsiTheme="minorHAnsi" w:cstheme="minorHAnsi"/>
          <w:sz w:val="24"/>
          <w:szCs w:val="24"/>
        </w:rPr>
        <w:t>will be</w:t>
      </w:r>
      <w:r w:rsidRPr="00D50940">
        <w:rPr>
          <w:rFonts w:asciiTheme="minorHAnsi" w:eastAsia="Times New Roman" w:hAnsiTheme="minorHAnsi" w:cstheme="minorHAnsi"/>
          <w:sz w:val="24"/>
          <w:szCs w:val="24"/>
        </w:rPr>
        <w:t xml:space="preserve"> </w:t>
      </w:r>
      <w:r w:rsidR="008C6841" w:rsidRPr="00D50940">
        <w:rPr>
          <w:rFonts w:asciiTheme="minorHAnsi" w:eastAsia="Times New Roman" w:hAnsiTheme="minorHAnsi" w:cstheme="minorHAnsi"/>
          <w:sz w:val="24"/>
          <w:szCs w:val="24"/>
        </w:rPr>
        <w:t>expected to adapt monitoring and evaluation and quality improvement (QI) approaches, using standard tools</w:t>
      </w:r>
      <w:r w:rsidRPr="002A2AC2">
        <w:rPr>
          <w:rFonts w:asciiTheme="minorHAnsi" w:eastAsia="Times New Roman" w:hAnsiTheme="minorHAnsi" w:cstheme="minorHAnsi"/>
          <w:sz w:val="24"/>
          <w:szCs w:val="24"/>
        </w:rPr>
        <w:t xml:space="preserve"> and documents</w:t>
      </w:r>
      <w:r w:rsidR="008C6841" w:rsidRPr="00D50940">
        <w:rPr>
          <w:rFonts w:asciiTheme="minorHAnsi" w:eastAsia="Times New Roman" w:hAnsiTheme="minorHAnsi" w:cstheme="minorHAnsi"/>
          <w:sz w:val="24"/>
          <w:szCs w:val="24"/>
        </w:rPr>
        <w:t xml:space="preserve"> </w:t>
      </w:r>
      <w:r w:rsidRPr="002A2AC2">
        <w:rPr>
          <w:rFonts w:asciiTheme="minorHAnsi" w:eastAsia="Times New Roman" w:hAnsiTheme="minorHAnsi" w:cstheme="minorHAnsi"/>
          <w:sz w:val="24"/>
          <w:szCs w:val="24"/>
        </w:rPr>
        <w:t xml:space="preserve">to be agreed upon between grantees and RHITES-N, Lango </w:t>
      </w:r>
      <w:r w:rsidR="008C6841" w:rsidRPr="00D50940">
        <w:rPr>
          <w:rFonts w:asciiTheme="minorHAnsi" w:eastAsia="Times New Roman" w:hAnsiTheme="minorHAnsi" w:cstheme="minorHAnsi"/>
          <w:sz w:val="24"/>
          <w:szCs w:val="24"/>
        </w:rPr>
        <w:t>in their interventions. This will lead to reporting credible, acceptable and verifiable results. Periodic submission of reports, including ad hoc reports, based on program indicators</w:t>
      </w:r>
      <w:r w:rsidRPr="002A2AC2">
        <w:rPr>
          <w:rFonts w:asciiTheme="minorHAnsi" w:eastAsia="Times New Roman" w:hAnsiTheme="minorHAnsi" w:cstheme="minorHAnsi"/>
          <w:sz w:val="24"/>
          <w:szCs w:val="24"/>
        </w:rPr>
        <w:t xml:space="preserve"> agreed on</w:t>
      </w:r>
      <w:r w:rsidR="008C6841" w:rsidRPr="00D50940">
        <w:rPr>
          <w:rFonts w:asciiTheme="minorHAnsi" w:eastAsia="Times New Roman" w:hAnsiTheme="minorHAnsi" w:cstheme="minorHAnsi"/>
          <w:sz w:val="24"/>
          <w:szCs w:val="24"/>
        </w:rPr>
        <w:t xml:space="preserve"> will be a major measure of </w:t>
      </w:r>
      <w:r w:rsidRPr="002A2AC2">
        <w:rPr>
          <w:rFonts w:asciiTheme="minorHAnsi" w:eastAsia="Times New Roman" w:hAnsiTheme="minorHAnsi" w:cstheme="minorHAnsi"/>
          <w:sz w:val="24"/>
          <w:szCs w:val="24"/>
        </w:rPr>
        <w:t>grantee</w:t>
      </w:r>
      <w:r w:rsidRPr="00D50940">
        <w:rPr>
          <w:rFonts w:asciiTheme="minorHAnsi" w:eastAsia="Times New Roman" w:hAnsiTheme="minorHAnsi" w:cstheme="minorHAnsi"/>
          <w:sz w:val="24"/>
          <w:szCs w:val="24"/>
        </w:rPr>
        <w:t xml:space="preserve"> </w:t>
      </w:r>
      <w:r w:rsidR="008C6841" w:rsidRPr="00D50940">
        <w:rPr>
          <w:rFonts w:asciiTheme="minorHAnsi" w:eastAsia="Times New Roman" w:hAnsiTheme="minorHAnsi" w:cstheme="minorHAnsi"/>
          <w:sz w:val="24"/>
          <w:szCs w:val="24"/>
        </w:rPr>
        <w:t>performance.</w:t>
      </w:r>
    </w:p>
    <w:p w14:paraId="461732ED" w14:textId="77777777" w:rsidR="008C6841" w:rsidRPr="00D50940" w:rsidRDefault="008C6841" w:rsidP="002A2AC2">
      <w:pPr>
        <w:spacing w:after="0" w:line="240" w:lineRule="auto"/>
        <w:rPr>
          <w:rFonts w:asciiTheme="minorHAnsi" w:eastAsia="Times New Roman" w:hAnsiTheme="minorHAnsi" w:cstheme="minorHAnsi"/>
          <w:sz w:val="24"/>
          <w:szCs w:val="24"/>
        </w:rPr>
      </w:pPr>
    </w:p>
    <w:p w14:paraId="59723BC2" w14:textId="251AD7EA" w:rsidR="008C6841" w:rsidRPr="00D50940" w:rsidRDefault="008C6841" w:rsidP="002A2AC2">
      <w:pPr>
        <w:spacing w:after="0" w:line="240" w:lineRule="auto"/>
        <w:rPr>
          <w:rFonts w:asciiTheme="minorHAnsi" w:hAnsiTheme="minorHAnsi" w:cstheme="minorHAnsi"/>
          <w:sz w:val="24"/>
          <w:szCs w:val="24"/>
        </w:rPr>
      </w:pPr>
      <w:r w:rsidRPr="00D50940">
        <w:rPr>
          <w:rFonts w:asciiTheme="minorHAnsi" w:eastAsia="Times New Roman" w:hAnsiTheme="minorHAnsi" w:cstheme="minorHAnsi"/>
          <w:sz w:val="24"/>
          <w:szCs w:val="24"/>
        </w:rPr>
        <w:t>The project reporting needs will include</w:t>
      </w:r>
      <w:r w:rsidR="004474B2" w:rsidRPr="002A2AC2">
        <w:rPr>
          <w:rFonts w:asciiTheme="minorHAnsi" w:eastAsia="Times New Roman" w:hAnsiTheme="minorHAnsi" w:cstheme="minorHAnsi"/>
          <w:sz w:val="24"/>
          <w:szCs w:val="24"/>
        </w:rPr>
        <w:t xml:space="preserve"> </w:t>
      </w:r>
      <w:r w:rsidR="00B03199" w:rsidRPr="00D50940">
        <w:rPr>
          <w:rFonts w:asciiTheme="minorHAnsi" w:eastAsia="Times New Roman" w:hAnsiTheme="minorHAnsi" w:cstheme="minorHAnsi"/>
          <w:sz w:val="24"/>
          <w:szCs w:val="24"/>
        </w:rPr>
        <w:t>monthly and quarterly reports on activities and targeted outputs</w:t>
      </w:r>
      <w:r w:rsidR="004474B2" w:rsidRPr="002A2AC2">
        <w:rPr>
          <w:rFonts w:asciiTheme="minorHAnsi" w:eastAsia="Times New Roman" w:hAnsiTheme="minorHAnsi" w:cstheme="minorHAnsi"/>
          <w:sz w:val="24"/>
          <w:szCs w:val="24"/>
        </w:rPr>
        <w:t>.</w:t>
      </w:r>
    </w:p>
    <w:p w14:paraId="58E34255" w14:textId="77777777" w:rsidR="00CB2280" w:rsidRPr="00D50940" w:rsidRDefault="00CB2280" w:rsidP="002A2AC2">
      <w:pPr>
        <w:spacing w:after="0" w:line="240" w:lineRule="auto"/>
        <w:rPr>
          <w:rFonts w:asciiTheme="minorHAnsi" w:eastAsia="Times New Roman" w:hAnsiTheme="minorHAnsi" w:cstheme="minorHAnsi"/>
          <w:sz w:val="24"/>
          <w:szCs w:val="24"/>
        </w:rPr>
      </w:pPr>
    </w:p>
    <w:p w14:paraId="04BA0AF1" w14:textId="453EA04A" w:rsidR="004474B2" w:rsidRPr="002A2AC2" w:rsidRDefault="008C6841"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At the end of the grant period, the </w:t>
      </w:r>
      <w:r w:rsidR="00B0314C" w:rsidRPr="002A2AC2">
        <w:rPr>
          <w:rFonts w:asciiTheme="minorHAnsi" w:eastAsia="Times New Roman" w:hAnsiTheme="minorHAnsi" w:cstheme="minorHAnsi"/>
          <w:sz w:val="24"/>
          <w:szCs w:val="24"/>
        </w:rPr>
        <w:t>grantee</w:t>
      </w:r>
      <w:r w:rsidR="00B0314C" w:rsidRPr="00D50940">
        <w:rPr>
          <w:rFonts w:asciiTheme="minorHAnsi" w:eastAsia="Times New Roman" w:hAnsiTheme="minorHAnsi" w:cstheme="minorHAnsi"/>
          <w:sz w:val="24"/>
          <w:szCs w:val="24"/>
        </w:rPr>
        <w:t xml:space="preserve"> </w:t>
      </w:r>
      <w:r w:rsidRPr="00D50940">
        <w:rPr>
          <w:rFonts w:asciiTheme="minorHAnsi" w:eastAsia="Times New Roman" w:hAnsiTheme="minorHAnsi" w:cstheme="minorHAnsi"/>
          <w:sz w:val="24"/>
          <w:szCs w:val="24"/>
        </w:rPr>
        <w:t>will provide a final report on the implemented goals and objectives, description of activities implemented, challenges faced, lessons learnt on use of new innovative methods to achieve results, and recommendations for the following</w:t>
      </w:r>
      <w:r w:rsidR="00F66B68" w:rsidRPr="00D50940">
        <w:rPr>
          <w:rFonts w:asciiTheme="minorHAnsi" w:eastAsia="Times New Roman" w:hAnsiTheme="minorHAnsi" w:cstheme="minorHAnsi"/>
          <w:sz w:val="24"/>
          <w:szCs w:val="24"/>
        </w:rPr>
        <w:t xml:space="preserve"> year. </w:t>
      </w:r>
      <w:r w:rsidRPr="00D50940">
        <w:rPr>
          <w:rFonts w:asciiTheme="minorHAnsi" w:eastAsia="Times New Roman" w:hAnsiTheme="minorHAnsi" w:cstheme="minorHAnsi"/>
          <w:sz w:val="24"/>
          <w:szCs w:val="24"/>
        </w:rPr>
        <w:t xml:space="preserve"> </w:t>
      </w:r>
      <w:r w:rsidR="00F66B68" w:rsidRPr="00D50940">
        <w:rPr>
          <w:rFonts w:asciiTheme="minorHAnsi" w:eastAsia="Times New Roman" w:hAnsiTheme="minorHAnsi" w:cstheme="minorHAnsi"/>
          <w:sz w:val="24"/>
          <w:szCs w:val="24"/>
        </w:rPr>
        <w:t>Reports should highlight</w:t>
      </w:r>
    </w:p>
    <w:p w14:paraId="41F5B1B0" w14:textId="77777777" w:rsidR="004474B2" w:rsidRPr="002A2AC2" w:rsidRDefault="00F66B68" w:rsidP="002A2AC2">
      <w:pPr>
        <w:spacing w:after="0" w:line="240" w:lineRule="auto"/>
        <w:ind w:left="1440"/>
        <w:rPr>
          <w:rFonts w:asciiTheme="minorHAnsi" w:hAnsiTheme="minorHAnsi" w:cstheme="minorHAnsi"/>
          <w:sz w:val="24"/>
          <w:szCs w:val="24"/>
        </w:rPr>
      </w:pPr>
      <w:r w:rsidRPr="00D50940">
        <w:rPr>
          <w:rFonts w:asciiTheme="minorHAnsi" w:eastAsia="Times New Roman" w:hAnsiTheme="minorHAnsi" w:cstheme="minorHAnsi"/>
          <w:sz w:val="24"/>
          <w:szCs w:val="24"/>
        </w:rPr>
        <w:t xml:space="preserve"> 1) </w:t>
      </w:r>
      <w:r w:rsidRPr="00D50940">
        <w:rPr>
          <w:rFonts w:asciiTheme="minorHAnsi" w:hAnsiTheme="minorHAnsi" w:cstheme="minorHAnsi"/>
          <w:sz w:val="24"/>
          <w:szCs w:val="24"/>
        </w:rPr>
        <w:t xml:space="preserve">Data use </w:t>
      </w:r>
    </w:p>
    <w:p w14:paraId="0622213B" w14:textId="77777777" w:rsidR="004474B2" w:rsidRPr="002A2AC2" w:rsidRDefault="00F66B68" w:rsidP="002A2AC2">
      <w:pPr>
        <w:spacing w:after="0" w:line="240" w:lineRule="auto"/>
        <w:ind w:left="1440"/>
        <w:rPr>
          <w:rFonts w:asciiTheme="minorHAnsi" w:hAnsiTheme="minorHAnsi" w:cstheme="minorHAnsi"/>
          <w:sz w:val="24"/>
          <w:szCs w:val="24"/>
        </w:rPr>
      </w:pPr>
      <w:r w:rsidRPr="00D50940">
        <w:rPr>
          <w:rFonts w:asciiTheme="minorHAnsi" w:hAnsiTheme="minorHAnsi" w:cstheme="minorHAnsi"/>
          <w:sz w:val="24"/>
          <w:szCs w:val="24"/>
        </w:rPr>
        <w:t xml:space="preserve">2) Quality improvement </w:t>
      </w:r>
    </w:p>
    <w:p w14:paraId="44B95D8F" w14:textId="77777777" w:rsidR="004474B2" w:rsidRPr="002A2AC2" w:rsidRDefault="00F66B68" w:rsidP="002A2AC2">
      <w:pPr>
        <w:spacing w:after="0" w:line="240" w:lineRule="auto"/>
        <w:ind w:left="1440"/>
        <w:rPr>
          <w:rFonts w:asciiTheme="minorHAnsi" w:hAnsiTheme="minorHAnsi" w:cstheme="minorHAnsi"/>
          <w:sz w:val="24"/>
          <w:szCs w:val="24"/>
        </w:rPr>
      </w:pPr>
      <w:r w:rsidRPr="00D50940">
        <w:rPr>
          <w:rFonts w:asciiTheme="minorHAnsi" w:hAnsiTheme="minorHAnsi" w:cstheme="minorHAnsi"/>
          <w:sz w:val="24"/>
          <w:szCs w:val="24"/>
        </w:rPr>
        <w:t xml:space="preserve">3) Collaborations </w:t>
      </w:r>
    </w:p>
    <w:p w14:paraId="6DA599F8" w14:textId="164722A0" w:rsidR="008C6841" w:rsidRPr="00D50940" w:rsidRDefault="00F66B68" w:rsidP="002A2AC2">
      <w:pPr>
        <w:spacing w:after="0" w:line="240" w:lineRule="auto"/>
        <w:ind w:left="1440"/>
        <w:rPr>
          <w:rFonts w:asciiTheme="minorHAnsi" w:hAnsiTheme="minorHAnsi" w:cstheme="minorHAnsi"/>
          <w:sz w:val="24"/>
          <w:szCs w:val="24"/>
        </w:rPr>
      </w:pPr>
      <w:r w:rsidRPr="00D50940">
        <w:rPr>
          <w:rFonts w:asciiTheme="minorHAnsi" w:hAnsiTheme="minorHAnsi" w:cstheme="minorHAnsi"/>
          <w:sz w:val="24"/>
          <w:szCs w:val="24"/>
        </w:rPr>
        <w:t xml:space="preserve">4) Community – facility linkages. </w:t>
      </w:r>
    </w:p>
    <w:p w14:paraId="18779557" w14:textId="77777777" w:rsidR="003A1579" w:rsidRPr="002A2AC2" w:rsidRDefault="003A1579" w:rsidP="002A2AC2">
      <w:pPr>
        <w:tabs>
          <w:tab w:val="left" w:pos="720"/>
        </w:tabs>
        <w:spacing w:after="0" w:line="240" w:lineRule="auto"/>
        <w:rPr>
          <w:rFonts w:asciiTheme="minorHAnsi" w:eastAsia="Times New Roman" w:hAnsiTheme="minorHAnsi" w:cstheme="minorHAnsi"/>
          <w:bCs/>
          <w:sz w:val="24"/>
          <w:szCs w:val="24"/>
        </w:rPr>
      </w:pPr>
    </w:p>
    <w:p w14:paraId="3EA8D970" w14:textId="77777777" w:rsidR="003A1579" w:rsidRPr="00D50940" w:rsidRDefault="003A1579" w:rsidP="002A2AC2">
      <w:pPr>
        <w:numPr>
          <w:ilvl w:val="0"/>
          <w:numId w:val="64"/>
        </w:numPr>
        <w:tabs>
          <w:tab w:val="left" w:pos="360"/>
        </w:tabs>
        <w:spacing w:after="0" w:line="240" w:lineRule="auto"/>
        <w:rPr>
          <w:rFonts w:asciiTheme="minorHAnsi" w:eastAsia="Times New Roman" w:hAnsiTheme="minorHAnsi" w:cstheme="minorHAnsi"/>
          <w:b/>
          <w:bCs/>
          <w:smallCaps/>
          <w:sz w:val="24"/>
          <w:szCs w:val="24"/>
        </w:rPr>
      </w:pPr>
      <w:r w:rsidRPr="00D50940">
        <w:rPr>
          <w:rFonts w:asciiTheme="minorHAnsi" w:eastAsia="Times New Roman" w:hAnsiTheme="minorHAnsi" w:cstheme="minorHAnsi"/>
          <w:b/>
          <w:bCs/>
          <w:smallCaps/>
          <w:sz w:val="24"/>
          <w:szCs w:val="24"/>
        </w:rPr>
        <w:t>Estimated Funds Available</w:t>
      </w:r>
    </w:p>
    <w:p w14:paraId="6EAA6551" w14:textId="77777777" w:rsidR="003A1579" w:rsidRPr="002A2AC2" w:rsidRDefault="003A1579" w:rsidP="002A2AC2">
      <w:pPr>
        <w:tabs>
          <w:tab w:val="left" w:pos="360"/>
        </w:tabs>
        <w:spacing w:after="0" w:line="240" w:lineRule="auto"/>
        <w:rPr>
          <w:rFonts w:asciiTheme="minorHAnsi" w:eastAsia="Times New Roman" w:hAnsiTheme="minorHAnsi" w:cstheme="minorHAnsi"/>
          <w:bCs/>
          <w:sz w:val="24"/>
          <w:szCs w:val="24"/>
          <w:highlight w:val="lightGray"/>
        </w:rPr>
      </w:pPr>
    </w:p>
    <w:p w14:paraId="26A926BE" w14:textId="51407673" w:rsidR="00D66001" w:rsidRPr="00D66001" w:rsidRDefault="00D66001" w:rsidP="00D66001">
      <w:pPr>
        <w:pStyle w:val="CommentText"/>
        <w:ind w:left="0" w:firstLine="0"/>
        <w:rPr>
          <w:rFonts w:asciiTheme="minorHAnsi" w:hAnsiTheme="minorHAnsi" w:cstheme="minorHAnsi"/>
          <w:sz w:val="24"/>
          <w:szCs w:val="24"/>
        </w:rPr>
      </w:pPr>
      <w:r w:rsidRPr="00D66001">
        <w:rPr>
          <w:rFonts w:asciiTheme="minorHAnsi" w:hAnsiTheme="minorHAnsi" w:cstheme="minorHAnsi"/>
          <w:sz w:val="24"/>
          <w:szCs w:val="24"/>
        </w:rPr>
        <w:t>Grants will be awarded to the m</w:t>
      </w:r>
      <w:r>
        <w:rPr>
          <w:rFonts w:asciiTheme="minorHAnsi" w:hAnsiTheme="minorHAnsi" w:cstheme="minorHAnsi"/>
          <w:sz w:val="24"/>
          <w:szCs w:val="24"/>
        </w:rPr>
        <w:t>ost cost effective g</w:t>
      </w:r>
      <w:r w:rsidRPr="00D66001">
        <w:rPr>
          <w:rFonts w:asciiTheme="minorHAnsi" w:hAnsiTheme="minorHAnsi" w:cstheme="minorHAnsi"/>
          <w:sz w:val="24"/>
          <w:szCs w:val="24"/>
        </w:rPr>
        <w:t>rant pro</w:t>
      </w:r>
      <w:r>
        <w:rPr>
          <w:rFonts w:asciiTheme="minorHAnsi" w:hAnsiTheme="minorHAnsi" w:cstheme="minorHAnsi"/>
          <w:sz w:val="24"/>
          <w:szCs w:val="24"/>
        </w:rPr>
        <w:t xml:space="preserve">posals – JSI will negotiate the </w:t>
      </w:r>
      <w:r w:rsidRPr="00D66001">
        <w:rPr>
          <w:rFonts w:asciiTheme="minorHAnsi" w:hAnsiTheme="minorHAnsi" w:cstheme="minorHAnsi"/>
          <w:sz w:val="24"/>
          <w:szCs w:val="24"/>
        </w:rPr>
        <w:t>final budget and award amount with prospective CSOs</w:t>
      </w:r>
      <w:r>
        <w:rPr>
          <w:rFonts w:asciiTheme="minorHAnsi" w:hAnsiTheme="minorHAnsi" w:cstheme="minorHAnsi"/>
          <w:sz w:val="24"/>
          <w:szCs w:val="24"/>
        </w:rPr>
        <w:t>.</w:t>
      </w:r>
    </w:p>
    <w:p w14:paraId="37CD8D84" w14:textId="77777777" w:rsidR="003A1579" w:rsidRPr="002A2AC2" w:rsidRDefault="003A1579" w:rsidP="002A2AC2">
      <w:pPr>
        <w:tabs>
          <w:tab w:val="left" w:pos="720"/>
        </w:tabs>
        <w:spacing w:after="0" w:line="240" w:lineRule="auto"/>
        <w:rPr>
          <w:rFonts w:asciiTheme="minorHAnsi" w:eastAsia="Times New Roman" w:hAnsiTheme="minorHAnsi" w:cstheme="minorHAnsi"/>
          <w:bCs/>
          <w:sz w:val="24"/>
          <w:szCs w:val="24"/>
          <w:u w:val="single"/>
        </w:rPr>
      </w:pPr>
    </w:p>
    <w:p w14:paraId="63BAC7D5" w14:textId="77777777" w:rsidR="003A1579" w:rsidRPr="00D50940" w:rsidRDefault="003A1579" w:rsidP="002A2AC2">
      <w:pPr>
        <w:numPr>
          <w:ilvl w:val="0"/>
          <w:numId w:val="64"/>
        </w:numPr>
        <w:tabs>
          <w:tab w:val="left" w:pos="360"/>
        </w:tabs>
        <w:spacing w:after="0" w:line="240" w:lineRule="auto"/>
        <w:rPr>
          <w:rFonts w:asciiTheme="minorHAnsi" w:eastAsia="Times New Roman" w:hAnsiTheme="minorHAnsi" w:cstheme="minorHAnsi"/>
          <w:b/>
          <w:bCs/>
          <w:smallCaps/>
          <w:sz w:val="24"/>
          <w:szCs w:val="24"/>
        </w:rPr>
      </w:pPr>
      <w:r w:rsidRPr="00D50940">
        <w:rPr>
          <w:rFonts w:asciiTheme="minorHAnsi" w:eastAsia="Times New Roman" w:hAnsiTheme="minorHAnsi" w:cstheme="minorHAnsi"/>
          <w:b/>
          <w:bCs/>
          <w:smallCaps/>
          <w:sz w:val="24"/>
          <w:szCs w:val="24"/>
        </w:rPr>
        <w:t>Start Date and Performance Period</w:t>
      </w:r>
    </w:p>
    <w:p w14:paraId="0F913024" w14:textId="77777777" w:rsidR="003A1579" w:rsidRPr="00D50940" w:rsidRDefault="003C4E18" w:rsidP="002A2AC2">
      <w:pPr>
        <w:tabs>
          <w:tab w:val="left" w:pos="3180"/>
        </w:tabs>
        <w:spacing w:after="0" w:line="240" w:lineRule="auto"/>
        <w:rPr>
          <w:rFonts w:asciiTheme="minorHAnsi" w:eastAsia="Times New Roman" w:hAnsiTheme="minorHAnsi" w:cstheme="minorHAnsi"/>
          <w:bCs/>
          <w:sz w:val="24"/>
          <w:szCs w:val="24"/>
        </w:rPr>
      </w:pPr>
      <w:r w:rsidRPr="00D50940">
        <w:rPr>
          <w:rFonts w:asciiTheme="minorHAnsi" w:eastAsia="Times New Roman" w:hAnsiTheme="minorHAnsi" w:cstheme="minorHAnsi"/>
          <w:bCs/>
          <w:sz w:val="24"/>
          <w:szCs w:val="24"/>
        </w:rPr>
        <w:tab/>
      </w:r>
    </w:p>
    <w:p w14:paraId="4FF08EEC" w14:textId="4F82E153" w:rsidR="003A1579" w:rsidRPr="002A2AC2" w:rsidRDefault="003A1579" w:rsidP="002A2AC2">
      <w:pPr>
        <w:tabs>
          <w:tab w:val="left" w:pos="720"/>
        </w:tabs>
        <w:spacing w:after="0" w:line="240" w:lineRule="auto"/>
        <w:rPr>
          <w:rFonts w:asciiTheme="minorHAnsi" w:eastAsia="Times New Roman" w:hAnsiTheme="minorHAnsi" w:cstheme="minorHAnsi"/>
          <w:bCs/>
          <w:sz w:val="24"/>
          <w:szCs w:val="24"/>
        </w:rPr>
      </w:pPr>
      <w:r w:rsidRPr="00D50940">
        <w:rPr>
          <w:rFonts w:asciiTheme="minorHAnsi" w:eastAsia="Times New Roman" w:hAnsiTheme="minorHAnsi" w:cstheme="minorHAnsi"/>
          <w:bCs/>
          <w:sz w:val="24"/>
          <w:szCs w:val="24"/>
        </w:rPr>
        <w:t>The anticipated performance period of the grants is</w:t>
      </w:r>
      <w:r w:rsidR="00813B51" w:rsidRPr="00D50940">
        <w:rPr>
          <w:rFonts w:asciiTheme="minorHAnsi" w:eastAsia="Times New Roman" w:hAnsiTheme="minorHAnsi" w:cstheme="minorHAnsi"/>
          <w:bCs/>
          <w:sz w:val="24"/>
          <w:szCs w:val="24"/>
        </w:rPr>
        <w:t xml:space="preserve"> for one year</w:t>
      </w:r>
      <w:r w:rsidRPr="00D66001">
        <w:rPr>
          <w:rFonts w:asciiTheme="minorHAnsi" w:eastAsia="Times New Roman" w:hAnsiTheme="minorHAnsi" w:cstheme="minorHAnsi"/>
          <w:bCs/>
          <w:sz w:val="24"/>
          <w:szCs w:val="24"/>
        </w:rPr>
        <w:t xml:space="preserve">: </w:t>
      </w:r>
      <w:bookmarkStart w:id="4" w:name="_Hlk519773021"/>
      <w:r w:rsidR="00C263FF" w:rsidRPr="002A2AC2">
        <w:rPr>
          <w:rFonts w:asciiTheme="minorHAnsi" w:eastAsia="Times New Roman" w:hAnsiTheme="minorHAnsi" w:cstheme="minorHAnsi"/>
          <w:sz w:val="24"/>
          <w:szCs w:val="24"/>
          <w:shd w:val="clear" w:color="auto" w:fill="EEECE1" w:themeFill="background2"/>
        </w:rPr>
        <w:t>01 February 2019 to 31 January 2020</w:t>
      </w:r>
      <w:r w:rsidR="003C4E18" w:rsidRPr="002A2AC2">
        <w:rPr>
          <w:rFonts w:asciiTheme="minorHAnsi" w:eastAsia="Times New Roman" w:hAnsiTheme="minorHAnsi" w:cstheme="minorHAnsi"/>
          <w:sz w:val="24"/>
          <w:szCs w:val="24"/>
          <w:shd w:val="clear" w:color="auto" w:fill="EEECE1" w:themeFill="background2"/>
        </w:rPr>
        <w:t>.</w:t>
      </w:r>
    </w:p>
    <w:bookmarkEnd w:id="4"/>
    <w:p w14:paraId="5AA7D644" w14:textId="77777777" w:rsidR="003A1579" w:rsidRPr="00D50940" w:rsidRDefault="003A1579" w:rsidP="002A2AC2">
      <w:pPr>
        <w:tabs>
          <w:tab w:val="left" w:pos="1080"/>
        </w:tabs>
        <w:spacing w:after="0" w:line="240" w:lineRule="auto"/>
        <w:rPr>
          <w:rFonts w:asciiTheme="minorHAnsi" w:eastAsia="Times New Roman" w:hAnsiTheme="minorHAnsi" w:cstheme="minorHAnsi"/>
          <w:bCs/>
          <w:sz w:val="24"/>
          <w:szCs w:val="24"/>
        </w:rPr>
      </w:pPr>
    </w:p>
    <w:p w14:paraId="73D3C312" w14:textId="77777777" w:rsidR="003A1579" w:rsidRPr="00D50940" w:rsidRDefault="003A1579" w:rsidP="002A2AC2">
      <w:pPr>
        <w:numPr>
          <w:ilvl w:val="0"/>
          <w:numId w:val="64"/>
        </w:numPr>
        <w:tabs>
          <w:tab w:val="left" w:pos="360"/>
        </w:tabs>
        <w:spacing w:after="0" w:line="240" w:lineRule="auto"/>
        <w:rPr>
          <w:rFonts w:asciiTheme="minorHAnsi" w:eastAsia="Times New Roman" w:hAnsiTheme="minorHAnsi" w:cstheme="minorHAnsi"/>
          <w:b/>
          <w:bCs/>
          <w:smallCaps/>
          <w:sz w:val="24"/>
          <w:szCs w:val="24"/>
        </w:rPr>
      </w:pPr>
      <w:r w:rsidRPr="00D50940">
        <w:rPr>
          <w:rFonts w:asciiTheme="minorHAnsi" w:eastAsia="Times New Roman" w:hAnsiTheme="minorHAnsi" w:cstheme="minorHAnsi"/>
          <w:b/>
          <w:bCs/>
          <w:smallCaps/>
          <w:sz w:val="24"/>
          <w:szCs w:val="24"/>
        </w:rPr>
        <w:t>Eligibility Requirements</w:t>
      </w:r>
    </w:p>
    <w:p w14:paraId="1DEF779C" w14:textId="77777777" w:rsidR="003A1579" w:rsidRPr="00D50940" w:rsidRDefault="003A1579" w:rsidP="002A2AC2">
      <w:pPr>
        <w:tabs>
          <w:tab w:val="left" w:pos="1080"/>
        </w:tabs>
        <w:spacing w:after="0" w:line="240" w:lineRule="auto"/>
        <w:rPr>
          <w:rFonts w:asciiTheme="minorHAnsi" w:eastAsia="Times New Roman" w:hAnsiTheme="minorHAnsi" w:cstheme="minorHAnsi"/>
          <w:bCs/>
          <w:sz w:val="24"/>
          <w:szCs w:val="24"/>
        </w:rPr>
      </w:pPr>
    </w:p>
    <w:p w14:paraId="06CC6F12" w14:textId="77777777" w:rsidR="00D14450" w:rsidRPr="002A2AC2" w:rsidRDefault="003A1579" w:rsidP="002A2AC2">
      <w:pPr>
        <w:autoSpaceDE w:val="0"/>
        <w:autoSpaceDN w:val="0"/>
        <w:adjustRightInd w:val="0"/>
        <w:spacing w:after="0" w:line="240" w:lineRule="auto"/>
        <w:rPr>
          <w:rFonts w:asciiTheme="minorHAnsi" w:eastAsia="Times New Roman" w:hAnsiTheme="minorHAnsi" w:cstheme="minorHAnsi"/>
          <w:bCs/>
          <w:sz w:val="24"/>
          <w:szCs w:val="24"/>
        </w:rPr>
      </w:pPr>
      <w:r w:rsidRPr="00D50940">
        <w:rPr>
          <w:rFonts w:asciiTheme="minorHAnsi" w:eastAsia="Times New Roman" w:hAnsiTheme="minorHAnsi" w:cstheme="minorHAnsi"/>
          <w:bCs/>
          <w:sz w:val="24"/>
          <w:szCs w:val="24"/>
        </w:rPr>
        <w:t>To be eligible to apply for a grant, the organization should meet the following criteria</w:t>
      </w:r>
      <w:r w:rsidRPr="002A2AC2">
        <w:rPr>
          <w:rFonts w:asciiTheme="minorHAnsi" w:eastAsia="Times New Roman" w:hAnsiTheme="minorHAnsi" w:cstheme="minorHAnsi"/>
          <w:bCs/>
          <w:sz w:val="24"/>
          <w:szCs w:val="24"/>
        </w:rPr>
        <w:t xml:space="preserve">: </w:t>
      </w:r>
    </w:p>
    <w:p w14:paraId="1DC4DC21" w14:textId="77777777" w:rsidR="00813B51" w:rsidRPr="002A2AC2" w:rsidRDefault="00813B51" w:rsidP="002A2AC2">
      <w:pPr>
        <w:autoSpaceDE w:val="0"/>
        <w:autoSpaceDN w:val="0"/>
        <w:adjustRightInd w:val="0"/>
        <w:spacing w:after="0" w:line="240" w:lineRule="auto"/>
        <w:rPr>
          <w:rFonts w:asciiTheme="minorHAnsi" w:eastAsia="Times New Roman" w:hAnsiTheme="minorHAnsi" w:cstheme="minorHAnsi"/>
          <w:b/>
          <w:bCs/>
          <w:sz w:val="24"/>
          <w:szCs w:val="24"/>
        </w:rPr>
      </w:pPr>
      <w:bookmarkStart w:id="5" w:name="_Hlk519772751"/>
      <w:bookmarkStart w:id="6" w:name="_Hlk519769918"/>
    </w:p>
    <w:p w14:paraId="4304F1BC" w14:textId="1C40F761" w:rsidR="00FF4B9C" w:rsidRPr="002A2AC2" w:rsidRDefault="00FF4B9C" w:rsidP="002A2AC2">
      <w:pPr>
        <w:autoSpaceDE w:val="0"/>
        <w:autoSpaceDN w:val="0"/>
        <w:adjustRightInd w:val="0"/>
        <w:spacing w:after="0" w:line="240" w:lineRule="auto"/>
        <w:rPr>
          <w:rFonts w:asciiTheme="minorHAnsi" w:hAnsiTheme="minorHAnsi" w:cstheme="minorHAnsi"/>
          <w:b/>
          <w:sz w:val="24"/>
          <w:szCs w:val="24"/>
        </w:rPr>
      </w:pPr>
      <w:r w:rsidRPr="002A2AC2">
        <w:rPr>
          <w:rFonts w:asciiTheme="minorHAnsi" w:eastAsia="Times New Roman" w:hAnsiTheme="minorHAnsi" w:cstheme="minorHAnsi"/>
          <w:b/>
          <w:bCs/>
          <w:sz w:val="24"/>
          <w:szCs w:val="24"/>
        </w:rPr>
        <w:lastRenderedPageBreak/>
        <w:t>Required:</w:t>
      </w:r>
    </w:p>
    <w:p w14:paraId="6BCDBF62" w14:textId="3CCD6EF8" w:rsidR="00D14450" w:rsidRPr="002A2AC2" w:rsidRDefault="00D14450" w:rsidP="002A2AC2">
      <w:pPr>
        <w:numPr>
          <w:ilvl w:val="0"/>
          <w:numId w:val="24"/>
        </w:numPr>
        <w:autoSpaceDE w:val="0"/>
        <w:autoSpaceDN w:val="0"/>
        <w:adjustRightInd w:val="0"/>
        <w:spacing w:after="0" w:line="240" w:lineRule="auto"/>
        <w:rPr>
          <w:rFonts w:asciiTheme="minorHAnsi" w:hAnsiTheme="minorHAnsi" w:cstheme="minorHAnsi"/>
          <w:sz w:val="24"/>
          <w:szCs w:val="24"/>
        </w:rPr>
      </w:pPr>
      <w:r w:rsidRPr="00D50940">
        <w:rPr>
          <w:rFonts w:asciiTheme="minorHAnsi" w:hAnsiTheme="minorHAnsi" w:cstheme="minorHAnsi"/>
          <w:sz w:val="24"/>
          <w:szCs w:val="24"/>
        </w:rPr>
        <w:t>Be a</w:t>
      </w:r>
      <w:r w:rsidR="00813B51" w:rsidRPr="00D50940">
        <w:rPr>
          <w:rFonts w:asciiTheme="minorHAnsi" w:hAnsiTheme="minorHAnsi" w:cstheme="minorHAnsi"/>
          <w:sz w:val="24"/>
          <w:szCs w:val="24"/>
        </w:rPr>
        <w:t xml:space="preserve"> </w:t>
      </w:r>
      <w:r w:rsidRPr="00D50940">
        <w:rPr>
          <w:rFonts w:asciiTheme="minorHAnsi" w:hAnsiTheme="minorHAnsi" w:cstheme="minorHAnsi"/>
          <w:sz w:val="24"/>
          <w:szCs w:val="24"/>
        </w:rPr>
        <w:t>legally registered organization in Uganda and authorized to work in the designated area of grant implementation.</w:t>
      </w:r>
    </w:p>
    <w:p w14:paraId="4F33F522" w14:textId="77777777" w:rsidR="00D14450" w:rsidRPr="002A2AC2" w:rsidRDefault="00D14450" w:rsidP="002A2AC2">
      <w:pPr>
        <w:numPr>
          <w:ilvl w:val="0"/>
          <w:numId w:val="24"/>
        </w:numPr>
        <w:autoSpaceDE w:val="0"/>
        <w:autoSpaceDN w:val="0"/>
        <w:adjustRightInd w:val="0"/>
        <w:spacing w:after="0" w:line="240" w:lineRule="auto"/>
        <w:rPr>
          <w:rFonts w:asciiTheme="minorHAnsi" w:hAnsiTheme="minorHAnsi" w:cstheme="minorHAnsi"/>
          <w:sz w:val="24"/>
          <w:szCs w:val="24"/>
        </w:rPr>
      </w:pPr>
      <w:r w:rsidRPr="002A2AC2">
        <w:rPr>
          <w:rFonts w:asciiTheme="minorHAnsi" w:hAnsiTheme="minorHAnsi" w:cstheme="minorHAnsi"/>
          <w:sz w:val="24"/>
          <w:szCs w:val="24"/>
        </w:rPr>
        <w:t>Have a clear mandate and an organizational structure, with personnel and financial policies.</w:t>
      </w:r>
    </w:p>
    <w:p w14:paraId="174FEDCC" w14:textId="77777777" w:rsidR="00D14450" w:rsidRPr="002A2AC2" w:rsidRDefault="00D14450" w:rsidP="002A2AC2">
      <w:pPr>
        <w:numPr>
          <w:ilvl w:val="0"/>
          <w:numId w:val="24"/>
        </w:numPr>
        <w:autoSpaceDE w:val="0"/>
        <w:autoSpaceDN w:val="0"/>
        <w:adjustRightInd w:val="0"/>
        <w:spacing w:after="0" w:line="240" w:lineRule="auto"/>
        <w:rPr>
          <w:rFonts w:asciiTheme="minorHAnsi" w:hAnsiTheme="minorHAnsi" w:cstheme="minorHAnsi"/>
          <w:sz w:val="24"/>
          <w:szCs w:val="24"/>
        </w:rPr>
      </w:pPr>
      <w:r w:rsidRPr="002A2AC2">
        <w:rPr>
          <w:rFonts w:asciiTheme="minorHAnsi" w:hAnsiTheme="minorHAnsi" w:cstheme="minorHAnsi"/>
          <w:sz w:val="24"/>
          <w:szCs w:val="24"/>
        </w:rPr>
        <w:t>Have sufficient experience/capacity to carry out the project, including adequate financial, administrative and oversight structures and staff.</w:t>
      </w:r>
    </w:p>
    <w:p w14:paraId="532EB77F" w14:textId="77777777" w:rsidR="003E604A" w:rsidRPr="002A2AC2" w:rsidRDefault="003E604A" w:rsidP="002A2AC2">
      <w:pPr>
        <w:numPr>
          <w:ilvl w:val="0"/>
          <w:numId w:val="24"/>
        </w:numPr>
        <w:autoSpaceDE w:val="0"/>
        <w:autoSpaceDN w:val="0"/>
        <w:adjustRightInd w:val="0"/>
        <w:spacing w:after="0" w:line="240" w:lineRule="auto"/>
        <w:rPr>
          <w:rFonts w:asciiTheme="minorHAnsi" w:hAnsiTheme="minorHAnsi" w:cstheme="minorHAnsi"/>
          <w:sz w:val="24"/>
          <w:szCs w:val="24"/>
        </w:rPr>
      </w:pPr>
      <w:r w:rsidRPr="002A2AC2">
        <w:rPr>
          <w:rFonts w:asciiTheme="minorHAnsi" w:hAnsiTheme="minorHAnsi" w:cstheme="minorHAnsi"/>
          <w:sz w:val="24"/>
          <w:szCs w:val="24"/>
        </w:rPr>
        <w:t xml:space="preserve">Have a bank account in the name of the organization. </w:t>
      </w:r>
    </w:p>
    <w:p w14:paraId="424272A1" w14:textId="77777777" w:rsidR="003E604A" w:rsidRPr="002A2AC2" w:rsidRDefault="003E604A" w:rsidP="002A2AC2">
      <w:pPr>
        <w:numPr>
          <w:ilvl w:val="0"/>
          <w:numId w:val="24"/>
        </w:numPr>
        <w:autoSpaceDE w:val="0"/>
        <w:autoSpaceDN w:val="0"/>
        <w:adjustRightInd w:val="0"/>
        <w:spacing w:after="0" w:line="240" w:lineRule="auto"/>
        <w:rPr>
          <w:rFonts w:asciiTheme="minorHAnsi" w:hAnsiTheme="minorHAnsi" w:cstheme="minorHAnsi"/>
          <w:sz w:val="24"/>
          <w:szCs w:val="24"/>
        </w:rPr>
      </w:pPr>
      <w:r w:rsidRPr="002A2AC2">
        <w:rPr>
          <w:rFonts w:asciiTheme="minorHAnsi" w:hAnsiTheme="minorHAnsi" w:cstheme="minorHAnsi"/>
          <w:sz w:val="24"/>
          <w:szCs w:val="24"/>
        </w:rPr>
        <w:t>Report in English (oral and written).</w:t>
      </w:r>
    </w:p>
    <w:p w14:paraId="1B87A26A" w14:textId="6B46F9C7" w:rsidR="003E604A" w:rsidRPr="002A2AC2" w:rsidRDefault="003E604A" w:rsidP="002A2AC2">
      <w:pPr>
        <w:numPr>
          <w:ilvl w:val="0"/>
          <w:numId w:val="24"/>
        </w:numPr>
        <w:autoSpaceDE w:val="0"/>
        <w:autoSpaceDN w:val="0"/>
        <w:adjustRightInd w:val="0"/>
        <w:spacing w:after="0" w:line="240" w:lineRule="auto"/>
        <w:rPr>
          <w:rFonts w:asciiTheme="minorHAnsi" w:hAnsiTheme="minorHAnsi" w:cstheme="minorHAnsi"/>
          <w:sz w:val="24"/>
          <w:szCs w:val="24"/>
        </w:rPr>
      </w:pPr>
      <w:r w:rsidRPr="002A2AC2">
        <w:rPr>
          <w:rFonts w:asciiTheme="minorHAnsi" w:hAnsiTheme="minorHAnsi" w:cstheme="minorHAnsi"/>
          <w:sz w:val="24"/>
          <w:szCs w:val="24"/>
        </w:rPr>
        <w:t>Comply with all of the</w:t>
      </w:r>
      <w:r w:rsidR="00813B51" w:rsidRPr="002A2AC2">
        <w:rPr>
          <w:rFonts w:asciiTheme="minorHAnsi" w:hAnsiTheme="minorHAnsi" w:cstheme="minorHAnsi"/>
          <w:sz w:val="24"/>
          <w:szCs w:val="24"/>
        </w:rPr>
        <w:t xml:space="preserve"> Certifications and</w:t>
      </w:r>
      <w:r w:rsidRPr="002A2AC2">
        <w:rPr>
          <w:rFonts w:asciiTheme="minorHAnsi" w:hAnsiTheme="minorHAnsi" w:cstheme="minorHAnsi"/>
          <w:sz w:val="24"/>
          <w:szCs w:val="24"/>
        </w:rPr>
        <w:t xml:space="preserve"> Assurances listed in the Grant Award. </w:t>
      </w:r>
    </w:p>
    <w:p w14:paraId="75EBAB0F" w14:textId="77777777" w:rsidR="003E604A" w:rsidRPr="002A2AC2" w:rsidRDefault="003E604A" w:rsidP="002A2AC2">
      <w:pPr>
        <w:numPr>
          <w:ilvl w:val="0"/>
          <w:numId w:val="24"/>
        </w:numPr>
        <w:autoSpaceDE w:val="0"/>
        <w:autoSpaceDN w:val="0"/>
        <w:adjustRightInd w:val="0"/>
        <w:spacing w:after="0" w:line="240" w:lineRule="auto"/>
        <w:rPr>
          <w:rFonts w:asciiTheme="minorHAnsi" w:hAnsiTheme="minorHAnsi" w:cstheme="minorHAnsi"/>
          <w:sz w:val="24"/>
          <w:szCs w:val="24"/>
        </w:rPr>
      </w:pPr>
      <w:r w:rsidRPr="002A2AC2">
        <w:rPr>
          <w:rFonts w:asciiTheme="minorHAnsi" w:hAnsiTheme="minorHAnsi" w:cstheme="minorHAnsi"/>
          <w:sz w:val="24"/>
          <w:szCs w:val="24"/>
        </w:rPr>
        <w:t>Have an active DUNS number (required for signing of award, but can be obtained during Application process)</w:t>
      </w:r>
    </w:p>
    <w:p w14:paraId="243DA09A" w14:textId="77777777" w:rsidR="00813B51" w:rsidRPr="002A2AC2" w:rsidRDefault="00813B51" w:rsidP="002A2AC2">
      <w:pPr>
        <w:autoSpaceDE w:val="0"/>
        <w:autoSpaceDN w:val="0"/>
        <w:adjustRightInd w:val="0"/>
        <w:spacing w:after="0" w:line="240" w:lineRule="auto"/>
        <w:rPr>
          <w:rFonts w:asciiTheme="minorHAnsi" w:hAnsiTheme="minorHAnsi" w:cstheme="minorHAnsi"/>
          <w:b/>
          <w:sz w:val="24"/>
          <w:szCs w:val="24"/>
        </w:rPr>
      </w:pPr>
    </w:p>
    <w:p w14:paraId="689FBD51" w14:textId="1AFA2C4B" w:rsidR="003E604A" w:rsidRPr="002A2AC2" w:rsidRDefault="003E604A" w:rsidP="002A2AC2">
      <w:pPr>
        <w:autoSpaceDE w:val="0"/>
        <w:autoSpaceDN w:val="0"/>
        <w:adjustRightInd w:val="0"/>
        <w:spacing w:after="0" w:line="240" w:lineRule="auto"/>
        <w:rPr>
          <w:rFonts w:asciiTheme="minorHAnsi" w:hAnsiTheme="minorHAnsi" w:cstheme="minorHAnsi"/>
          <w:sz w:val="24"/>
          <w:szCs w:val="24"/>
        </w:rPr>
      </w:pPr>
      <w:r w:rsidRPr="002A2AC2">
        <w:rPr>
          <w:rFonts w:asciiTheme="minorHAnsi" w:hAnsiTheme="minorHAnsi" w:cstheme="minorHAnsi"/>
          <w:b/>
          <w:sz w:val="24"/>
          <w:szCs w:val="24"/>
        </w:rPr>
        <w:t>Recommended:</w:t>
      </w:r>
    </w:p>
    <w:p w14:paraId="706279C8" w14:textId="77777777" w:rsidR="00D14450" w:rsidRPr="002A2AC2" w:rsidRDefault="00D14450" w:rsidP="002A2AC2">
      <w:pPr>
        <w:numPr>
          <w:ilvl w:val="0"/>
          <w:numId w:val="24"/>
        </w:numPr>
        <w:autoSpaceDE w:val="0"/>
        <w:autoSpaceDN w:val="0"/>
        <w:adjustRightInd w:val="0"/>
        <w:spacing w:after="0" w:line="240" w:lineRule="auto"/>
        <w:rPr>
          <w:rFonts w:asciiTheme="minorHAnsi" w:hAnsiTheme="minorHAnsi" w:cstheme="minorHAnsi"/>
          <w:sz w:val="24"/>
          <w:szCs w:val="24"/>
        </w:rPr>
      </w:pPr>
      <w:r w:rsidRPr="002A2AC2">
        <w:rPr>
          <w:rFonts w:asciiTheme="minorHAnsi" w:hAnsiTheme="minorHAnsi" w:cstheme="minorHAnsi"/>
          <w:sz w:val="24"/>
          <w:szCs w:val="24"/>
        </w:rPr>
        <w:t xml:space="preserve">Undertake programs and services consistent with </w:t>
      </w:r>
      <w:r w:rsidRPr="00D50940">
        <w:rPr>
          <w:rFonts w:asciiTheme="minorHAnsi" w:hAnsiTheme="minorHAnsi" w:cstheme="minorHAnsi"/>
          <w:sz w:val="24"/>
          <w:szCs w:val="24"/>
        </w:rPr>
        <w:t>the project</w:t>
      </w:r>
      <w:r w:rsidR="003C4E18" w:rsidRPr="002A2AC2">
        <w:rPr>
          <w:rFonts w:asciiTheme="minorHAnsi" w:hAnsiTheme="minorHAnsi" w:cstheme="minorHAnsi"/>
          <w:sz w:val="24"/>
          <w:szCs w:val="24"/>
        </w:rPr>
        <w:t xml:space="preserve"> and with</w:t>
      </w:r>
      <w:r w:rsidRPr="002A2AC2">
        <w:rPr>
          <w:rFonts w:asciiTheme="minorHAnsi" w:hAnsiTheme="minorHAnsi" w:cstheme="minorHAnsi"/>
          <w:sz w:val="24"/>
          <w:szCs w:val="24"/>
        </w:rPr>
        <w:t xml:space="preserve"> U</w:t>
      </w:r>
      <w:r w:rsidR="003C4E18" w:rsidRPr="002A2AC2">
        <w:rPr>
          <w:rFonts w:asciiTheme="minorHAnsi" w:hAnsiTheme="minorHAnsi" w:cstheme="minorHAnsi"/>
          <w:sz w:val="24"/>
          <w:szCs w:val="24"/>
        </w:rPr>
        <w:t xml:space="preserve">SAID strategy in Uganda and Uganda ministries and </w:t>
      </w:r>
      <w:r w:rsidRPr="002A2AC2">
        <w:rPr>
          <w:rFonts w:asciiTheme="minorHAnsi" w:hAnsiTheme="minorHAnsi" w:cstheme="minorHAnsi"/>
          <w:sz w:val="24"/>
          <w:szCs w:val="24"/>
        </w:rPr>
        <w:t>other beneficiaries.</w:t>
      </w:r>
    </w:p>
    <w:p w14:paraId="0CE6E339" w14:textId="77777777" w:rsidR="00D14450" w:rsidRPr="002A2AC2" w:rsidRDefault="00D14450" w:rsidP="002A2AC2">
      <w:pPr>
        <w:numPr>
          <w:ilvl w:val="0"/>
          <w:numId w:val="24"/>
        </w:numPr>
        <w:autoSpaceDE w:val="0"/>
        <w:autoSpaceDN w:val="0"/>
        <w:adjustRightInd w:val="0"/>
        <w:spacing w:after="0" w:line="240" w:lineRule="auto"/>
        <w:rPr>
          <w:rFonts w:asciiTheme="minorHAnsi" w:hAnsiTheme="minorHAnsi" w:cstheme="minorHAnsi"/>
          <w:sz w:val="24"/>
          <w:szCs w:val="24"/>
        </w:rPr>
      </w:pPr>
      <w:r w:rsidRPr="002A2AC2">
        <w:rPr>
          <w:rFonts w:asciiTheme="minorHAnsi" w:hAnsiTheme="minorHAnsi" w:cstheme="minorHAnsi"/>
          <w:sz w:val="24"/>
          <w:szCs w:val="24"/>
        </w:rPr>
        <w:t xml:space="preserve">Have an active membership, constituency or client base with outreach to that membership for consultation on issues of relevance to </w:t>
      </w:r>
      <w:r w:rsidRPr="00D50940">
        <w:rPr>
          <w:rFonts w:asciiTheme="minorHAnsi" w:hAnsiTheme="minorHAnsi" w:cstheme="minorHAnsi"/>
          <w:sz w:val="24"/>
          <w:szCs w:val="24"/>
        </w:rPr>
        <w:t>the project</w:t>
      </w:r>
      <w:r w:rsidRPr="002A2AC2">
        <w:rPr>
          <w:rFonts w:asciiTheme="minorHAnsi" w:hAnsiTheme="minorHAnsi" w:cstheme="minorHAnsi"/>
          <w:sz w:val="24"/>
          <w:szCs w:val="24"/>
        </w:rPr>
        <w:t>.</w:t>
      </w:r>
    </w:p>
    <w:p w14:paraId="76C9ADFE" w14:textId="77777777" w:rsidR="00D14450" w:rsidRPr="002A2AC2" w:rsidRDefault="00D14450" w:rsidP="002A2AC2">
      <w:pPr>
        <w:numPr>
          <w:ilvl w:val="0"/>
          <w:numId w:val="24"/>
        </w:numPr>
        <w:autoSpaceDE w:val="0"/>
        <w:autoSpaceDN w:val="0"/>
        <w:adjustRightInd w:val="0"/>
        <w:spacing w:after="0" w:line="240" w:lineRule="auto"/>
        <w:rPr>
          <w:rFonts w:asciiTheme="minorHAnsi" w:hAnsiTheme="minorHAnsi" w:cstheme="minorHAnsi"/>
          <w:sz w:val="24"/>
          <w:szCs w:val="24"/>
        </w:rPr>
      </w:pPr>
      <w:r w:rsidRPr="002A2AC2">
        <w:rPr>
          <w:rFonts w:asciiTheme="minorHAnsi" w:hAnsiTheme="minorHAnsi" w:cstheme="minorHAnsi"/>
          <w:sz w:val="24"/>
          <w:szCs w:val="24"/>
        </w:rPr>
        <w:t>Be operational in the region of proposed work for increased sustainability (preferred).</w:t>
      </w:r>
    </w:p>
    <w:p w14:paraId="6C05CFC1" w14:textId="1AD01316" w:rsidR="003E604A" w:rsidRPr="002A2AC2" w:rsidRDefault="003E604A" w:rsidP="002A2AC2">
      <w:pPr>
        <w:numPr>
          <w:ilvl w:val="0"/>
          <w:numId w:val="24"/>
        </w:numPr>
        <w:autoSpaceDE w:val="0"/>
        <w:autoSpaceDN w:val="0"/>
        <w:adjustRightInd w:val="0"/>
        <w:spacing w:after="0" w:line="240" w:lineRule="auto"/>
        <w:rPr>
          <w:rFonts w:asciiTheme="minorHAnsi" w:hAnsiTheme="minorHAnsi" w:cstheme="minorHAnsi"/>
          <w:sz w:val="24"/>
          <w:szCs w:val="24"/>
        </w:rPr>
      </w:pPr>
      <w:r w:rsidRPr="002A2AC2">
        <w:rPr>
          <w:rFonts w:asciiTheme="minorHAnsi" w:hAnsiTheme="minorHAnsi" w:cstheme="minorHAnsi"/>
          <w:sz w:val="24"/>
          <w:szCs w:val="24"/>
        </w:rPr>
        <w:t>Have prior experience with USAID funded programming</w:t>
      </w:r>
    </w:p>
    <w:bookmarkEnd w:id="5"/>
    <w:p w14:paraId="75D86F71" w14:textId="77777777" w:rsidR="00D14450" w:rsidRPr="002A2AC2" w:rsidRDefault="00D14450" w:rsidP="002A2AC2">
      <w:pPr>
        <w:tabs>
          <w:tab w:val="left" w:pos="1080"/>
        </w:tabs>
        <w:spacing w:after="0" w:line="240" w:lineRule="auto"/>
        <w:rPr>
          <w:rFonts w:asciiTheme="minorHAnsi" w:eastAsia="Times New Roman" w:hAnsiTheme="minorHAnsi" w:cstheme="minorHAnsi"/>
          <w:sz w:val="24"/>
          <w:szCs w:val="24"/>
        </w:rPr>
      </w:pPr>
    </w:p>
    <w:bookmarkEnd w:id="6"/>
    <w:p w14:paraId="0B383D50" w14:textId="6EE845C2" w:rsidR="00D14450" w:rsidRPr="00D50940" w:rsidRDefault="0047121F" w:rsidP="002A2AC2">
      <w:pPr>
        <w:tabs>
          <w:tab w:val="left" w:pos="1080"/>
        </w:tabs>
        <w:spacing w:after="0" w:line="240" w:lineRule="auto"/>
        <w:rPr>
          <w:rFonts w:asciiTheme="minorHAnsi" w:eastAsia="Times New Roman" w:hAnsiTheme="minorHAnsi" w:cstheme="minorHAnsi"/>
          <w:sz w:val="24"/>
          <w:szCs w:val="24"/>
        </w:rPr>
      </w:pPr>
      <w:r w:rsidRPr="002A2AC2">
        <w:rPr>
          <w:rFonts w:asciiTheme="minorHAnsi" w:hAnsiTheme="minorHAnsi" w:cstheme="minorHAnsi"/>
          <w:sz w:val="24"/>
          <w:szCs w:val="24"/>
        </w:rPr>
        <w:t>Applicants</w:t>
      </w:r>
      <w:r w:rsidR="00D14450" w:rsidRPr="002A2AC2">
        <w:rPr>
          <w:rFonts w:asciiTheme="minorHAnsi" w:hAnsiTheme="minorHAnsi" w:cstheme="minorHAnsi"/>
          <w:sz w:val="24"/>
          <w:szCs w:val="24"/>
        </w:rPr>
        <w:t xml:space="preserve"> are expected to provide documented evidence of the above. Preference will be given to local organizations and particularly those that have permanent offices in the area of operations.</w:t>
      </w:r>
      <w:r w:rsidR="00D14450" w:rsidRPr="00D50940">
        <w:rPr>
          <w:rFonts w:asciiTheme="minorHAnsi" w:eastAsia="Times New Roman" w:hAnsiTheme="minorHAnsi" w:cstheme="minorHAnsi"/>
          <w:sz w:val="24"/>
          <w:szCs w:val="24"/>
        </w:rPr>
        <w:t xml:space="preserve"> If the </w:t>
      </w:r>
      <w:r w:rsidRPr="00D50940">
        <w:rPr>
          <w:rFonts w:asciiTheme="minorHAnsi" w:eastAsia="Times New Roman" w:hAnsiTheme="minorHAnsi" w:cstheme="minorHAnsi"/>
          <w:sz w:val="24"/>
          <w:szCs w:val="24"/>
        </w:rPr>
        <w:t xml:space="preserve">applicant </w:t>
      </w:r>
      <w:r w:rsidR="00D14450" w:rsidRPr="00D50940">
        <w:rPr>
          <w:rFonts w:asciiTheme="minorHAnsi" w:eastAsia="Times New Roman" w:hAnsiTheme="minorHAnsi" w:cstheme="minorHAnsi"/>
          <w:sz w:val="24"/>
          <w:szCs w:val="24"/>
        </w:rPr>
        <w:t xml:space="preserve">is a for profit organization a fee is not an allowable cost. </w:t>
      </w:r>
    </w:p>
    <w:p w14:paraId="0794D1E6" w14:textId="77777777" w:rsidR="00D14450" w:rsidRPr="002A2AC2" w:rsidRDefault="00D14450" w:rsidP="002A2AC2">
      <w:pPr>
        <w:autoSpaceDE w:val="0"/>
        <w:autoSpaceDN w:val="0"/>
        <w:adjustRightInd w:val="0"/>
        <w:spacing w:after="0" w:line="240" w:lineRule="auto"/>
        <w:rPr>
          <w:rFonts w:asciiTheme="minorHAnsi" w:hAnsiTheme="minorHAnsi" w:cstheme="minorHAnsi"/>
          <w:sz w:val="24"/>
          <w:szCs w:val="24"/>
        </w:rPr>
      </w:pPr>
    </w:p>
    <w:p w14:paraId="734521FE" w14:textId="5FC927A6" w:rsidR="00D14450" w:rsidRPr="002A2AC2" w:rsidRDefault="003C4E18" w:rsidP="002A2AC2">
      <w:pPr>
        <w:autoSpaceDE w:val="0"/>
        <w:autoSpaceDN w:val="0"/>
        <w:adjustRightInd w:val="0"/>
        <w:spacing w:after="0" w:line="240" w:lineRule="auto"/>
        <w:rPr>
          <w:rFonts w:asciiTheme="minorHAnsi" w:hAnsiTheme="minorHAnsi" w:cstheme="minorHAnsi"/>
          <w:sz w:val="24"/>
          <w:szCs w:val="24"/>
        </w:rPr>
      </w:pPr>
      <w:r w:rsidRPr="002A2AC2">
        <w:rPr>
          <w:rFonts w:asciiTheme="minorHAnsi" w:hAnsiTheme="minorHAnsi" w:cstheme="minorHAnsi"/>
          <w:sz w:val="24"/>
          <w:szCs w:val="24"/>
        </w:rPr>
        <w:t>In addition to the above</w:t>
      </w:r>
      <w:r w:rsidR="00D14450" w:rsidRPr="002A2AC2">
        <w:rPr>
          <w:rFonts w:asciiTheme="minorHAnsi" w:hAnsiTheme="minorHAnsi" w:cstheme="minorHAnsi"/>
          <w:sz w:val="24"/>
          <w:szCs w:val="24"/>
        </w:rPr>
        <w:t xml:space="preserve"> general criteria, the prospective grantee must:</w:t>
      </w:r>
    </w:p>
    <w:p w14:paraId="3E360B61" w14:textId="09B05BA2" w:rsidR="00D14450" w:rsidRPr="002A2AC2" w:rsidRDefault="00D14450" w:rsidP="002A2AC2">
      <w:pPr>
        <w:numPr>
          <w:ilvl w:val="0"/>
          <w:numId w:val="24"/>
        </w:numPr>
        <w:autoSpaceDE w:val="0"/>
        <w:autoSpaceDN w:val="0"/>
        <w:adjustRightInd w:val="0"/>
        <w:spacing w:after="0" w:line="240" w:lineRule="auto"/>
        <w:rPr>
          <w:rFonts w:asciiTheme="minorHAnsi" w:hAnsiTheme="minorHAnsi" w:cstheme="minorHAnsi"/>
          <w:sz w:val="24"/>
          <w:szCs w:val="24"/>
        </w:rPr>
      </w:pPr>
      <w:r w:rsidRPr="002A2AC2">
        <w:rPr>
          <w:rFonts w:asciiTheme="minorHAnsi" w:hAnsiTheme="minorHAnsi" w:cstheme="minorHAnsi"/>
          <w:sz w:val="24"/>
          <w:szCs w:val="24"/>
        </w:rPr>
        <w:t xml:space="preserve">Contribute to </w:t>
      </w:r>
      <w:r w:rsidRPr="00D50940">
        <w:rPr>
          <w:rFonts w:asciiTheme="minorHAnsi" w:hAnsiTheme="minorHAnsi" w:cstheme="minorHAnsi"/>
          <w:sz w:val="24"/>
          <w:szCs w:val="24"/>
        </w:rPr>
        <w:t>the project’s</w:t>
      </w:r>
      <w:r w:rsidRPr="002A2AC2">
        <w:rPr>
          <w:rFonts w:asciiTheme="minorHAnsi" w:hAnsiTheme="minorHAnsi" w:cstheme="minorHAnsi"/>
          <w:sz w:val="24"/>
          <w:szCs w:val="24"/>
        </w:rPr>
        <w:t xml:space="preserve"> goals and objectives and be in line with </w:t>
      </w:r>
      <w:r w:rsidRPr="00D50940">
        <w:rPr>
          <w:rFonts w:asciiTheme="minorHAnsi" w:hAnsiTheme="minorHAnsi" w:cstheme="minorHAnsi"/>
          <w:sz w:val="24"/>
          <w:szCs w:val="24"/>
        </w:rPr>
        <w:t>project</w:t>
      </w:r>
      <w:r w:rsidRPr="002A2AC2">
        <w:rPr>
          <w:rFonts w:asciiTheme="minorHAnsi" w:hAnsiTheme="minorHAnsi" w:cstheme="minorHAnsi"/>
          <w:sz w:val="24"/>
          <w:szCs w:val="24"/>
        </w:rPr>
        <w:t xml:space="preserve"> program strategies</w:t>
      </w:r>
      <w:r w:rsidR="004474B2" w:rsidRPr="002A2AC2">
        <w:rPr>
          <w:rFonts w:asciiTheme="minorHAnsi" w:hAnsiTheme="minorHAnsi" w:cstheme="minorHAnsi"/>
          <w:sz w:val="24"/>
          <w:szCs w:val="24"/>
        </w:rPr>
        <w:t xml:space="preserve"> and the scope of work in this </w:t>
      </w:r>
      <w:r w:rsidR="00A72436">
        <w:rPr>
          <w:rFonts w:asciiTheme="minorHAnsi" w:hAnsiTheme="minorHAnsi" w:cstheme="minorHAnsi"/>
          <w:sz w:val="24"/>
          <w:szCs w:val="24"/>
        </w:rPr>
        <w:t>RFP</w:t>
      </w:r>
      <w:r w:rsidRPr="002A2AC2">
        <w:rPr>
          <w:rFonts w:asciiTheme="minorHAnsi" w:hAnsiTheme="minorHAnsi" w:cstheme="minorHAnsi"/>
          <w:sz w:val="24"/>
          <w:szCs w:val="24"/>
        </w:rPr>
        <w:t>.</w:t>
      </w:r>
    </w:p>
    <w:p w14:paraId="3A5F56B0" w14:textId="77777777" w:rsidR="00D14450" w:rsidRPr="002A2AC2" w:rsidRDefault="00D14450" w:rsidP="002A2AC2">
      <w:pPr>
        <w:numPr>
          <w:ilvl w:val="0"/>
          <w:numId w:val="24"/>
        </w:numPr>
        <w:autoSpaceDE w:val="0"/>
        <w:autoSpaceDN w:val="0"/>
        <w:adjustRightInd w:val="0"/>
        <w:spacing w:after="0" w:line="240" w:lineRule="auto"/>
        <w:rPr>
          <w:rFonts w:asciiTheme="minorHAnsi" w:hAnsiTheme="minorHAnsi" w:cstheme="minorHAnsi"/>
          <w:sz w:val="24"/>
          <w:szCs w:val="24"/>
        </w:rPr>
      </w:pPr>
      <w:r w:rsidRPr="002A2AC2">
        <w:rPr>
          <w:rFonts w:asciiTheme="minorHAnsi" w:hAnsiTheme="minorHAnsi" w:cstheme="minorHAnsi"/>
          <w:sz w:val="24"/>
          <w:szCs w:val="24"/>
        </w:rPr>
        <w:t xml:space="preserve">Geographically complement </w:t>
      </w:r>
      <w:r w:rsidRPr="00D50940">
        <w:rPr>
          <w:rFonts w:asciiTheme="minorHAnsi" w:hAnsiTheme="minorHAnsi" w:cstheme="minorHAnsi"/>
          <w:sz w:val="24"/>
          <w:szCs w:val="24"/>
        </w:rPr>
        <w:t>the project’s</w:t>
      </w:r>
      <w:r w:rsidRPr="002A2AC2">
        <w:rPr>
          <w:rFonts w:asciiTheme="minorHAnsi" w:hAnsiTheme="minorHAnsi" w:cstheme="minorHAnsi"/>
          <w:sz w:val="24"/>
          <w:szCs w:val="24"/>
        </w:rPr>
        <w:t xml:space="preserve"> approach.</w:t>
      </w:r>
    </w:p>
    <w:p w14:paraId="768D7E98" w14:textId="77777777" w:rsidR="00D14450" w:rsidRPr="002A2AC2" w:rsidRDefault="00D14450" w:rsidP="002A2AC2">
      <w:pPr>
        <w:numPr>
          <w:ilvl w:val="0"/>
          <w:numId w:val="24"/>
        </w:numPr>
        <w:autoSpaceDE w:val="0"/>
        <w:autoSpaceDN w:val="0"/>
        <w:adjustRightInd w:val="0"/>
        <w:spacing w:after="0" w:line="240" w:lineRule="auto"/>
        <w:rPr>
          <w:rFonts w:asciiTheme="minorHAnsi" w:hAnsiTheme="minorHAnsi" w:cstheme="minorHAnsi"/>
          <w:sz w:val="24"/>
          <w:szCs w:val="24"/>
        </w:rPr>
      </w:pPr>
      <w:r w:rsidRPr="002A2AC2">
        <w:rPr>
          <w:rFonts w:asciiTheme="minorHAnsi" w:hAnsiTheme="minorHAnsi" w:cstheme="minorHAnsi"/>
          <w:sz w:val="24"/>
          <w:szCs w:val="24"/>
        </w:rPr>
        <w:t>Be cost effective.</w:t>
      </w:r>
    </w:p>
    <w:p w14:paraId="2D3E7333" w14:textId="77777777" w:rsidR="00D14450" w:rsidRPr="002A2AC2" w:rsidRDefault="00D14450" w:rsidP="002A2AC2">
      <w:pPr>
        <w:numPr>
          <w:ilvl w:val="0"/>
          <w:numId w:val="24"/>
        </w:numPr>
        <w:autoSpaceDE w:val="0"/>
        <w:autoSpaceDN w:val="0"/>
        <w:adjustRightInd w:val="0"/>
        <w:spacing w:after="0" w:line="240" w:lineRule="auto"/>
        <w:rPr>
          <w:rFonts w:asciiTheme="minorHAnsi" w:hAnsiTheme="minorHAnsi" w:cstheme="minorHAnsi"/>
          <w:sz w:val="24"/>
          <w:szCs w:val="24"/>
        </w:rPr>
      </w:pPr>
      <w:r w:rsidRPr="002A2AC2">
        <w:rPr>
          <w:rFonts w:asciiTheme="minorHAnsi" w:hAnsiTheme="minorHAnsi" w:cstheme="minorHAnsi"/>
          <w:sz w:val="24"/>
          <w:szCs w:val="24"/>
        </w:rPr>
        <w:t>Have an M&amp;E plan with measurable indicators.</w:t>
      </w:r>
    </w:p>
    <w:p w14:paraId="4FD6273F" w14:textId="77777777" w:rsidR="00D14450" w:rsidRPr="00D50940" w:rsidRDefault="00D14450" w:rsidP="002A2AC2">
      <w:pPr>
        <w:numPr>
          <w:ilvl w:val="0"/>
          <w:numId w:val="24"/>
        </w:numPr>
        <w:autoSpaceDE w:val="0"/>
        <w:autoSpaceDN w:val="0"/>
        <w:adjustRightInd w:val="0"/>
        <w:spacing w:after="0" w:line="240" w:lineRule="auto"/>
        <w:rPr>
          <w:rFonts w:asciiTheme="minorHAnsi" w:hAnsiTheme="minorHAnsi" w:cstheme="minorHAnsi"/>
          <w:sz w:val="24"/>
          <w:szCs w:val="24"/>
        </w:rPr>
      </w:pPr>
      <w:r w:rsidRPr="002A2AC2">
        <w:rPr>
          <w:rFonts w:asciiTheme="minorHAnsi" w:hAnsiTheme="minorHAnsi" w:cstheme="minorHAnsi"/>
          <w:sz w:val="24"/>
          <w:szCs w:val="24"/>
        </w:rPr>
        <w:t>Conform to the guidelines provided in the request for applications, including maximum funding limits.</w:t>
      </w:r>
    </w:p>
    <w:p w14:paraId="1EC7A1B9" w14:textId="77777777" w:rsidR="0030484E" w:rsidRPr="00D50940" w:rsidRDefault="0030484E" w:rsidP="002A2AC2">
      <w:pPr>
        <w:autoSpaceDE w:val="0"/>
        <w:autoSpaceDN w:val="0"/>
        <w:adjustRightInd w:val="0"/>
        <w:spacing w:after="0" w:line="240" w:lineRule="auto"/>
        <w:ind w:left="1080"/>
        <w:rPr>
          <w:rFonts w:asciiTheme="minorHAnsi" w:hAnsiTheme="minorHAnsi" w:cstheme="minorHAnsi"/>
          <w:sz w:val="24"/>
          <w:szCs w:val="24"/>
        </w:rPr>
      </w:pPr>
    </w:p>
    <w:p w14:paraId="6456DFDD" w14:textId="7F1537A2" w:rsidR="0030484E" w:rsidRPr="002A2AC2" w:rsidRDefault="0030484E" w:rsidP="002A2AC2">
      <w:pPr>
        <w:spacing w:after="0" w:line="240" w:lineRule="auto"/>
        <w:rPr>
          <w:rFonts w:asciiTheme="minorHAnsi" w:hAnsiTheme="minorHAnsi" w:cstheme="minorHAnsi"/>
          <w:bCs/>
        </w:rPr>
      </w:pPr>
      <w:r w:rsidRPr="00D50940">
        <w:rPr>
          <w:rFonts w:asciiTheme="minorHAnsi" w:eastAsia="Times New Roman" w:hAnsiTheme="minorHAnsi" w:cstheme="minorHAnsi"/>
          <w:bCs/>
          <w:sz w:val="24"/>
          <w:szCs w:val="24"/>
        </w:rPr>
        <w:t>Applicant</w:t>
      </w:r>
      <w:r w:rsidRPr="002A2AC2">
        <w:rPr>
          <w:rFonts w:asciiTheme="minorHAnsi" w:eastAsia="Times New Roman" w:hAnsiTheme="minorHAnsi" w:cstheme="minorHAnsi"/>
          <w:bCs/>
          <w:sz w:val="24"/>
          <w:szCs w:val="24"/>
        </w:rPr>
        <w:t xml:space="preserve">s will not necessarily have technical capacity in all areas of work.  However, prior experience in particular technical areas (see Table 2: Technical Areas and Key Activities to be implemented) as well as in recruiting and engaging community-based workers is required. </w:t>
      </w:r>
    </w:p>
    <w:p w14:paraId="3FF566FC" w14:textId="77777777" w:rsidR="0030484E" w:rsidRPr="00412B97" w:rsidRDefault="0030484E" w:rsidP="002A2AC2">
      <w:pPr>
        <w:spacing w:after="0" w:line="240" w:lineRule="auto"/>
        <w:rPr>
          <w:rFonts w:asciiTheme="minorHAnsi" w:hAnsiTheme="minorHAnsi" w:cstheme="minorHAnsi"/>
          <w:bCs/>
        </w:rPr>
      </w:pPr>
    </w:p>
    <w:p w14:paraId="19DFC720" w14:textId="2F8CEEA4" w:rsidR="0030484E" w:rsidRPr="002A2AC2" w:rsidRDefault="0030484E" w:rsidP="002A2AC2">
      <w:pPr>
        <w:spacing w:after="0" w:line="240" w:lineRule="auto"/>
        <w:rPr>
          <w:rFonts w:asciiTheme="minorHAnsi" w:hAnsiTheme="minorHAnsi" w:cstheme="minorHAnsi"/>
          <w:bCs/>
        </w:rPr>
      </w:pPr>
      <w:r w:rsidRPr="00D50940">
        <w:rPr>
          <w:rFonts w:asciiTheme="minorHAnsi" w:eastAsia="Times New Roman" w:hAnsiTheme="minorHAnsi" w:cstheme="minorHAnsi"/>
          <w:bCs/>
          <w:sz w:val="24"/>
          <w:szCs w:val="24"/>
        </w:rPr>
        <w:t>Applicant</w:t>
      </w:r>
      <w:r w:rsidRPr="002A2AC2">
        <w:rPr>
          <w:rFonts w:asciiTheme="minorHAnsi" w:eastAsia="Times New Roman" w:hAnsiTheme="minorHAnsi" w:cstheme="minorHAnsi"/>
          <w:bCs/>
          <w:sz w:val="24"/>
          <w:szCs w:val="24"/>
        </w:rPr>
        <w:t xml:space="preserve">s are also required to demonstrate that they have capacity to manage program resources and to adhere to reporting requirements.  Financial </w:t>
      </w:r>
      <w:r w:rsidRPr="00D50940">
        <w:rPr>
          <w:rFonts w:asciiTheme="minorHAnsi" w:eastAsia="Times New Roman" w:hAnsiTheme="minorHAnsi" w:cstheme="minorHAnsi"/>
          <w:bCs/>
          <w:sz w:val="24"/>
          <w:szCs w:val="24"/>
        </w:rPr>
        <w:t>management capabilities are</w:t>
      </w:r>
      <w:r w:rsidRPr="002A2AC2">
        <w:rPr>
          <w:rFonts w:asciiTheme="minorHAnsi" w:eastAsia="Times New Roman" w:hAnsiTheme="minorHAnsi" w:cstheme="minorHAnsi"/>
          <w:bCs/>
          <w:sz w:val="24"/>
          <w:szCs w:val="24"/>
        </w:rPr>
        <w:t xml:space="preserve"> essential.</w:t>
      </w:r>
    </w:p>
    <w:p w14:paraId="65AC6CCF" w14:textId="77777777" w:rsidR="00D14450" w:rsidRDefault="00D14450" w:rsidP="002A2AC2">
      <w:pPr>
        <w:tabs>
          <w:tab w:val="left" w:pos="1080"/>
        </w:tabs>
        <w:spacing w:after="0" w:line="240" w:lineRule="auto"/>
        <w:rPr>
          <w:rFonts w:asciiTheme="minorHAnsi" w:eastAsia="Times New Roman" w:hAnsiTheme="minorHAnsi" w:cstheme="minorHAnsi"/>
          <w:bCs/>
          <w:sz w:val="24"/>
          <w:szCs w:val="24"/>
        </w:rPr>
      </w:pPr>
    </w:p>
    <w:p w14:paraId="4FA60CEB" w14:textId="77777777" w:rsidR="00224DDB" w:rsidRDefault="00224DDB" w:rsidP="002A2AC2">
      <w:pPr>
        <w:tabs>
          <w:tab w:val="left" w:pos="1080"/>
        </w:tabs>
        <w:spacing w:after="0" w:line="240" w:lineRule="auto"/>
        <w:rPr>
          <w:rFonts w:asciiTheme="minorHAnsi" w:eastAsia="Times New Roman" w:hAnsiTheme="minorHAnsi" w:cstheme="minorHAnsi"/>
          <w:bCs/>
          <w:sz w:val="24"/>
          <w:szCs w:val="24"/>
        </w:rPr>
      </w:pPr>
    </w:p>
    <w:p w14:paraId="304A7C46" w14:textId="77777777" w:rsidR="00224DDB" w:rsidRDefault="00224DDB" w:rsidP="002A2AC2">
      <w:pPr>
        <w:tabs>
          <w:tab w:val="left" w:pos="1080"/>
        </w:tabs>
        <w:spacing w:after="0" w:line="240" w:lineRule="auto"/>
        <w:rPr>
          <w:rFonts w:asciiTheme="minorHAnsi" w:eastAsia="Times New Roman" w:hAnsiTheme="minorHAnsi" w:cstheme="minorHAnsi"/>
          <w:bCs/>
          <w:sz w:val="24"/>
          <w:szCs w:val="24"/>
        </w:rPr>
      </w:pPr>
    </w:p>
    <w:p w14:paraId="348E484C" w14:textId="77777777" w:rsidR="00224DDB" w:rsidRDefault="00224DDB" w:rsidP="002A2AC2">
      <w:pPr>
        <w:tabs>
          <w:tab w:val="left" w:pos="1080"/>
        </w:tabs>
        <w:spacing w:after="0" w:line="240" w:lineRule="auto"/>
        <w:rPr>
          <w:rFonts w:asciiTheme="minorHAnsi" w:eastAsia="Times New Roman" w:hAnsiTheme="minorHAnsi" w:cstheme="minorHAnsi"/>
          <w:bCs/>
          <w:sz w:val="24"/>
          <w:szCs w:val="24"/>
        </w:rPr>
      </w:pPr>
    </w:p>
    <w:p w14:paraId="51784E4B" w14:textId="77777777" w:rsidR="00224DDB" w:rsidRPr="00D50940" w:rsidRDefault="00224DDB" w:rsidP="002A2AC2">
      <w:pPr>
        <w:tabs>
          <w:tab w:val="left" w:pos="1080"/>
        </w:tabs>
        <w:spacing w:after="0" w:line="240" w:lineRule="auto"/>
        <w:rPr>
          <w:rFonts w:asciiTheme="minorHAnsi" w:eastAsia="Times New Roman" w:hAnsiTheme="minorHAnsi" w:cstheme="minorHAnsi"/>
          <w:bCs/>
          <w:sz w:val="24"/>
          <w:szCs w:val="24"/>
        </w:rPr>
      </w:pPr>
    </w:p>
    <w:p w14:paraId="22D721A2" w14:textId="77777777" w:rsidR="003A1579" w:rsidRPr="002A2AC2" w:rsidRDefault="003A1579" w:rsidP="002A2AC2">
      <w:pPr>
        <w:numPr>
          <w:ilvl w:val="1"/>
          <w:numId w:val="3"/>
        </w:numPr>
        <w:spacing w:after="0" w:line="240" w:lineRule="auto"/>
        <w:ind w:left="540" w:hanging="540"/>
        <w:rPr>
          <w:rFonts w:asciiTheme="minorHAnsi" w:eastAsia="Times New Roman" w:hAnsiTheme="minorHAnsi" w:cstheme="minorHAnsi"/>
          <w:b/>
          <w:smallCaps/>
          <w:sz w:val="32"/>
          <w:szCs w:val="32"/>
        </w:rPr>
      </w:pPr>
      <w:r w:rsidRPr="002A2AC2">
        <w:rPr>
          <w:rFonts w:asciiTheme="minorHAnsi" w:eastAsia="Times New Roman" w:hAnsiTheme="minorHAnsi" w:cstheme="minorHAnsi"/>
          <w:b/>
          <w:bCs/>
          <w:smallCaps/>
          <w:sz w:val="32"/>
          <w:szCs w:val="32"/>
        </w:rPr>
        <w:lastRenderedPageBreak/>
        <w:t>Instructions</w:t>
      </w:r>
      <w:r w:rsidRPr="002A2AC2">
        <w:rPr>
          <w:rFonts w:asciiTheme="minorHAnsi" w:eastAsia="Times New Roman" w:hAnsiTheme="minorHAnsi" w:cstheme="minorHAnsi"/>
          <w:b/>
          <w:smallCaps/>
          <w:sz w:val="32"/>
          <w:szCs w:val="32"/>
        </w:rPr>
        <w:t xml:space="preserve"> To Applicants</w:t>
      </w:r>
    </w:p>
    <w:p w14:paraId="508DCAE3" w14:textId="77777777" w:rsidR="00813B51" w:rsidRPr="00D50940" w:rsidRDefault="00813B51" w:rsidP="002A2AC2">
      <w:pPr>
        <w:tabs>
          <w:tab w:val="left" w:pos="1080"/>
        </w:tabs>
        <w:spacing w:after="0" w:line="240" w:lineRule="auto"/>
        <w:rPr>
          <w:rFonts w:asciiTheme="minorHAnsi" w:eastAsia="Times New Roman" w:hAnsiTheme="minorHAnsi" w:cstheme="minorHAnsi"/>
          <w:bCs/>
          <w:sz w:val="24"/>
          <w:szCs w:val="24"/>
        </w:rPr>
      </w:pPr>
    </w:p>
    <w:p w14:paraId="2CE35746" w14:textId="26A9DFF1" w:rsidR="00BA568A" w:rsidRPr="00D50940" w:rsidRDefault="00BA568A" w:rsidP="002A2AC2">
      <w:pPr>
        <w:tabs>
          <w:tab w:val="left" w:pos="1080"/>
        </w:tabs>
        <w:spacing w:after="0" w:line="240" w:lineRule="auto"/>
        <w:rPr>
          <w:rFonts w:asciiTheme="minorHAnsi" w:eastAsia="Times New Roman" w:hAnsiTheme="minorHAnsi" w:cstheme="minorHAnsi"/>
          <w:bCs/>
          <w:sz w:val="24"/>
          <w:szCs w:val="24"/>
        </w:rPr>
      </w:pPr>
      <w:r w:rsidRPr="00D50940">
        <w:rPr>
          <w:rFonts w:asciiTheme="minorHAnsi" w:eastAsia="Times New Roman" w:hAnsiTheme="minorHAnsi" w:cstheme="minorHAnsi"/>
          <w:bCs/>
          <w:sz w:val="24"/>
          <w:szCs w:val="24"/>
        </w:rPr>
        <w:t xml:space="preserve">Applicants must read the </w:t>
      </w:r>
      <w:r w:rsidR="00A72436">
        <w:rPr>
          <w:rFonts w:asciiTheme="minorHAnsi" w:eastAsia="Times New Roman" w:hAnsiTheme="minorHAnsi" w:cstheme="minorHAnsi"/>
          <w:bCs/>
          <w:sz w:val="24"/>
          <w:szCs w:val="24"/>
        </w:rPr>
        <w:t>RFP</w:t>
      </w:r>
      <w:r w:rsidRPr="00D50940">
        <w:rPr>
          <w:rFonts w:asciiTheme="minorHAnsi" w:eastAsia="Times New Roman" w:hAnsiTheme="minorHAnsi" w:cstheme="minorHAnsi"/>
          <w:bCs/>
          <w:sz w:val="24"/>
          <w:szCs w:val="24"/>
        </w:rPr>
        <w:t xml:space="preserve"> in in its entirety and comprehensively fill out Annex B Grant Application Form.  Grant Applications that are not completely filled out may result in rejection of the application.</w:t>
      </w:r>
    </w:p>
    <w:p w14:paraId="5EE47256" w14:textId="77777777" w:rsidR="00BA568A" w:rsidRPr="00D50940" w:rsidRDefault="00BA568A" w:rsidP="002A2AC2">
      <w:pPr>
        <w:tabs>
          <w:tab w:val="left" w:pos="1080"/>
        </w:tabs>
        <w:spacing w:after="0" w:line="240" w:lineRule="auto"/>
        <w:rPr>
          <w:rFonts w:asciiTheme="minorHAnsi" w:eastAsia="Times New Roman" w:hAnsiTheme="minorHAnsi" w:cstheme="minorHAnsi"/>
          <w:bCs/>
          <w:sz w:val="24"/>
          <w:szCs w:val="24"/>
        </w:rPr>
      </w:pPr>
    </w:p>
    <w:p w14:paraId="4659901B" w14:textId="665E9823" w:rsidR="003A1579" w:rsidRPr="00D50940" w:rsidRDefault="00E520F4" w:rsidP="002A2AC2">
      <w:pPr>
        <w:widowControl w:val="0"/>
        <w:tabs>
          <w:tab w:val="left" w:pos="720"/>
        </w:tabs>
        <w:spacing w:after="0" w:line="240" w:lineRule="auto"/>
        <w:rPr>
          <w:rFonts w:asciiTheme="minorHAnsi" w:eastAsia="Times New Roman" w:hAnsiTheme="minorHAnsi" w:cstheme="minorHAnsi"/>
          <w:sz w:val="24"/>
          <w:szCs w:val="24"/>
        </w:rPr>
      </w:pPr>
      <w:r>
        <w:rPr>
          <w:rFonts w:asciiTheme="minorHAnsi" w:eastAsia="Times New Roman" w:hAnsiTheme="minorHAnsi" w:cstheme="minorHAnsi"/>
          <w:snapToGrid w:val="0"/>
          <w:sz w:val="24"/>
          <w:szCs w:val="24"/>
        </w:rPr>
        <w:t>Applications must be submitted</w:t>
      </w:r>
      <w:r w:rsidR="005940DF" w:rsidRPr="00D50940">
        <w:rPr>
          <w:rFonts w:asciiTheme="minorHAnsi" w:eastAsia="Times New Roman" w:hAnsiTheme="minorHAnsi" w:cstheme="minorHAnsi"/>
          <w:snapToGrid w:val="0"/>
          <w:sz w:val="24"/>
          <w:szCs w:val="24"/>
        </w:rPr>
        <w:t xml:space="preserve"> by email to</w:t>
      </w:r>
      <w:r w:rsidR="00F065AC" w:rsidRPr="00D50940">
        <w:rPr>
          <w:rFonts w:asciiTheme="minorHAnsi" w:eastAsia="Times New Roman" w:hAnsiTheme="minorHAnsi" w:cstheme="minorHAnsi"/>
          <w:snapToGrid w:val="0"/>
          <w:sz w:val="24"/>
          <w:szCs w:val="24"/>
        </w:rPr>
        <w:t xml:space="preserve"> </w:t>
      </w:r>
      <w:bookmarkStart w:id="7" w:name="_Hlk519772816"/>
      <w:bookmarkStart w:id="8" w:name="_Hlk519769995"/>
      <w:r w:rsidR="00215AB4" w:rsidRPr="002A2AC2">
        <w:rPr>
          <w:rFonts w:asciiTheme="minorHAnsi" w:hAnsiTheme="minorHAnsi"/>
          <w:b/>
          <w:color w:val="0000CC"/>
        </w:rPr>
        <w:fldChar w:fldCharType="begin"/>
      </w:r>
      <w:r w:rsidR="00215AB4" w:rsidRPr="002A2AC2">
        <w:rPr>
          <w:rFonts w:asciiTheme="minorHAnsi" w:hAnsiTheme="minorHAnsi"/>
          <w:b/>
          <w:color w:val="0000CC"/>
        </w:rPr>
        <w:instrText xml:space="preserve"> HYPERLINK "mailto:grants_rhiteslango@ug.jsi.com" </w:instrText>
      </w:r>
      <w:r w:rsidR="00215AB4" w:rsidRPr="002A2AC2">
        <w:rPr>
          <w:rFonts w:asciiTheme="minorHAnsi" w:hAnsiTheme="minorHAnsi"/>
          <w:b/>
          <w:color w:val="0000CC"/>
        </w:rPr>
        <w:fldChar w:fldCharType="separate"/>
      </w:r>
      <w:r w:rsidR="00215AB4" w:rsidRPr="002A2AC2">
        <w:rPr>
          <w:rFonts w:asciiTheme="minorHAnsi" w:hAnsiTheme="minorHAnsi"/>
          <w:b/>
          <w:color w:val="0000CC"/>
        </w:rPr>
        <w:t>grants_rhiteslango@ug.jsi.com</w:t>
      </w:r>
      <w:r w:rsidR="00215AB4" w:rsidRPr="002A2AC2">
        <w:rPr>
          <w:rFonts w:asciiTheme="minorHAnsi" w:hAnsiTheme="minorHAnsi"/>
          <w:b/>
          <w:color w:val="0000CC"/>
        </w:rPr>
        <w:fldChar w:fldCharType="end"/>
      </w:r>
      <w:bookmarkEnd w:id="7"/>
      <w:r w:rsidR="00D66001">
        <w:rPr>
          <w:rFonts w:asciiTheme="minorHAnsi" w:hAnsiTheme="minorHAnsi"/>
        </w:rPr>
        <w:t xml:space="preserve"> with subject line</w:t>
      </w:r>
      <w:r w:rsidR="00F065AC" w:rsidRPr="002A2AC2">
        <w:rPr>
          <w:rFonts w:asciiTheme="minorHAnsi" w:hAnsiTheme="minorHAnsi"/>
        </w:rPr>
        <w:t xml:space="preserve"> </w:t>
      </w:r>
      <w:bookmarkEnd w:id="8"/>
      <w:r w:rsidR="005940DF" w:rsidRPr="00D66001">
        <w:rPr>
          <w:rFonts w:asciiTheme="minorHAnsi" w:eastAsia="Times New Roman" w:hAnsiTheme="minorHAnsi" w:cstheme="minorHAnsi"/>
          <w:snapToGrid w:val="0"/>
          <w:sz w:val="24"/>
          <w:szCs w:val="24"/>
        </w:rPr>
        <w:t>“</w:t>
      </w:r>
      <w:r w:rsidR="005940DF" w:rsidRPr="00BC0B56">
        <w:rPr>
          <w:rFonts w:asciiTheme="minorHAnsi" w:eastAsia="Times New Roman" w:hAnsiTheme="minorHAnsi" w:cstheme="minorHAnsi"/>
          <w:b/>
          <w:snapToGrid w:val="0"/>
          <w:sz w:val="24"/>
          <w:szCs w:val="24"/>
        </w:rPr>
        <w:t xml:space="preserve">Application for </w:t>
      </w:r>
      <w:r w:rsidR="00A72436" w:rsidRPr="00BC0B56">
        <w:rPr>
          <w:rFonts w:asciiTheme="minorHAnsi" w:eastAsia="Times New Roman" w:hAnsiTheme="minorHAnsi" w:cstheme="minorHAnsi"/>
          <w:b/>
          <w:snapToGrid w:val="0"/>
          <w:sz w:val="24"/>
          <w:szCs w:val="24"/>
        </w:rPr>
        <w:t>RFP</w:t>
      </w:r>
      <w:r w:rsidR="005940DF" w:rsidRPr="00BC0B56">
        <w:rPr>
          <w:rFonts w:asciiTheme="minorHAnsi" w:eastAsia="Times New Roman" w:hAnsiTheme="minorHAnsi" w:cstheme="minorHAnsi"/>
          <w:b/>
          <w:snapToGrid w:val="0"/>
          <w:sz w:val="24"/>
          <w:szCs w:val="24"/>
        </w:rPr>
        <w:t xml:space="preserve"> No. 1</w:t>
      </w:r>
      <w:r w:rsidR="00D66001" w:rsidRPr="00BC0B56">
        <w:rPr>
          <w:rFonts w:asciiTheme="minorHAnsi" w:eastAsia="Times New Roman" w:hAnsiTheme="minorHAnsi" w:cstheme="minorHAnsi"/>
          <w:b/>
          <w:snapToGrid w:val="0"/>
          <w:sz w:val="24"/>
          <w:szCs w:val="24"/>
        </w:rPr>
        <w:t>3759-G</w:t>
      </w:r>
      <w:r w:rsidR="005940DF" w:rsidRPr="00BC0B56">
        <w:rPr>
          <w:rFonts w:asciiTheme="minorHAnsi" w:eastAsia="Times New Roman" w:hAnsiTheme="minorHAnsi" w:cstheme="minorHAnsi"/>
          <w:b/>
          <w:snapToGrid w:val="0"/>
          <w:sz w:val="24"/>
          <w:szCs w:val="24"/>
        </w:rPr>
        <w:t>-0</w:t>
      </w:r>
      <w:r w:rsidR="00D66001" w:rsidRPr="00BC0B56">
        <w:rPr>
          <w:rFonts w:asciiTheme="minorHAnsi" w:eastAsia="Times New Roman" w:hAnsiTheme="minorHAnsi" w:cstheme="minorHAnsi"/>
          <w:b/>
          <w:snapToGrid w:val="0"/>
          <w:sz w:val="24"/>
          <w:szCs w:val="24"/>
        </w:rPr>
        <w:t>0</w:t>
      </w:r>
      <w:r w:rsidR="00813B51" w:rsidRPr="00BC0B56">
        <w:rPr>
          <w:rFonts w:asciiTheme="minorHAnsi" w:eastAsia="Times New Roman" w:hAnsiTheme="minorHAnsi" w:cstheme="minorHAnsi"/>
          <w:b/>
          <w:snapToGrid w:val="0"/>
          <w:sz w:val="24"/>
          <w:szCs w:val="24"/>
        </w:rPr>
        <w:t>2</w:t>
      </w:r>
      <w:r w:rsidR="005940DF" w:rsidRPr="00D66001">
        <w:rPr>
          <w:rFonts w:asciiTheme="minorHAnsi" w:eastAsia="Times New Roman" w:hAnsiTheme="minorHAnsi" w:cstheme="minorHAnsi"/>
          <w:snapToGrid w:val="0"/>
          <w:sz w:val="24"/>
          <w:szCs w:val="24"/>
        </w:rPr>
        <w:t>”.</w:t>
      </w:r>
    </w:p>
    <w:p w14:paraId="74FA24A3" w14:textId="77777777" w:rsidR="003A1579" w:rsidRPr="002A2AC2" w:rsidRDefault="003A1579" w:rsidP="002A2AC2">
      <w:pPr>
        <w:tabs>
          <w:tab w:val="left" w:pos="720"/>
        </w:tabs>
        <w:spacing w:after="0" w:line="240" w:lineRule="auto"/>
        <w:rPr>
          <w:rFonts w:asciiTheme="minorHAnsi" w:eastAsia="Times New Roman" w:hAnsiTheme="minorHAnsi" w:cstheme="minorHAnsi"/>
          <w:sz w:val="24"/>
          <w:szCs w:val="24"/>
        </w:rPr>
      </w:pPr>
    </w:p>
    <w:p w14:paraId="572D95AA" w14:textId="563D0554" w:rsidR="00132583" w:rsidRPr="002A2AC2" w:rsidRDefault="00E520F4" w:rsidP="002A2AC2">
      <w:pPr>
        <w:tabs>
          <w:tab w:val="left" w:pos="720"/>
        </w:tabs>
        <w:spacing w:after="0" w:line="240" w:lineRule="auto"/>
        <w:rPr>
          <w:rFonts w:asciiTheme="minorHAnsi" w:eastAsia="Times New Roman" w:hAnsiTheme="minorHAnsi" w:cstheme="minorHAnsi"/>
          <w:sz w:val="24"/>
          <w:szCs w:val="24"/>
        </w:rPr>
      </w:pPr>
      <w:r>
        <w:rPr>
          <w:rFonts w:asciiTheme="minorHAnsi" w:eastAsia="Times New Roman" w:hAnsiTheme="minorHAnsi" w:cstheme="minorHAnsi"/>
          <w:sz w:val="24"/>
          <w:szCs w:val="24"/>
        </w:rPr>
        <w:t>D</w:t>
      </w:r>
      <w:r w:rsidR="00132583" w:rsidRPr="002A2AC2">
        <w:rPr>
          <w:rFonts w:asciiTheme="minorHAnsi" w:eastAsia="Times New Roman" w:hAnsiTheme="minorHAnsi" w:cstheme="minorHAnsi"/>
          <w:sz w:val="24"/>
          <w:szCs w:val="24"/>
        </w:rPr>
        <w:t>eadline for</w:t>
      </w:r>
      <w:r w:rsidR="002A23CE" w:rsidRPr="00D50940">
        <w:rPr>
          <w:rFonts w:asciiTheme="minorHAnsi" w:eastAsia="Times New Roman" w:hAnsiTheme="minorHAnsi" w:cstheme="minorHAnsi"/>
          <w:sz w:val="24"/>
          <w:szCs w:val="24"/>
        </w:rPr>
        <w:t xml:space="preserve"> submission of</w:t>
      </w:r>
      <w:r w:rsidR="00132583" w:rsidRPr="002A2AC2">
        <w:rPr>
          <w:rFonts w:asciiTheme="minorHAnsi" w:eastAsia="Times New Roman" w:hAnsiTheme="minorHAnsi" w:cstheme="minorHAnsi"/>
          <w:sz w:val="24"/>
          <w:szCs w:val="24"/>
        </w:rPr>
        <w:t xml:space="preserve"> application is </w:t>
      </w:r>
      <w:r w:rsidR="002A23CE" w:rsidRPr="00D50940">
        <w:rPr>
          <w:rFonts w:asciiTheme="minorHAnsi" w:eastAsia="Times New Roman" w:hAnsiTheme="minorHAnsi" w:cstheme="minorHAnsi"/>
          <w:sz w:val="24"/>
          <w:szCs w:val="24"/>
        </w:rPr>
        <w:t>07 December 2018</w:t>
      </w:r>
      <w:r w:rsidR="00132583" w:rsidRPr="002A2AC2">
        <w:rPr>
          <w:rFonts w:asciiTheme="minorHAnsi" w:eastAsia="Times New Roman" w:hAnsiTheme="minorHAnsi" w:cstheme="minorHAnsi"/>
          <w:sz w:val="24"/>
          <w:szCs w:val="24"/>
        </w:rPr>
        <w:t xml:space="preserve"> by </w:t>
      </w:r>
      <w:r w:rsidR="002A23CE" w:rsidRPr="00D50940">
        <w:rPr>
          <w:rFonts w:asciiTheme="minorHAnsi" w:eastAsia="Times New Roman" w:hAnsiTheme="minorHAnsi" w:cstheme="minorHAnsi"/>
          <w:sz w:val="24"/>
          <w:szCs w:val="24"/>
        </w:rPr>
        <w:t>5</w:t>
      </w:r>
      <w:r w:rsidR="00132583" w:rsidRPr="002A2AC2">
        <w:rPr>
          <w:rFonts w:asciiTheme="minorHAnsi" w:eastAsia="Times New Roman" w:hAnsiTheme="minorHAnsi" w:cstheme="minorHAnsi"/>
          <w:sz w:val="24"/>
          <w:szCs w:val="24"/>
        </w:rPr>
        <w:t xml:space="preserve"> PM Uganda time.  Applications submitted after the closing date/time will NOT be considered.  Receipt of an application to this request does not constitute an award or commitment on behalf of USAID or JSI. Any costs incurred in the preparation of the application are the sole responsibility of the applicant.  JSI and USAID reserve the right to not provide funding to any or all of the applications received without explanation.</w:t>
      </w:r>
    </w:p>
    <w:p w14:paraId="61D1B57B" w14:textId="77777777" w:rsidR="00132583" w:rsidRPr="002A2AC2" w:rsidRDefault="00132583" w:rsidP="002A2AC2">
      <w:pPr>
        <w:tabs>
          <w:tab w:val="left" w:pos="720"/>
        </w:tabs>
        <w:spacing w:after="0" w:line="240" w:lineRule="auto"/>
        <w:rPr>
          <w:rFonts w:asciiTheme="minorHAnsi" w:eastAsia="Times New Roman" w:hAnsiTheme="minorHAnsi" w:cstheme="minorHAnsi"/>
          <w:sz w:val="24"/>
          <w:szCs w:val="24"/>
        </w:rPr>
      </w:pPr>
    </w:p>
    <w:p w14:paraId="452C2000" w14:textId="48D4848E" w:rsidR="00132583" w:rsidRPr="002A2AC2" w:rsidRDefault="00132583" w:rsidP="002A2AC2">
      <w:pPr>
        <w:tabs>
          <w:tab w:val="left" w:pos="720"/>
        </w:tabs>
        <w:spacing w:after="0" w:line="240" w:lineRule="auto"/>
        <w:rPr>
          <w:rFonts w:asciiTheme="minorHAnsi" w:eastAsia="Times New Roman" w:hAnsiTheme="minorHAnsi" w:cstheme="minorHAnsi"/>
          <w:sz w:val="24"/>
          <w:szCs w:val="24"/>
        </w:rPr>
      </w:pPr>
      <w:r w:rsidRPr="002A2AC2">
        <w:rPr>
          <w:rFonts w:asciiTheme="minorHAnsi" w:eastAsia="Times New Roman" w:hAnsiTheme="minorHAnsi" w:cstheme="minorHAnsi"/>
          <w:sz w:val="24"/>
          <w:szCs w:val="24"/>
        </w:rPr>
        <w:t>All applications received on time, except those deemed unresponsive, will be reviewed and scored by an evaluation committee.  Evaluation criteria are outlined in Section III.</w:t>
      </w:r>
    </w:p>
    <w:p w14:paraId="55D88420" w14:textId="77777777" w:rsidR="005940DF" w:rsidRPr="002A2AC2" w:rsidRDefault="005940DF" w:rsidP="002A2AC2">
      <w:pPr>
        <w:tabs>
          <w:tab w:val="left" w:pos="720"/>
        </w:tabs>
        <w:spacing w:after="0" w:line="240" w:lineRule="auto"/>
        <w:rPr>
          <w:rFonts w:asciiTheme="minorHAnsi" w:eastAsia="Times New Roman" w:hAnsiTheme="minorHAnsi" w:cstheme="minorHAnsi"/>
          <w:sz w:val="24"/>
          <w:szCs w:val="24"/>
        </w:rPr>
      </w:pPr>
    </w:p>
    <w:p w14:paraId="3E158E05" w14:textId="55FF65D5" w:rsidR="003A1579" w:rsidRPr="002A2AC2" w:rsidRDefault="003A1579" w:rsidP="002A2AC2">
      <w:pPr>
        <w:widowControl w:val="0"/>
        <w:numPr>
          <w:ilvl w:val="0"/>
          <w:numId w:val="11"/>
        </w:numPr>
        <w:tabs>
          <w:tab w:val="left" w:pos="1080"/>
        </w:tabs>
        <w:spacing w:after="0" w:line="240" w:lineRule="auto"/>
        <w:rPr>
          <w:rFonts w:asciiTheme="minorHAnsi" w:eastAsia="Times New Roman" w:hAnsiTheme="minorHAnsi" w:cstheme="minorHAnsi"/>
          <w:b/>
          <w:snapToGrid w:val="0"/>
          <w:sz w:val="28"/>
          <w:szCs w:val="28"/>
        </w:rPr>
      </w:pPr>
      <w:r w:rsidRPr="002A2AC2">
        <w:rPr>
          <w:rFonts w:asciiTheme="minorHAnsi" w:eastAsia="Times New Roman" w:hAnsiTheme="minorHAnsi" w:cstheme="minorHAnsi"/>
          <w:b/>
          <w:bCs/>
          <w:smallCaps/>
          <w:sz w:val="28"/>
          <w:szCs w:val="28"/>
        </w:rPr>
        <w:t xml:space="preserve">Technical Application Instructions </w:t>
      </w:r>
    </w:p>
    <w:p w14:paraId="5BF6337A" w14:textId="77777777" w:rsidR="00243FCD" w:rsidRPr="00D50940" w:rsidRDefault="00243FCD" w:rsidP="002A2AC2">
      <w:pPr>
        <w:widowControl w:val="0"/>
        <w:tabs>
          <w:tab w:val="left" w:pos="1080"/>
        </w:tabs>
        <w:spacing w:after="0" w:line="240" w:lineRule="auto"/>
        <w:ind w:left="360"/>
        <w:rPr>
          <w:rFonts w:asciiTheme="minorHAnsi" w:eastAsia="Times New Roman" w:hAnsiTheme="minorHAnsi" w:cstheme="minorHAnsi"/>
          <w:bCs/>
          <w:sz w:val="24"/>
          <w:szCs w:val="24"/>
        </w:rPr>
      </w:pPr>
    </w:p>
    <w:p w14:paraId="0F21AB1C" w14:textId="77777777" w:rsidR="00243FCD" w:rsidRPr="00D50940" w:rsidRDefault="00243FCD" w:rsidP="002A2AC2">
      <w:pPr>
        <w:widowControl w:val="0"/>
        <w:tabs>
          <w:tab w:val="left" w:pos="1080"/>
        </w:tabs>
        <w:spacing w:after="0" w:line="240" w:lineRule="auto"/>
        <w:ind w:left="360"/>
        <w:rPr>
          <w:rFonts w:asciiTheme="minorHAnsi" w:eastAsia="Times New Roman" w:hAnsiTheme="minorHAnsi" w:cstheme="minorHAnsi"/>
          <w:bCs/>
          <w:sz w:val="24"/>
          <w:szCs w:val="24"/>
        </w:rPr>
      </w:pPr>
      <w:r w:rsidRPr="00D50940">
        <w:rPr>
          <w:rFonts w:asciiTheme="minorHAnsi" w:eastAsia="Times New Roman" w:hAnsiTheme="minorHAnsi" w:cstheme="minorHAnsi"/>
          <w:bCs/>
          <w:sz w:val="24"/>
          <w:szCs w:val="24"/>
        </w:rPr>
        <w:t>Your application must have the following components.</w:t>
      </w:r>
    </w:p>
    <w:p w14:paraId="3F92A1D0" w14:textId="77777777" w:rsidR="003A1579" w:rsidRPr="002A2AC2" w:rsidRDefault="003A1579" w:rsidP="002A2AC2">
      <w:pPr>
        <w:tabs>
          <w:tab w:val="left" w:pos="720"/>
          <w:tab w:val="left" w:pos="1080"/>
        </w:tabs>
        <w:spacing w:after="0" w:line="240" w:lineRule="auto"/>
        <w:ind w:left="720" w:hanging="360"/>
        <w:rPr>
          <w:rFonts w:asciiTheme="minorHAnsi" w:eastAsia="Times New Roman" w:hAnsiTheme="minorHAnsi" w:cstheme="minorHAnsi"/>
          <w:bCs/>
          <w:sz w:val="24"/>
          <w:szCs w:val="24"/>
        </w:rPr>
      </w:pPr>
    </w:p>
    <w:p w14:paraId="43731700" w14:textId="6C29741F" w:rsidR="00F065AC" w:rsidRPr="002A2AC2" w:rsidRDefault="00F065AC" w:rsidP="002A2AC2">
      <w:pPr>
        <w:pStyle w:val="CM92"/>
        <w:numPr>
          <w:ilvl w:val="0"/>
          <w:numId w:val="5"/>
        </w:numPr>
        <w:tabs>
          <w:tab w:val="clear" w:pos="1440"/>
          <w:tab w:val="num" w:pos="810"/>
        </w:tabs>
        <w:spacing w:after="0"/>
        <w:ind w:hanging="1080"/>
        <w:rPr>
          <w:rFonts w:asciiTheme="minorHAnsi" w:hAnsiTheme="minorHAnsi"/>
        </w:rPr>
      </w:pPr>
      <w:r w:rsidRPr="002A2AC2">
        <w:rPr>
          <w:rFonts w:asciiTheme="minorHAnsi" w:hAnsiTheme="minorHAnsi"/>
          <w:b/>
          <w:bCs/>
        </w:rPr>
        <w:t>Grant Application</w:t>
      </w:r>
      <w:r w:rsidR="00132583" w:rsidRPr="00D50940">
        <w:rPr>
          <w:rFonts w:asciiTheme="minorHAnsi" w:hAnsiTheme="minorHAnsi"/>
          <w:b/>
          <w:bCs/>
        </w:rPr>
        <w:t xml:space="preserve"> Form</w:t>
      </w:r>
      <w:r w:rsidRPr="002A2AC2">
        <w:rPr>
          <w:rFonts w:asciiTheme="minorHAnsi" w:hAnsiTheme="minorHAnsi"/>
          <w:b/>
          <w:bCs/>
        </w:rPr>
        <w:t xml:space="preserve"> </w:t>
      </w:r>
    </w:p>
    <w:p w14:paraId="31464506" w14:textId="4BF5E68E" w:rsidR="00F065AC" w:rsidRPr="002A2AC2" w:rsidRDefault="00132583" w:rsidP="002A2AC2">
      <w:pPr>
        <w:pStyle w:val="CM92"/>
        <w:spacing w:after="0"/>
        <w:rPr>
          <w:rFonts w:asciiTheme="minorHAnsi" w:hAnsiTheme="minorHAnsi"/>
        </w:rPr>
      </w:pPr>
      <w:r w:rsidRPr="002A2AC2">
        <w:rPr>
          <w:rFonts w:asciiTheme="minorHAnsi" w:hAnsiTheme="minorHAnsi"/>
        </w:rPr>
        <w:t>The Grant</w:t>
      </w:r>
      <w:r w:rsidR="00F065AC" w:rsidRPr="002A2AC2">
        <w:rPr>
          <w:rFonts w:asciiTheme="minorHAnsi" w:hAnsiTheme="minorHAnsi"/>
        </w:rPr>
        <w:t xml:space="preserve"> </w:t>
      </w:r>
      <w:r w:rsidRPr="00D50940">
        <w:rPr>
          <w:rFonts w:asciiTheme="minorHAnsi" w:hAnsiTheme="minorHAnsi"/>
        </w:rPr>
        <w:t>Application Form</w:t>
      </w:r>
      <w:r w:rsidR="00A72436">
        <w:rPr>
          <w:rFonts w:asciiTheme="minorHAnsi" w:hAnsiTheme="minorHAnsi"/>
        </w:rPr>
        <w:t xml:space="preserve"> (see Attachment A) </w:t>
      </w:r>
      <w:r w:rsidRPr="00D50940">
        <w:rPr>
          <w:rFonts w:asciiTheme="minorHAnsi" w:hAnsiTheme="minorHAnsi"/>
        </w:rPr>
        <w:t>must be completely and comprehensively filled out.  Failure to do so may result in rejection of your application.</w:t>
      </w:r>
      <w:r w:rsidR="00F065AC" w:rsidRPr="002A2AC2">
        <w:rPr>
          <w:rFonts w:asciiTheme="minorHAnsi" w:hAnsiTheme="minorHAnsi"/>
        </w:rPr>
        <w:t xml:space="preserve"> </w:t>
      </w:r>
      <w:r w:rsidRPr="00D50940">
        <w:rPr>
          <w:rFonts w:asciiTheme="minorHAnsi" w:hAnsiTheme="minorHAnsi"/>
        </w:rPr>
        <w:t xml:space="preserve">   </w:t>
      </w:r>
      <w:r w:rsidR="00F065AC" w:rsidRPr="002A2AC2">
        <w:rPr>
          <w:rFonts w:asciiTheme="minorHAnsi" w:hAnsiTheme="minorHAnsi"/>
        </w:rPr>
        <w:t>Grant applications may cover multiple services</w:t>
      </w:r>
      <w:r w:rsidR="00BA2076" w:rsidRPr="00D50940">
        <w:rPr>
          <w:rFonts w:asciiTheme="minorHAnsi" w:hAnsiTheme="minorHAnsi"/>
        </w:rPr>
        <w:t>, districts and</w:t>
      </w:r>
      <w:r w:rsidR="00F065AC" w:rsidRPr="002A2AC2">
        <w:rPr>
          <w:rFonts w:asciiTheme="minorHAnsi" w:hAnsiTheme="minorHAnsi"/>
        </w:rPr>
        <w:t xml:space="preserve"> sub-counties.  </w:t>
      </w:r>
    </w:p>
    <w:p w14:paraId="4A43C38F" w14:textId="77777777" w:rsidR="00132583" w:rsidRPr="002A2AC2" w:rsidRDefault="00132583" w:rsidP="002A2AC2">
      <w:pPr>
        <w:pStyle w:val="CM92"/>
        <w:spacing w:after="0"/>
        <w:rPr>
          <w:rFonts w:asciiTheme="minorHAnsi" w:hAnsiTheme="minorHAnsi"/>
          <w:b/>
          <w:bCs/>
        </w:rPr>
      </w:pPr>
    </w:p>
    <w:p w14:paraId="05C91D12" w14:textId="65ED22A7" w:rsidR="00F065AC" w:rsidRPr="002A2AC2" w:rsidRDefault="00BA2076" w:rsidP="002A2AC2">
      <w:pPr>
        <w:pStyle w:val="CM92"/>
        <w:spacing w:after="0"/>
        <w:rPr>
          <w:rFonts w:asciiTheme="minorHAnsi" w:hAnsiTheme="minorHAnsi"/>
        </w:rPr>
      </w:pPr>
      <w:r w:rsidRPr="00D50940">
        <w:rPr>
          <w:rFonts w:asciiTheme="minorHAnsi" w:hAnsiTheme="minorHAnsi"/>
        </w:rPr>
        <w:t>A</w:t>
      </w:r>
      <w:r w:rsidR="00F065AC" w:rsidRPr="002A2AC2">
        <w:rPr>
          <w:rFonts w:asciiTheme="minorHAnsi" w:hAnsiTheme="minorHAnsi"/>
        </w:rPr>
        <w:t xml:space="preserve">pplications will be assessed in light of the following criteria among others: </w:t>
      </w:r>
    </w:p>
    <w:p w14:paraId="0F6CE7AD" w14:textId="77777777" w:rsidR="00F065AC" w:rsidRPr="002A2AC2" w:rsidRDefault="00F065AC" w:rsidP="002A2AC2">
      <w:pPr>
        <w:pStyle w:val="Default"/>
        <w:numPr>
          <w:ilvl w:val="0"/>
          <w:numId w:val="67"/>
        </w:numPr>
        <w:rPr>
          <w:rFonts w:asciiTheme="minorHAnsi" w:hAnsiTheme="minorHAnsi"/>
          <w:color w:val="auto"/>
        </w:rPr>
      </w:pPr>
      <w:r w:rsidRPr="002A2AC2">
        <w:rPr>
          <w:rFonts w:asciiTheme="minorHAnsi" w:hAnsiTheme="minorHAnsi"/>
          <w:color w:val="auto"/>
        </w:rPr>
        <w:t xml:space="preserve">Registration as a Ugandan organization. </w:t>
      </w:r>
    </w:p>
    <w:p w14:paraId="60008ACC" w14:textId="77777777" w:rsidR="00F065AC" w:rsidRPr="002A2AC2" w:rsidRDefault="00F065AC" w:rsidP="002A2AC2">
      <w:pPr>
        <w:pStyle w:val="Default"/>
        <w:numPr>
          <w:ilvl w:val="0"/>
          <w:numId w:val="67"/>
        </w:numPr>
        <w:rPr>
          <w:rFonts w:asciiTheme="minorHAnsi" w:hAnsiTheme="minorHAnsi"/>
          <w:color w:val="auto"/>
        </w:rPr>
      </w:pPr>
      <w:r w:rsidRPr="002A2AC2">
        <w:rPr>
          <w:rFonts w:asciiTheme="minorHAnsi" w:hAnsiTheme="minorHAnsi"/>
          <w:color w:val="auto"/>
        </w:rPr>
        <w:t xml:space="preserve">Grant applications must be for a maximum of one year. </w:t>
      </w:r>
    </w:p>
    <w:p w14:paraId="0FD9A1BC" w14:textId="3D539E8A" w:rsidR="00F065AC" w:rsidRPr="002A2AC2" w:rsidRDefault="00F065AC" w:rsidP="002A2AC2">
      <w:pPr>
        <w:pStyle w:val="Default"/>
        <w:numPr>
          <w:ilvl w:val="0"/>
          <w:numId w:val="67"/>
        </w:numPr>
        <w:rPr>
          <w:rFonts w:asciiTheme="minorHAnsi" w:hAnsiTheme="minorHAnsi"/>
          <w:color w:val="auto"/>
        </w:rPr>
      </w:pPr>
      <w:r w:rsidRPr="002A2AC2">
        <w:rPr>
          <w:rFonts w:asciiTheme="minorHAnsi" w:hAnsiTheme="minorHAnsi"/>
          <w:color w:val="auto"/>
        </w:rPr>
        <w:t xml:space="preserve">Demonstrated knowledge of the </w:t>
      </w:r>
      <w:r w:rsidR="00BA2076" w:rsidRPr="00D50940">
        <w:rPr>
          <w:rFonts w:asciiTheme="minorHAnsi" w:hAnsiTheme="minorHAnsi"/>
          <w:color w:val="auto"/>
        </w:rPr>
        <w:t>health</w:t>
      </w:r>
      <w:r w:rsidRPr="002A2AC2">
        <w:rPr>
          <w:rFonts w:asciiTheme="minorHAnsi" w:hAnsiTheme="minorHAnsi"/>
          <w:color w:val="auto"/>
        </w:rPr>
        <w:t xml:space="preserve"> service(s) and geographic </w:t>
      </w:r>
      <w:r w:rsidR="00A72436">
        <w:rPr>
          <w:rFonts w:asciiTheme="minorHAnsi" w:hAnsiTheme="minorHAnsi"/>
          <w:color w:val="auto"/>
        </w:rPr>
        <w:t>area(s) the application covers.</w:t>
      </w:r>
    </w:p>
    <w:p w14:paraId="2B1E52CF" w14:textId="3BC52F12" w:rsidR="00F065AC" w:rsidRPr="002A2AC2" w:rsidRDefault="00F065AC" w:rsidP="002A2AC2">
      <w:pPr>
        <w:pStyle w:val="Default"/>
        <w:numPr>
          <w:ilvl w:val="0"/>
          <w:numId w:val="67"/>
        </w:numPr>
        <w:rPr>
          <w:rFonts w:asciiTheme="minorHAnsi" w:hAnsiTheme="minorHAnsi"/>
          <w:color w:val="auto"/>
        </w:rPr>
      </w:pPr>
      <w:r w:rsidRPr="002A2AC2">
        <w:rPr>
          <w:rFonts w:asciiTheme="minorHAnsi" w:hAnsiTheme="minorHAnsi"/>
          <w:color w:val="auto"/>
        </w:rPr>
        <w:t xml:space="preserve">Clearly responds to the </w:t>
      </w:r>
      <w:r w:rsidR="00BA2076" w:rsidRPr="00D50940">
        <w:rPr>
          <w:rFonts w:asciiTheme="minorHAnsi" w:hAnsiTheme="minorHAnsi"/>
          <w:color w:val="auto"/>
        </w:rPr>
        <w:t>health</w:t>
      </w:r>
      <w:r w:rsidRPr="002A2AC2">
        <w:rPr>
          <w:rFonts w:asciiTheme="minorHAnsi" w:hAnsiTheme="minorHAnsi"/>
          <w:color w:val="auto"/>
        </w:rPr>
        <w:t xml:space="preserve"> service(s) called for in your district according to </w:t>
      </w:r>
      <w:r w:rsidR="00BA2076" w:rsidRPr="00D50940">
        <w:rPr>
          <w:rFonts w:asciiTheme="minorHAnsi" w:hAnsiTheme="minorHAnsi"/>
          <w:color w:val="auto"/>
        </w:rPr>
        <w:t>Table 1.</w:t>
      </w:r>
    </w:p>
    <w:p w14:paraId="55574D9D" w14:textId="11495DEC" w:rsidR="00BA2076" w:rsidRPr="00D50940" w:rsidRDefault="00F065AC" w:rsidP="002A2AC2">
      <w:pPr>
        <w:pStyle w:val="Default"/>
        <w:numPr>
          <w:ilvl w:val="0"/>
          <w:numId w:val="67"/>
        </w:numPr>
        <w:rPr>
          <w:rFonts w:asciiTheme="minorHAnsi" w:hAnsiTheme="minorHAnsi"/>
          <w:color w:val="auto"/>
        </w:rPr>
      </w:pPr>
      <w:r w:rsidRPr="002A2AC2">
        <w:rPr>
          <w:rFonts w:asciiTheme="minorHAnsi" w:hAnsiTheme="minorHAnsi"/>
          <w:color w:val="auto"/>
        </w:rPr>
        <w:t xml:space="preserve">Ability to integrate services and link with other service providers. </w:t>
      </w:r>
    </w:p>
    <w:p w14:paraId="664E8EE0" w14:textId="77777777" w:rsidR="00F065AC" w:rsidRPr="002A2AC2" w:rsidRDefault="00F065AC" w:rsidP="002A2AC2">
      <w:pPr>
        <w:pStyle w:val="Default"/>
        <w:numPr>
          <w:ilvl w:val="0"/>
          <w:numId w:val="67"/>
        </w:numPr>
        <w:rPr>
          <w:rFonts w:asciiTheme="minorHAnsi" w:hAnsiTheme="minorHAnsi"/>
          <w:color w:val="auto"/>
        </w:rPr>
      </w:pPr>
      <w:r w:rsidRPr="002A2AC2">
        <w:rPr>
          <w:rFonts w:asciiTheme="minorHAnsi" w:hAnsiTheme="minorHAnsi"/>
          <w:color w:val="auto"/>
        </w:rPr>
        <w:t xml:space="preserve">Demonstrated capacity to successfully implement the proposed activities and achieve results within the designated timeframe and a reasonable budget. </w:t>
      </w:r>
    </w:p>
    <w:p w14:paraId="6ECC107F" w14:textId="77777777" w:rsidR="00F065AC" w:rsidRPr="002A2AC2" w:rsidRDefault="00F065AC" w:rsidP="002A2AC2">
      <w:pPr>
        <w:pStyle w:val="Default"/>
        <w:numPr>
          <w:ilvl w:val="0"/>
          <w:numId w:val="67"/>
        </w:numPr>
        <w:rPr>
          <w:rFonts w:asciiTheme="minorHAnsi" w:hAnsiTheme="minorHAnsi"/>
          <w:color w:val="auto"/>
        </w:rPr>
      </w:pPr>
      <w:r w:rsidRPr="002A2AC2">
        <w:rPr>
          <w:rFonts w:asciiTheme="minorHAnsi" w:hAnsiTheme="minorHAnsi"/>
          <w:color w:val="auto"/>
        </w:rPr>
        <w:t xml:space="preserve">Ability to reach target population. </w:t>
      </w:r>
    </w:p>
    <w:p w14:paraId="25A1D246" w14:textId="77777777" w:rsidR="00F065AC" w:rsidRPr="002A2AC2" w:rsidRDefault="00F065AC" w:rsidP="002A2AC2">
      <w:pPr>
        <w:pStyle w:val="Default"/>
        <w:numPr>
          <w:ilvl w:val="0"/>
          <w:numId w:val="67"/>
        </w:numPr>
        <w:rPr>
          <w:rFonts w:asciiTheme="minorHAnsi" w:hAnsiTheme="minorHAnsi"/>
          <w:color w:val="auto"/>
        </w:rPr>
      </w:pPr>
      <w:r w:rsidRPr="002A2AC2">
        <w:rPr>
          <w:rFonts w:asciiTheme="minorHAnsi" w:hAnsiTheme="minorHAnsi"/>
          <w:color w:val="auto"/>
        </w:rPr>
        <w:t xml:space="preserve">Least cost per target beneficiaries. </w:t>
      </w:r>
    </w:p>
    <w:p w14:paraId="4C0C7DE7" w14:textId="77777777" w:rsidR="00F065AC" w:rsidRPr="002A2AC2" w:rsidRDefault="00F065AC">
      <w:pPr>
        <w:pStyle w:val="Default"/>
        <w:rPr>
          <w:rFonts w:asciiTheme="minorHAnsi" w:hAnsiTheme="minorHAnsi"/>
          <w:color w:val="auto"/>
        </w:rPr>
      </w:pPr>
    </w:p>
    <w:p w14:paraId="3CA3FF00" w14:textId="1F2CFEA2" w:rsidR="00BA2076" w:rsidRDefault="00BA2076" w:rsidP="002A2AC2">
      <w:pPr>
        <w:pStyle w:val="CM92"/>
        <w:spacing w:after="0"/>
        <w:rPr>
          <w:rFonts w:asciiTheme="minorHAnsi" w:hAnsiTheme="minorHAnsi"/>
        </w:rPr>
      </w:pPr>
      <w:r w:rsidRPr="00B772D0">
        <w:rPr>
          <w:rFonts w:asciiTheme="minorHAnsi" w:hAnsiTheme="minorHAnsi"/>
        </w:rPr>
        <w:t>G</w:t>
      </w:r>
      <w:r w:rsidR="00F065AC" w:rsidRPr="002A2AC2">
        <w:rPr>
          <w:rFonts w:asciiTheme="minorHAnsi" w:hAnsiTheme="minorHAnsi"/>
        </w:rPr>
        <w:t>rant application budgets should</w:t>
      </w:r>
      <w:r w:rsidR="00B772D0" w:rsidRPr="00B772D0">
        <w:rPr>
          <w:rFonts w:asciiTheme="minorHAnsi" w:hAnsiTheme="minorHAnsi"/>
        </w:rPr>
        <w:t xml:space="preserve"> meet US Government</w:t>
      </w:r>
      <w:r w:rsidR="00B772D0">
        <w:rPr>
          <w:rFonts w:asciiTheme="minorHAnsi" w:hAnsiTheme="minorHAnsi"/>
        </w:rPr>
        <w:t xml:space="preserve"> cost principles of reasonableness, </w:t>
      </w:r>
      <w:proofErr w:type="spellStart"/>
      <w:r w:rsidR="00B772D0">
        <w:rPr>
          <w:rFonts w:asciiTheme="minorHAnsi" w:hAnsiTheme="minorHAnsi"/>
        </w:rPr>
        <w:t>allocabllity</w:t>
      </w:r>
      <w:proofErr w:type="spellEnd"/>
      <w:r w:rsidR="00B772D0">
        <w:rPr>
          <w:rFonts w:asciiTheme="minorHAnsi" w:hAnsiTheme="minorHAnsi"/>
        </w:rPr>
        <w:t xml:space="preserve"> and </w:t>
      </w:r>
      <w:proofErr w:type="spellStart"/>
      <w:r w:rsidR="00B772D0">
        <w:rPr>
          <w:rFonts w:asciiTheme="minorHAnsi" w:hAnsiTheme="minorHAnsi"/>
        </w:rPr>
        <w:t>allowability</w:t>
      </w:r>
      <w:proofErr w:type="spellEnd"/>
      <w:r w:rsidR="00B772D0">
        <w:rPr>
          <w:rFonts w:asciiTheme="minorHAnsi" w:hAnsiTheme="minorHAnsi"/>
        </w:rPr>
        <w:t>. Awards will go the most cost effective proposal and the final award amount will be negotiated between JSI and the prospective CSO.</w:t>
      </w:r>
    </w:p>
    <w:p w14:paraId="5B6C6B67" w14:textId="77777777" w:rsidR="00B772D0" w:rsidRPr="00B772D0" w:rsidRDefault="00B772D0" w:rsidP="00B772D0">
      <w:pPr>
        <w:pStyle w:val="Default"/>
      </w:pPr>
    </w:p>
    <w:p w14:paraId="4F03AECF" w14:textId="291F74D0" w:rsidR="00BA2076" w:rsidRPr="00D50940" w:rsidRDefault="00F065AC" w:rsidP="002A2AC2">
      <w:pPr>
        <w:pStyle w:val="CM92"/>
        <w:spacing w:after="0"/>
        <w:rPr>
          <w:rFonts w:asciiTheme="minorHAnsi" w:hAnsiTheme="minorHAnsi"/>
          <w:b/>
          <w:bCs/>
        </w:rPr>
      </w:pPr>
      <w:r w:rsidRPr="002A2AC2">
        <w:rPr>
          <w:rFonts w:asciiTheme="minorHAnsi" w:hAnsiTheme="minorHAnsi"/>
        </w:rPr>
        <w:t>Other evaluation criter</w:t>
      </w:r>
      <w:r w:rsidR="00551AF9" w:rsidRPr="00D50940">
        <w:rPr>
          <w:rFonts w:asciiTheme="minorHAnsi" w:hAnsiTheme="minorHAnsi"/>
        </w:rPr>
        <w:t>ia of particular importance are</w:t>
      </w:r>
      <w:r w:rsidRPr="002A2AC2">
        <w:rPr>
          <w:rFonts w:asciiTheme="minorHAnsi" w:hAnsiTheme="minorHAnsi"/>
        </w:rPr>
        <w:br/>
      </w:r>
      <w:r w:rsidR="00BA2076" w:rsidRPr="00D50940">
        <w:rPr>
          <w:rFonts w:asciiTheme="minorHAnsi" w:hAnsiTheme="minorHAnsi"/>
        </w:rPr>
        <w:t xml:space="preserve">•   </w:t>
      </w:r>
      <w:r w:rsidR="00BA2076" w:rsidRPr="00D50940">
        <w:rPr>
          <w:rFonts w:asciiTheme="minorHAnsi" w:hAnsiTheme="minorHAnsi"/>
          <w:b/>
          <w:bCs/>
        </w:rPr>
        <w:t xml:space="preserve">Ability to plan and implement:  </w:t>
      </w:r>
    </w:p>
    <w:p w14:paraId="0F3E6025" w14:textId="77777777" w:rsidR="00BA2076" w:rsidRPr="00D50940" w:rsidRDefault="00F065AC" w:rsidP="002A2AC2">
      <w:pPr>
        <w:pStyle w:val="CM92"/>
        <w:numPr>
          <w:ilvl w:val="0"/>
          <w:numId w:val="68"/>
        </w:numPr>
        <w:spacing w:after="0"/>
        <w:rPr>
          <w:rFonts w:asciiTheme="minorHAnsi" w:hAnsiTheme="minorHAnsi"/>
        </w:rPr>
      </w:pPr>
      <w:r w:rsidRPr="002A2AC2">
        <w:rPr>
          <w:rFonts w:asciiTheme="minorHAnsi" w:hAnsiTheme="minorHAnsi"/>
        </w:rPr>
        <w:lastRenderedPageBreak/>
        <w:t>Are your participants/beneficiaries involved in all stages of project planning a</w:t>
      </w:r>
      <w:r w:rsidR="00BA2076" w:rsidRPr="00D50940">
        <w:rPr>
          <w:rFonts w:asciiTheme="minorHAnsi" w:hAnsiTheme="minorHAnsi"/>
        </w:rPr>
        <w:t xml:space="preserve">nd implementation? </w:t>
      </w:r>
    </w:p>
    <w:p w14:paraId="4DA3EF19" w14:textId="77777777" w:rsidR="00BA2076" w:rsidRPr="00D50940" w:rsidRDefault="00F065AC" w:rsidP="002A2AC2">
      <w:pPr>
        <w:pStyle w:val="CM92"/>
        <w:numPr>
          <w:ilvl w:val="0"/>
          <w:numId w:val="68"/>
        </w:numPr>
        <w:spacing w:after="0"/>
        <w:rPr>
          <w:rFonts w:asciiTheme="minorHAnsi" w:hAnsiTheme="minorHAnsi"/>
        </w:rPr>
      </w:pPr>
      <w:r w:rsidRPr="002A2AC2">
        <w:rPr>
          <w:rFonts w:asciiTheme="minorHAnsi" w:hAnsiTheme="minorHAnsi"/>
        </w:rPr>
        <w:t xml:space="preserve">Are </w:t>
      </w:r>
      <w:r w:rsidR="00BA2076" w:rsidRPr="00D50940">
        <w:rPr>
          <w:rFonts w:asciiTheme="minorHAnsi" w:hAnsiTheme="minorHAnsi"/>
        </w:rPr>
        <w:t>cross-cutting approaches</w:t>
      </w:r>
      <w:r w:rsidRPr="002A2AC2">
        <w:rPr>
          <w:rFonts w:asciiTheme="minorHAnsi" w:hAnsiTheme="minorHAnsi"/>
        </w:rPr>
        <w:t xml:space="preserve"> taken into account in planning and implementation? </w:t>
      </w:r>
      <w:r w:rsidR="00BA2076" w:rsidRPr="00D50940">
        <w:rPr>
          <w:rFonts w:asciiTheme="minorHAnsi" w:hAnsiTheme="minorHAnsi"/>
        </w:rPr>
        <w:t xml:space="preserve"> </w:t>
      </w:r>
    </w:p>
    <w:p w14:paraId="30D6920B" w14:textId="25187D62" w:rsidR="00F065AC" w:rsidRPr="002A2AC2" w:rsidRDefault="00F065AC" w:rsidP="002A2AC2">
      <w:pPr>
        <w:pStyle w:val="CM92"/>
        <w:numPr>
          <w:ilvl w:val="0"/>
          <w:numId w:val="68"/>
        </w:numPr>
        <w:spacing w:after="0"/>
        <w:rPr>
          <w:rFonts w:asciiTheme="minorHAnsi" w:hAnsiTheme="minorHAnsi"/>
        </w:rPr>
      </w:pPr>
      <w:r w:rsidRPr="002A2AC2">
        <w:rPr>
          <w:rFonts w:asciiTheme="minorHAnsi" w:hAnsiTheme="minorHAnsi"/>
        </w:rPr>
        <w:t xml:space="preserve">Are your activities developed in response to community need or donor availability? </w:t>
      </w:r>
    </w:p>
    <w:p w14:paraId="32AD8F15" w14:textId="77777777" w:rsidR="00F065AC" w:rsidRPr="002A2AC2" w:rsidRDefault="00F065AC">
      <w:pPr>
        <w:pStyle w:val="CM21"/>
        <w:ind w:left="360" w:hanging="360"/>
        <w:rPr>
          <w:rFonts w:asciiTheme="minorHAnsi" w:hAnsiTheme="minorHAnsi"/>
        </w:rPr>
      </w:pPr>
      <w:r w:rsidRPr="002A2AC2">
        <w:rPr>
          <w:rFonts w:asciiTheme="minorHAnsi" w:hAnsiTheme="minorHAnsi"/>
        </w:rPr>
        <w:t>•</w:t>
      </w:r>
      <w:r w:rsidRPr="002A2AC2">
        <w:rPr>
          <w:rFonts w:asciiTheme="minorHAnsi" w:hAnsiTheme="minorHAnsi"/>
        </w:rPr>
        <w:tab/>
      </w:r>
      <w:r w:rsidRPr="002A2AC2">
        <w:rPr>
          <w:rFonts w:asciiTheme="minorHAnsi" w:hAnsiTheme="minorHAnsi"/>
          <w:b/>
          <w:bCs/>
        </w:rPr>
        <w:t xml:space="preserve">Project structure &amp; management </w:t>
      </w:r>
    </w:p>
    <w:p w14:paraId="4756DF5C" w14:textId="344E28A9" w:rsidR="00F065AC" w:rsidRPr="002A2AC2" w:rsidRDefault="00F065AC" w:rsidP="002A2AC2">
      <w:pPr>
        <w:pStyle w:val="Default"/>
        <w:numPr>
          <w:ilvl w:val="0"/>
          <w:numId w:val="69"/>
        </w:numPr>
        <w:ind w:right="430"/>
        <w:rPr>
          <w:rFonts w:asciiTheme="minorHAnsi" w:hAnsiTheme="minorHAnsi"/>
          <w:color w:val="auto"/>
        </w:rPr>
      </w:pPr>
      <w:r w:rsidRPr="002A2AC2">
        <w:rPr>
          <w:rFonts w:asciiTheme="minorHAnsi" w:hAnsiTheme="minorHAnsi"/>
          <w:color w:val="auto"/>
        </w:rPr>
        <w:t xml:space="preserve">Are your goals and objectives clearly defined? Is it clear that your activities will help you to achieve your objectives and goal? </w:t>
      </w:r>
    </w:p>
    <w:p w14:paraId="6AC3B83E" w14:textId="357A9A1C" w:rsidR="00F065AC" w:rsidRPr="002A2AC2" w:rsidRDefault="00F065AC" w:rsidP="002A2AC2">
      <w:pPr>
        <w:pStyle w:val="Default"/>
        <w:numPr>
          <w:ilvl w:val="0"/>
          <w:numId w:val="69"/>
        </w:numPr>
        <w:ind w:right="148"/>
        <w:rPr>
          <w:rFonts w:asciiTheme="minorHAnsi" w:hAnsiTheme="minorHAnsi"/>
          <w:color w:val="auto"/>
        </w:rPr>
      </w:pPr>
      <w:r w:rsidRPr="002A2AC2">
        <w:rPr>
          <w:rFonts w:asciiTheme="minorHAnsi" w:hAnsiTheme="minorHAnsi"/>
          <w:color w:val="auto"/>
        </w:rPr>
        <w:t xml:space="preserve">Are competent personnel being used to execute your activities? Are their roles and responsibilities clearly defined? Do you have competent personnel taking care of the financial management of the project? </w:t>
      </w:r>
    </w:p>
    <w:p w14:paraId="71800AF9" w14:textId="5754807C" w:rsidR="00F065AC" w:rsidRPr="002A2AC2" w:rsidRDefault="00F065AC" w:rsidP="002A2AC2">
      <w:pPr>
        <w:pStyle w:val="CM92"/>
        <w:numPr>
          <w:ilvl w:val="0"/>
          <w:numId w:val="69"/>
        </w:numPr>
        <w:spacing w:after="0"/>
        <w:rPr>
          <w:rFonts w:asciiTheme="minorHAnsi" w:hAnsiTheme="minorHAnsi"/>
        </w:rPr>
      </w:pPr>
      <w:r w:rsidRPr="002A2AC2">
        <w:rPr>
          <w:rFonts w:asciiTheme="minorHAnsi" w:hAnsiTheme="minorHAnsi"/>
        </w:rPr>
        <w:t xml:space="preserve">Will appropriate supervision take place? </w:t>
      </w:r>
    </w:p>
    <w:p w14:paraId="5831D43D" w14:textId="77777777" w:rsidR="00F065AC" w:rsidRPr="002A2AC2" w:rsidRDefault="00F065AC" w:rsidP="002A2AC2">
      <w:pPr>
        <w:pStyle w:val="CM11"/>
        <w:spacing w:line="240" w:lineRule="auto"/>
        <w:ind w:left="355" w:hanging="355"/>
        <w:rPr>
          <w:rFonts w:asciiTheme="minorHAnsi" w:hAnsiTheme="minorHAnsi"/>
        </w:rPr>
      </w:pPr>
      <w:r w:rsidRPr="002A2AC2">
        <w:rPr>
          <w:rFonts w:asciiTheme="minorHAnsi" w:hAnsiTheme="minorHAnsi"/>
        </w:rPr>
        <w:t>•</w:t>
      </w:r>
      <w:r w:rsidRPr="002A2AC2">
        <w:rPr>
          <w:rFonts w:asciiTheme="minorHAnsi" w:hAnsiTheme="minorHAnsi"/>
        </w:rPr>
        <w:tab/>
      </w:r>
      <w:r w:rsidRPr="002A2AC2">
        <w:rPr>
          <w:rFonts w:asciiTheme="minorHAnsi" w:hAnsiTheme="minorHAnsi"/>
          <w:b/>
          <w:bCs/>
        </w:rPr>
        <w:t xml:space="preserve">Coordination &amp; networking </w:t>
      </w:r>
    </w:p>
    <w:p w14:paraId="472D6406" w14:textId="77777777" w:rsidR="00BA2076" w:rsidRPr="00D50940" w:rsidRDefault="00F065AC" w:rsidP="002A2AC2">
      <w:pPr>
        <w:pStyle w:val="CM92"/>
        <w:numPr>
          <w:ilvl w:val="0"/>
          <w:numId w:val="70"/>
        </w:numPr>
        <w:spacing w:after="0"/>
        <w:ind w:right="1610"/>
        <w:rPr>
          <w:rFonts w:asciiTheme="minorHAnsi" w:hAnsiTheme="minorHAnsi"/>
        </w:rPr>
      </w:pPr>
      <w:r w:rsidRPr="002A2AC2">
        <w:rPr>
          <w:rFonts w:asciiTheme="minorHAnsi" w:hAnsiTheme="minorHAnsi"/>
        </w:rPr>
        <w:t xml:space="preserve">Have you actively co-coordinated </w:t>
      </w:r>
      <w:r w:rsidR="00BA2076" w:rsidRPr="00D50940">
        <w:rPr>
          <w:rFonts w:asciiTheme="minorHAnsi" w:hAnsiTheme="minorHAnsi"/>
        </w:rPr>
        <w:t xml:space="preserve">with major local stakeholders? </w:t>
      </w:r>
    </w:p>
    <w:p w14:paraId="5586658B" w14:textId="77777777" w:rsidR="00BA2076" w:rsidRPr="00D50940" w:rsidRDefault="00F065AC" w:rsidP="002A2AC2">
      <w:pPr>
        <w:pStyle w:val="CM92"/>
        <w:numPr>
          <w:ilvl w:val="0"/>
          <w:numId w:val="70"/>
        </w:numPr>
        <w:spacing w:after="0"/>
        <w:ind w:right="1610"/>
        <w:rPr>
          <w:rFonts w:asciiTheme="minorHAnsi" w:hAnsiTheme="minorHAnsi"/>
        </w:rPr>
      </w:pPr>
      <w:r w:rsidRPr="002A2AC2">
        <w:rPr>
          <w:rFonts w:asciiTheme="minorHAnsi" w:hAnsiTheme="minorHAnsi"/>
        </w:rPr>
        <w:t>Have you clearly identified how your work relates to other similar service providers and organizat</w:t>
      </w:r>
      <w:r w:rsidR="00BA2076" w:rsidRPr="00D50940">
        <w:rPr>
          <w:rFonts w:asciiTheme="minorHAnsi" w:hAnsiTheme="minorHAnsi"/>
        </w:rPr>
        <w:t xml:space="preserve">ions working in the same area? </w:t>
      </w:r>
    </w:p>
    <w:p w14:paraId="0AA803A7" w14:textId="1FF26A94" w:rsidR="00F065AC" w:rsidRPr="002A2AC2" w:rsidRDefault="00F065AC" w:rsidP="002A2AC2">
      <w:pPr>
        <w:pStyle w:val="CM92"/>
        <w:numPr>
          <w:ilvl w:val="0"/>
          <w:numId w:val="70"/>
        </w:numPr>
        <w:spacing w:after="0"/>
        <w:ind w:right="1610"/>
        <w:rPr>
          <w:rFonts w:asciiTheme="minorHAnsi" w:hAnsiTheme="minorHAnsi"/>
        </w:rPr>
      </w:pPr>
      <w:r w:rsidRPr="002A2AC2">
        <w:rPr>
          <w:rFonts w:asciiTheme="minorHAnsi" w:hAnsiTheme="minorHAnsi"/>
        </w:rPr>
        <w:t xml:space="preserve">How do we know your work is not already being done and therefore not really necessary? </w:t>
      </w:r>
    </w:p>
    <w:p w14:paraId="0FC3F663" w14:textId="77777777" w:rsidR="00551AF9" w:rsidRPr="00412B97" w:rsidRDefault="00551AF9" w:rsidP="002A2AC2">
      <w:pPr>
        <w:pStyle w:val="Default"/>
        <w:rPr>
          <w:rFonts w:asciiTheme="minorHAnsi" w:hAnsiTheme="minorHAnsi"/>
        </w:rPr>
      </w:pPr>
    </w:p>
    <w:p w14:paraId="6AA0C8D3" w14:textId="77777777" w:rsidR="00F065AC" w:rsidRPr="002A2AC2" w:rsidRDefault="00F065AC" w:rsidP="002A2AC2">
      <w:pPr>
        <w:pStyle w:val="CM92"/>
        <w:spacing w:after="0"/>
        <w:rPr>
          <w:rFonts w:asciiTheme="minorHAnsi" w:hAnsiTheme="minorHAnsi"/>
        </w:rPr>
      </w:pPr>
      <w:r w:rsidRPr="002A2AC2">
        <w:rPr>
          <w:rFonts w:asciiTheme="minorHAnsi" w:hAnsiTheme="minorHAnsi"/>
        </w:rPr>
        <w:t xml:space="preserve">The Grant Application requests the following information: </w:t>
      </w:r>
    </w:p>
    <w:p w14:paraId="6BCFFB85" w14:textId="77777777" w:rsidR="00551AF9" w:rsidRPr="00D50940" w:rsidRDefault="00F065AC" w:rsidP="002A2AC2">
      <w:pPr>
        <w:pStyle w:val="CM92"/>
        <w:spacing w:after="0"/>
        <w:ind w:left="360"/>
        <w:rPr>
          <w:rFonts w:asciiTheme="minorHAnsi" w:hAnsiTheme="minorHAnsi"/>
        </w:rPr>
      </w:pPr>
      <w:r w:rsidRPr="002A2AC2">
        <w:rPr>
          <w:rFonts w:asciiTheme="minorHAnsi" w:hAnsiTheme="minorHAnsi"/>
          <w:u w:val="single"/>
        </w:rPr>
        <w:t>Part A: General Information Cover Sheet:</w:t>
      </w:r>
      <w:r w:rsidRPr="002A2AC2">
        <w:rPr>
          <w:rFonts w:asciiTheme="minorHAnsi" w:hAnsiTheme="minorHAnsi"/>
        </w:rPr>
        <w:t xml:space="preserve">  Name and address of organization, contact </w:t>
      </w:r>
      <w:r w:rsidRPr="002A2AC2">
        <w:rPr>
          <w:rFonts w:asciiTheme="minorHAnsi" w:hAnsiTheme="minorHAnsi"/>
        </w:rPr>
        <w:br/>
        <w:t>information, type of organization, project title, total budget, duration of project,</w:t>
      </w:r>
      <w:r w:rsidRPr="002A2AC2">
        <w:rPr>
          <w:rFonts w:asciiTheme="minorHAnsi" w:hAnsiTheme="minorHAnsi"/>
        </w:rPr>
        <w:br/>
        <w:t xml:space="preserve">HIV/AIDS services sought, district or national project scope </w:t>
      </w:r>
      <w:r w:rsidRPr="002A2AC2">
        <w:rPr>
          <w:rFonts w:asciiTheme="minorHAnsi" w:hAnsiTheme="minorHAnsi"/>
        </w:rPr>
        <w:br/>
      </w:r>
      <w:r w:rsidRPr="002A2AC2">
        <w:rPr>
          <w:rFonts w:asciiTheme="minorHAnsi" w:hAnsiTheme="minorHAnsi"/>
          <w:u w:val="single"/>
        </w:rPr>
        <w:t>Part B:  Organization Profile:</w:t>
      </w:r>
      <w:r w:rsidRPr="002A2AC2">
        <w:rPr>
          <w:rFonts w:asciiTheme="minorHAnsi" w:hAnsiTheme="minorHAnsi"/>
        </w:rPr>
        <w:t xml:space="preserve">  Background, resources of organization, project</w:t>
      </w:r>
      <w:r w:rsidRPr="002A2AC2">
        <w:rPr>
          <w:rFonts w:asciiTheme="minorHAnsi" w:hAnsiTheme="minorHAnsi"/>
        </w:rPr>
        <w:br/>
        <w:t>implementation history.</w:t>
      </w:r>
      <w:r w:rsidRPr="002A2AC2">
        <w:rPr>
          <w:rFonts w:asciiTheme="minorHAnsi" w:hAnsiTheme="minorHAnsi"/>
        </w:rPr>
        <w:br/>
      </w:r>
      <w:r w:rsidRPr="002A2AC2">
        <w:rPr>
          <w:rFonts w:asciiTheme="minorHAnsi" w:hAnsiTheme="minorHAnsi"/>
          <w:u w:val="single"/>
        </w:rPr>
        <w:t>Part C:  Project Description:</w:t>
      </w:r>
      <w:r w:rsidRPr="002A2AC2">
        <w:rPr>
          <w:rFonts w:asciiTheme="minorHAnsi" w:hAnsiTheme="minorHAnsi"/>
        </w:rPr>
        <w:t xml:space="preserve"> Project title, why should we fund you, goal, objectives, </w:t>
      </w:r>
      <w:r w:rsidRPr="002A2AC2">
        <w:rPr>
          <w:rFonts w:asciiTheme="minorHAnsi" w:hAnsiTheme="minorHAnsi"/>
        </w:rPr>
        <w:br/>
        <w:t xml:space="preserve">target population and target beneficiaries, activities and their outputs, activity description and details, key considerations, detailed budget and timeframe, summary budget and timeframe. </w:t>
      </w:r>
      <w:r w:rsidRPr="002A2AC2">
        <w:rPr>
          <w:rFonts w:asciiTheme="minorHAnsi" w:hAnsiTheme="minorHAnsi"/>
        </w:rPr>
        <w:br/>
      </w:r>
      <w:r w:rsidRPr="002A2AC2">
        <w:rPr>
          <w:rFonts w:asciiTheme="minorHAnsi" w:hAnsiTheme="minorHAnsi"/>
          <w:u w:val="single"/>
        </w:rPr>
        <w:t>Part D: Project Management:</w:t>
      </w:r>
      <w:r w:rsidRPr="002A2AC2">
        <w:rPr>
          <w:rFonts w:asciiTheme="minorHAnsi" w:hAnsiTheme="minorHAnsi"/>
        </w:rPr>
        <w:t xml:space="preserve">  Key project staff, supervision, contribution of your</w:t>
      </w:r>
      <w:r w:rsidRPr="002A2AC2">
        <w:rPr>
          <w:rFonts w:asciiTheme="minorHAnsi" w:hAnsiTheme="minorHAnsi"/>
        </w:rPr>
        <w:br/>
        <w:t xml:space="preserve">organization, potential problems. </w:t>
      </w:r>
    </w:p>
    <w:p w14:paraId="4DF58C72" w14:textId="77777777" w:rsidR="00551AF9" w:rsidRPr="00D50940" w:rsidRDefault="00551AF9" w:rsidP="002A2AC2">
      <w:pPr>
        <w:pStyle w:val="CM92"/>
        <w:spacing w:after="0"/>
        <w:ind w:left="360"/>
        <w:rPr>
          <w:rFonts w:asciiTheme="minorHAnsi" w:hAnsiTheme="minorHAnsi"/>
        </w:rPr>
      </w:pPr>
    </w:p>
    <w:p w14:paraId="2C40DFF3" w14:textId="77777777" w:rsidR="00551AF9" w:rsidRPr="002A2AC2" w:rsidRDefault="00551AF9" w:rsidP="002A2AC2">
      <w:pPr>
        <w:pStyle w:val="CM92"/>
        <w:numPr>
          <w:ilvl w:val="0"/>
          <w:numId w:val="5"/>
        </w:numPr>
        <w:spacing w:after="0"/>
        <w:rPr>
          <w:rFonts w:asciiTheme="minorHAnsi" w:hAnsiTheme="minorHAnsi"/>
        </w:rPr>
      </w:pPr>
      <w:r w:rsidRPr="00D50940">
        <w:rPr>
          <w:rFonts w:asciiTheme="minorHAnsi" w:hAnsiTheme="minorHAnsi"/>
          <w:b/>
        </w:rPr>
        <w:t>Attachments</w:t>
      </w:r>
    </w:p>
    <w:p w14:paraId="13E1D81C" w14:textId="77777777" w:rsidR="00551AF9" w:rsidRPr="00D50940" w:rsidRDefault="00551AF9" w:rsidP="002A2AC2">
      <w:pPr>
        <w:pStyle w:val="CM92"/>
        <w:spacing w:after="0"/>
        <w:rPr>
          <w:rFonts w:asciiTheme="minorHAnsi" w:hAnsiTheme="minorHAnsi"/>
        </w:rPr>
      </w:pPr>
      <w:r w:rsidRPr="00D50940">
        <w:rPr>
          <w:rFonts w:asciiTheme="minorHAnsi" w:hAnsiTheme="minorHAnsi"/>
        </w:rPr>
        <w:t>The following attachments are to be completed and attached to the Grant Application Form.</w:t>
      </w:r>
    </w:p>
    <w:p w14:paraId="5609DBD0" w14:textId="77777777" w:rsidR="00551AF9" w:rsidRPr="00D50940" w:rsidRDefault="00551AF9" w:rsidP="002A2AC2">
      <w:pPr>
        <w:pStyle w:val="CM92"/>
        <w:numPr>
          <w:ilvl w:val="0"/>
          <w:numId w:val="71"/>
        </w:numPr>
        <w:spacing w:after="0"/>
        <w:rPr>
          <w:rFonts w:asciiTheme="minorHAnsi" w:hAnsiTheme="minorHAnsi"/>
        </w:rPr>
      </w:pPr>
      <w:r w:rsidRPr="00D50940">
        <w:rPr>
          <w:rFonts w:asciiTheme="minorHAnsi" w:hAnsiTheme="minorHAnsi"/>
        </w:rPr>
        <w:t>Certificate of registration</w:t>
      </w:r>
    </w:p>
    <w:p w14:paraId="16EE6CCB" w14:textId="007A89E3" w:rsidR="00551AF9" w:rsidRPr="00D50940" w:rsidRDefault="00551AF9" w:rsidP="002A2AC2">
      <w:pPr>
        <w:pStyle w:val="CM92"/>
        <w:numPr>
          <w:ilvl w:val="0"/>
          <w:numId w:val="71"/>
        </w:numPr>
        <w:spacing w:after="0"/>
        <w:rPr>
          <w:rFonts w:asciiTheme="minorHAnsi" w:hAnsiTheme="minorHAnsi"/>
        </w:rPr>
      </w:pPr>
      <w:r w:rsidRPr="00D50940">
        <w:rPr>
          <w:rFonts w:asciiTheme="minorHAnsi" w:hAnsiTheme="minorHAnsi"/>
        </w:rPr>
        <w:t>CVs of key personnel listed in your Grant Application Form</w:t>
      </w:r>
    </w:p>
    <w:p w14:paraId="12A317B2" w14:textId="77777777" w:rsidR="00551AF9" w:rsidRPr="00D50940" w:rsidRDefault="00551AF9" w:rsidP="002A2AC2">
      <w:pPr>
        <w:pStyle w:val="CM92"/>
        <w:numPr>
          <w:ilvl w:val="0"/>
          <w:numId w:val="71"/>
        </w:numPr>
        <w:spacing w:after="0"/>
        <w:rPr>
          <w:rFonts w:asciiTheme="minorHAnsi" w:hAnsiTheme="minorHAnsi"/>
        </w:rPr>
      </w:pPr>
      <w:r w:rsidRPr="00D50940">
        <w:rPr>
          <w:rFonts w:asciiTheme="minorHAnsi" w:hAnsiTheme="minorHAnsi"/>
        </w:rPr>
        <w:t>Fully signed and dated certifications and assurances (see Section V.)</w:t>
      </w:r>
    </w:p>
    <w:p w14:paraId="04829BED" w14:textId="12BABBC6" w:rsidR="00551AF9" w:rsidRPr="00D50940" w:rsidRDefault="00551AF9" w:rsidP="002A2AC2">
      <w:pPr>
        <w:pStyle w:val="CM92"/>
        <w:numPr>
          <w:ilvl w:val="0"/>
          <w:numId w:val="71"/>
        </w:numPr>
        <w:spacing w:after="0"/>
        <w:rPr>
          <w:rFonts w:asciiTheme="minorHAnsi" w:hAnsiTheme="minorHAnsi"/>
        </w:rPr>
      </w:pPr>
      <w:r w:rsidRPr="00D50940">
        <w:rPr>
          <w:rFonts w:asciiTheme="minorHAnsi" w:hAnsiTheme="minorHAnsi"/>
        </w:rPr>
        <w:t>Certification of financial responsibility (See Section IV.9)</w:t>
      </w:r>
      <w:r w:rsidR="00AF43FC" w:rsidRPr="00D50940">
        <w:rPr>
          <w:rFonts w:asciiTheme="minorHAnsi" w:hAnsiTheme="minorHAnsi"/>
        </w:rPr>
        <w:t xml:space="preserve"> – Attachment F to this </w:t>
      </w:r>
      <w:r w:rsidR="00A72436">
        <w:rPr>
          <w:rFonts w:asciiTheme="minorHAnsi" w:hAnsiTheme="minorHAnsi"/>
        </w:rPr>
        <w:t>RFP</w:t>
      </w:r>
      <w:r w:rsidR="00AF43FC" w:rsidRPr="00D50940">
        <w:rPr>
          <w:rFonts w:asciiTheme="minorHAnsi" w:hAnsiTheme="minorHAnsi"/>
        </w:rPr>
        <w:t>.</w:t>
      </w:r>
    </w:p>
    <w:p w14:paraId="35453878" w14:textId="5C435B0D" w:rsidR="00F065AC" w:rsidRPr="002A2AC2" w:rsidRDefault="006E372F" w:rsidP="002A2AC2">
      <w:pPr>
        <w:pStyle w:val="CM92"/>
        <w:numPr>
          <w:ilvl w:val="0"/>
          <w:numId w:val="71"/>
        </w:numPr>
        <w:spacing w:after="0"/>
        <w:rPr>
          <w:rFonts w:asciiTheme="minorHAnsi" w:hAnsiTheme="minorHAnsi"/>
        </w:rPr>
      </w:pPr>
      <w:r w:rsidRPr="00D50940">
        <w:rPr>
          <w:rFonts w:asciiTheme="minorHAnsi" w:hAnsiTheme="minorHAnsi"/>
        </w:rPr>
        <w:t>Fully completed Excel budget</w:t>
      </w:r>
      <w:r w:rsidR="00AC0D10" w:rsidRPr="00D50940">
        <w:rPr>
          <w:rFonts w:asciiTheme="minorHAnsi" w:hAnsiTheme="minorHAnsi"/>
        </w:rPr>
        <w:t xml:space="preserve"> and budget notes</w:t>
      </w:r>
      <w:r w:rsidR="00AF43FC" w:rsidRPr="00D50940">
        <w:rPr>
          <w:rFonts w:asciiTheme="minorHAnsi" w:hAnsiTheme="minorHAnsi"/>
        </w:rPr>
        <w:t xml:space="preserve"> (Attachments C and D to this </w:t>
      </w:r>
      <w:r w:rsidR="00A72436">
        <w:rPr>
          <w:rFonts w:asciiTheme="minorHAnsi" w:hAnsiTheme="minorHAnsi"/>
        </w:rPr>
        <w:t>RFP</w:t>
      </w:r>
      <w:r w:rsidR="00AF43FC" w:rsidRPr="00D50940">
        <w:rPr>
          <w:rFonts w:asciiTheme="minorHAnsi" w:hAnsiTheme="minorHAnsi"/>
        </w:rPr>
        <w:t>)</w:t>
      </w:r>
      <w:r w:rsidR="00AC0D10" w:rsidRPr="00D50940">
        <w:rPr>
          <w:rFonts w:asciiTheme="minorHAnsi" w:hAnsiTheme="minorHAnsi"/>
        </w:rPr>
        <w:t xml:space="preserve"> using the templates provided (see Section B. below)</w:t>
      </w:r>
      <w:r w:rsidR="00F065AC" w:rsidRPr="002A2AC2">
        <w:rPr>
          <w:rFonts w:asciiTheme="minorHAnsi" w:hAnsiTheme="minorHAnsi"/>
        </w:rPr>
        <w:br/>
      </w:r>
    </w:p>
    <w:p w14:paraId="0B6A8772" w14:textId="3C9D9443" w:rsidR="003634AE" w:rsidRPr="00D50940" w:rsidRDefault="003634AE" w:rsidP="002A2AC2">
      <w:pPr>
        <w:tabs>
          <w:tab w:val="left" w:pos="1477"/>
        </w:tabs>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The project will offer technical assistance to the sub-granted facilities to ensure that their activities are aligned with the program periodic plans and that they adhere to the reporting mechanisms. </w:t>
      </w:r>
    </w:p>
    <w:p w14:paraId="1FF732F1" w14:textId="77777777" w:rsidR="003A1579" w:rsidRPr="00D50940" w:rsidRDefault="003A1579" w:rsidP="002A2AC2">
      <w:pPr>
        <w:tabs>
          <w:tab w:val="left" w:pos="720"/>
        </w:tabs>
        <w:spacing w:after="0" w:line="240" w:lineRule="auto"/>
        <w:rPr>
          <w:rFonts w:asciiTheme="minorHAnsi" w:eastAsia="Times New Roman" w:hAnsiTheme="minorHAnsi" w:cstheme="minorHAnsi"/>
          <w:b/>
          <w:sz w:val="24"/>
          <w:szCs w:val="24"/>
        </w:rPr>
      </w:pPr>
    </w:p>
    <w:p w14:paraId="6799AB57" w14:textId="77777777" w:rsidR="003A1579" w:rsidRPr="00D50940" w:rsidRDefault="003A1579" w:rsidP="002A2AC2">
      <w:pPr>
        <w:widowControl w:val="0"/>
        <w:numPr>
          <w:ilvl w:val="0"/>
          <w:numId w:val="11"/>
        </w:numPr>
        <w:tabs>
          <w:tab w:val="left" w:pos="1080"/>
        </w:tabs>
        <w:spacing w:after="0" w:line="240" w:lineRule="auto"/>
        <w:rPr>
          <w:rFonts w:asciiTheme="minorHAnsi" w:eastAsia="Times New Roman" w:hAnsiTheme="minorHAnsi" w:cstheme="minorHAnsi"/>
          <w:snapToGrid w:val="0"/>
          <w:sz w:val="24"/>
          <w:szCs w:val="24"/>
        </w:rPr>
      </w:pPr>
      <w:r w:rsidRPr="00D50940">
        <w:rPr>
          <w:rFonts w:asciiTheme="minorHAnsi" w:eastAsia="Times New Roman" w:hAnsiTheme="minorHAnsi" w:cstheme="minorHAnsi"/>
          <w:b/>
          <w:bCs/>
          <w:smallCaps/>
          <w:sz w:val="24"/>
          <w:szCs w:val="24"/>
        </w:rPr>
        <w:t xml:space="preserve">Cost Application Instructions: </w:t>
      </w:r>
    </w:p>
    <w:p w14:paraId="0D4F11CF" w14:textId="77777777" w:rsidR="0070747D" w:rsidRPr="00D50940" w:rsidRDefault="0070747D" w:rsidP="002A2AC2">
      <w:pPr>
        <w:widowControl w:val="0"/>
        <w:tabs>
          <w:tab w:val="left" w:pos="1080"/>
        </w:tabs>
        <w:spacing w:after="0" w:line="240" w:lineRule="auto"/>
        <w:ind w:left="360"/>
        <w:rPr>
          <w:rFonts w:asciiTheme="minorHAnsi" w:eastAsia="Times New Roman" w:hAnsiTheme="minorHAnsi" w:cstheme="minorHAnsi"/>
          <w:snapToGrid w:val="0"/>
          <w:sz w:val="24"/>
          <w:szCs w:val="24"/>
        </w:rPr>
      </w:pPr>
    </w:p>
    <w:p w14:paraId="4150627E" w14:textId="77777777" w:rsidR="006B0DEC" w:rsidRPr="00D50940" w:rsidRDefault="006B0DEC" w:rsidP="002A2AC2">
      <w:pPr>
        <w:keepNext/>
        <w:keepLines/>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      C</w:t>
      </w:r>
      <w:r w:rsidRPr="00D50940">
        <w:rPr>
          <w:rFonts w:asciiTheme="minorHAnsi" w:eastAsia="Times New Roman" w:hAnsiTheme="minorHAnsi" w:cstheme="minorHAnsi"/>
          <w:b/>
          <w:sz w:val="24"/>
          <w:szCs w:val="24"/>
        </w:rPr>
        <w:t>ost information</w:t>
      </w:r>
      <w:r w:rsidRPr="00D50940">
        <w:rPr>
          <w:rFonts w:asciiTheme="minorHAnsi" w:eastAsia="Times New Roman" w:hAnsiTheme="minorHAnsi" w:cstheme="minorHAnsi"/>
          <w:sz w:val="24"/>
          <w:szCs w:val="24"/>
        </w:rPr>
        <w:t xml:space="preserve"> should be in </w:t>
      </w:r>
      <w:r w:rsidRPr="002A2AC2">
        <w:rPr>
          <w:rFonts w:asciiTheme="minorHAnsi" w:eastAsia="Times New Roman" w:hAnsiTheme="minorHAnsi" w:cstheme="minorHAnsi"/>
          <w:sz w:val="24"/>
          <w:szCs w:val="24"/>
        </w:rPr>
        <w:t xml:space="preserve">Ugandan shillings. </w:t>
      </w:r>
      <w:r w:rsidRPr="00D50940">
        <w:rPr>
          <w:rFonts w:asciiTheme="minorHAnsi" w:eastAsia="Times New Roman" w:hAnsiTheme="minorHAnsi" w:cstheme="minorHAnsi"/>
          <w:snapToGrid w:val="0"/>
          <w:sz w:val="24"/>
          <w:szCs w:val="24"/>
        </w:rPr>
        <w:t xml:space="preserve"> </w:t>
      </w:r>
    </w:p>
    <w:p w14:paraId="43DF57B6" w14:textId="77777777" w:rsidR="006B0DEC" w:rsidRPr="002A2AC2" w:rsidRDefault="006B0DEC">
      <w:pPr>
        <w:widowControl w:val="0"/>
        <w:tabs>
          <w:tab w:val="left" w:pos="1080"/>
        </w:tabs>
        <w:spacing w:after="0" w:line="240" w:lineRule="auto"/>
        <w:rPr>
          <w:rFonts w:asciiTheme="minorHAnsi" w:eastAsia="Times New Roman" w:hAnsiTheme="minorHAnsi"/>
          <w:snapToGrid w:val="0"/>
          <w:sz w:val="24"/>
          <w:szCs w:val="24"/>
        </w:rPr>
      </w:pPr>
    </w:p>
    <w:p w14:paraId="6A34B615" w14:textId="0FD1E313" w:rsidR="006B0DEC" w:rsidRPr="002A2AC2" w:rsidRDefault="006B0DEC">
      <w:pPr>
        <w:widowControl w:val="0"/>
        <w:numPr>
          <w:ilvl w:val="0"/>
          <w:numId w:val="8"/>
        </w:numPr>
        <w:tabs>
          <w:tab w:val="left" w:pos="1080"/>
        </w:tabs>
        <w:spacing w:after="0" w:line="240" w:lineRule="auto"/>
        <w:rPr>
          <w:rFonts w:asciiTheme="minorHAnsi" w:eastAsia="Times New Roman" w:hAnsiTheme="minorHAnsi"/>
          <w:snapToGrid w:val="0"/>
          <w:sz w:val="24"/>
          <w:szCs w:val="24"/>
        </w:rPr>
      </w:pPr>
      <w:r w:rsidRPr="002A2AC2">
        <w:rPr>
          <w:rFonts w:asciiTheme="minorHAnsi" w:eastAsia="Times New Roman" w:hAnsiTheme="minorHAnsi"/>
          <w:b/>
          <w:snapToGrid w:val="0"/>
          <w:sz w:val="24"/>
          <w:szCs w:val="24"/>
        </w:rPr>
        <w:t>Budget</w:t>
      </w:r>
      <w:r w:rsidRPr="002A2AC2">
        <w:rPr>
          <w:rFonts w:asciiTheme="minorHAnsi" w:eastAsia="Times New Roman" w:hAnsiTheme="minorHAnsi"/>
          <w:snapToGrid w:val="0"/>
          <w:sz w:val="24"/>
          <w:szCs w:val="24"/>
        </w:rPr>
        <w:t>:  Provide summary and detailed budgets. JSI/RHITES has created a</w:t>
      </w:r>
      <w:r w:rsidR="002A23CE" w:rsidRPr="002A2AC2">
        <w:rPr>
          <w:rFonts w:asciiTheme="minorHAnsi" w:eastAsia="Times New Roman" w:hAnsiTheme="minorHAnsi"/>
          <w:snapToGrid w:val="0"/>
          <w:sz w:val="24"/>
          <w:szCs w:val="24"/>
        </w:rPr>
        <w:t>n Excel</w:t>
      </w:r>
      <w:r w:rsidRPr="002A2AC2">
        <w:rPr>
          <w:rFonts w:asciiTheme="minorHAnsi" w:eastAsia="Times New Roman" w:hAnsiTheme="minorHAnsi"/>
          <w:snapToGrid w:val="0"/>
          <w:sz w:val="24"/>
          <w:szCs w:val="24"/>
        </w:rPr>
        <w:t xml:space="preserve"> budget template</w:t>
      </w:r>
      <w:r w:rsidR="002A23CE" w:rsidRPr="002A2AC2">
        <w:rPr>
          <w:rFonts w:asciiTheme="minorHAnsi" w:eastAsia="Times New Roman" w:hAnsiTheme="minorHAnsi"/>
          <w:snapToGrid w:val="0"/>
          <w:sz w:val="24"/>
          <w:szCs w:val="24"/>
        </w:rPr>
        <w:t xml:space="preserve"> (Attachment C to this </w:t>
      </w:r>
      <w:r w:rsidR="00A72436">
        <w:rPr>
          <w:rFonts w:asciiTheme="minorHAnsi" w:eastAsia="Times New Roman" w:hAnsiTheme="minorHAnsi"/>
          <w:snapToGrid w:val="0"/>
          <w:sz w:val="24"/>
          <w:szCs w:val="24"/>
        </w:rPr>
        <w:t>RFP</w:t>
      </w:r>
      <w:r w:rsidR="002A23CE" w:rsidRPr="002A2AC2">
        <w:rPr>
          <w:rFonts w:asciiTheme="minorHAnsi" w:eastAsia="Times New Roman" w:hAnsiTheme="minorHAnsi"/>
          <w:snapToGrid w:val="0"/>
          <w:sz w:val="24"/>
          <w:szCs w:val="24"/>
        </w:rPr>
        <w:t>)</w:t>
      </w:r>
      <w:r w:rsidRPr="002A2AC2">
        <w:rPr>
          <w:rFonts w:asciiTheme="minorHAnsi" w:eastAsia="Times New Roman" w:hAnsiTheme="minorHAnsi"/>
          <w:snapToGrid w:val="0"/>
          <w:sz w:val="24"/>
          <w:szCs w:val="24"/>
        </w:rPr>
        <w:t xml:space="preserve"> for applicants which will be shared as a separate file</w:t>
      </w:r>
      <w:r w:rsidR="002A23CE" w:rsidRPr="002A2AC2">
        <w:rPr>
          <w:rFonts w:asciiTheme="minorHAnsi" w:eastAsia="Times New Roman" w:hAnsiTheme="minorHAnsi"/>
          <w:snapToGrid w:val="0"/>
          <w:sz w:val="24"/>
          <w:szCs w:val="24"/>
        </w:rPr>
        <w:t>.</w:t>
      </w:r>
    </w:p>
    <w:p w14:paraId="033A4316" w14:textId="77777777" w:rsidR="006B0DEC" w:rsidRPr="002A2AC2" w:rsidRDefault="006B0DEC">
      <w:pPr>
        <w:widowControl w:val="0"/>
        <w:tabs>
          <w:tab w:val="left" w:pos="1080"/>
        </w:tabs>
        <w:spacing w:after="0" w:line="240" w:lineRule="auto"/>
        <w:rPr>
          <w:rFonts w:asciiTheme="minorHAnsi" w:eastAsia="Times New Roman" w:hAnsiTheme="minorHAnsi"/>
          <w:snapToGrid w:val="0"/>
          <w:sz w:val="24"/>
          <w:szCs w:val="24"/>
        </w:rPr>
      </w:pPr>
      <w:r w:rsidRPr="002A2AC2">
        <w:rPr>
          <w:rFonts w:asciiTheme="minorHAnsi" w:eastAsia="Times New Roman" w:hAnsiTheme="minorHAnsi"/>
          <w:bCs/>
          <w:snapToGrid w:val="0"/>
          <w:sz w:val="24"/>
          <w:szCs w:val="24"/>
        </w:rPr>
        <w:t xml:space="preserve">  </w:t>
      </w:r>
    </w:p>
    <w:p w14:paraId="51924468" w14:textId="2266D3EB" w:rsidR="006B0DEC" w:rsidRPr="002A2AC2" w:rsidRDefault="006B0DEC">
      <w:pPr>
        <w:widowControl w:val="0"/>
        <w:numPr>
          <w:ilvl w:val="0"/>
          <w:numId w:val="8"/>
        </w:numPr>
        <w:tabs>
          <w:tab w:val="left" w:pos="1080"/>
        </w:tabs>
        <w:spacing w:after="0" w:line="240" w:lineRule="auto"/>
        <w:rPr>
          <w:rFonts w:asciiTheme="minorHAnsi" w:eastAsia="Times New Roman" w:hAnsiTheme="minorHAnsi"/>
          <w:snapToGrid w:val="0"/>
          <w:sz w:val="24"/>
          <w:szCs w:val="24"/>
        </w:rPr>
      </w:pPr>
      <w:r w:rsidRPr="002A2AC2">
        <w:rPr>
          <w:rFonts w:asciiTheme="minorHAnsi" w:eastAsia="Times New Roman" w:hAnsiTheme="minorHAnsi"/>
          <w:b/>
          <w:snapToGrid w:val="0"/>
          <w:sz w:val="24"/>
          <w:szCs w:val="24"/>
        </w:rPr>
        <w:t>Budget Notes</w:t>
      </w:r>
      <w:r w:rsidRPr="002A2AC2">
        <w:rPr>
          <w:rFonts w:asciiTheme="minorHAnsi" w:eastAsia="Times New Roman" w:hAnsiTheme="minorHAnsi"/>
          <w:snapToGrid w:val="0"/>
          <w:sz w:val="24"/>
          <w:szCs w:val="24"/>
        </w:rPr>
        <w:t xml:space="preserve">:  Budget notes should explain each cost associated with the application budget. </w:t>
      </w:r>
      <w:r w:rsidR="002A23CE" w:rsidRPr="002A2AC2">
        <w:rPr>
          <w:rFonts w:asciiTheme="minorHAnsi" w:eastAsia="Times New Roman" w:hAnsiTheme="minorHAnsi"/>
          <w:snapToGrid w:val="0"/>
          <w:sz w:val="24"/>
          <w:szCs w:val="24"/>
        </w:rPr>
        <w:t xml:space="preserve">  A budget template has been created (Attachment D to this </w:t>
      </w:r>
      <w:r w:rsidR="00A72436">
        <w:rPr>
          <w:rFonts w:asciiTheme="minorHAnsi" w:eastAsia="Times New Roman" w:hAnsiTheme="minorHAnsi"/>
          <w:snapToGrid w:val="0"/>
          <w:sz w:val="24"/>
          <w:szCs w:val="24"/>
        </w:rPr>
        <w:t>RFP</w:t>
      </w:r>
      <w:r w:rsidR="002A23CE" w:rsidRPr="002A2AC2">
        <w:rPr>
          <w:rFonts w:asciiTheme="minorHAnsi" w:eastAsia="Times New Roman" w:hAnsiTheme="minorHAnsi"/>
          <w:snapToGrid w:val="0"/>
          <w:sz w:val="24"/>
          <w:szCs w:val="24"/>
        </w:rPr>
        <w:t>) for the applicants use.</w:t>
      </w:r>
    </w:p>
    <w:p w14:paraId="735719F4" w14:textId="77777777" w:rsidR="006B0DEC" w:rsidRPr="00D50940" w:rsidRDefault="006B0DEC" w:rsidP="002A2AC2">
      <w:pPr>
        <w:keepNext/>
        <w:keepLines/>
        <w:spacing w:after="0" w:line="240" w:lineRule="auto"/>
        <w:rPr>
          <w:rFonts w:asciiTheme="minorHAnsi" w:eastAsia="Times New Roman" w:hAnsiTheme="minorHAnsi" w:cstheme="minorHAnsi"/>
          <w:b/>
          <w:sz w:val="24"/>
          <w:szCs w:val="24"/>
        </w:rPr>
      </w:pPr>
    </w:p>
    <w:p w14:paraId="6F8B8D1D" w14:textId="77777777" w:rsidR="006B0DEC" w:rsidRPr="002A2AC2" w:rsidRDefault="006B0DEC" w:rsidP="002A2AC2">
      <w:pPr>
        <w:spacing w:after="0" w:line="240" w:lineRule="auto"/>
        <w:rPr>
          <w:rFonts w:asciiTheme="minorHAnsi" w:eastAsia="Times New Roman" w:hAnsiTheme="minorHAnsi" w:cstheme="minorHAnsi"/>
          <w:b/>
          <w:sz w:val="24"/>
          <w:szCs w:val="24"/>
          <w:u w:val="single"/>
        </w:rPr>
      </w:pPr>
      <w:r w:rsidRPr="002A2AC2">
        <w:rPr>
          <w:rFonts w:asciiTheme="minorHAnsi" w:eastAsia="Times New Roman" w:hAnsiTheme="minorHAnsi" w:cstheme="minorHAnsi"/>
          <w:b/>
          <w:sz w:val="24"/>
          <w:szCs w:val="24"/>
          <w:u w:val="single"/>
        </w:rPr>
        <w:t xml:space="preserve">Budget Summary Format in Ugandan Shillings </w:t>
      </w:r>
    </w:p>
    <w:p w14:paraId="57B18BE4" w14:textId="77777777" w:rsidR="006B0DEC" w:rsidRPr="00D50940" w:rsidRDefault="006B0DEC" w:rsidP="002A2AC2">
      <w:pPr>
        <w:spacing w:after="0" w:line="240" w:lineRule="auto"/>
        <w:rPr>
          <w:rFonts w:asciiTheme="minorHAnsi" w:eastAsia="Times New Roman" w:hAnsiTheme="minorHAnsi" w:cstheme="minorHAnsi"/>
          <w:b/>
          <w:bCs/>
          <w:sz w:val="24"/>
          <w:szCs w:val="24"/>
        </w:rPr>
      </w:pPr>
    </w:p>
    <w:p w14:paraId="51509B7E" w14:textId="77777777" w:rsidR="006B0DEC" w:rsidRPr="00D50940" w:rsidRDefault="006B0DEC" w:rsidP="002A2AC2">
      <w:pPr>
        <w:spacing w:after="0" w:line="240" w:lineRule="auto"/>
        <w:rPr>
          <w:rFonts w:asciiTheme="minorHAnsi" w:eastAsia="Times New Roman" w:hAnsiTheme="minorHAnsi" w:cstheme="minorHAnsi"/>
          <w:b/>
          <w:bCs/>
          <w:sz w:val="24"/>
          <w:szCs w:val="24"/>
        </w:rPr>
      </w:pPr>
      <w:r w:rsidRPr="00D50940">
        <w:rPr>
          <w:rFonts w:asciiTheme="minorHAnsi" w:eastAsia="Times New Roman" w:hAnsiTheme="minorHAnsi" w:cstheme="minorHAnsi"/>
          <w:b/>
          <w:bCs/>
          <w:sz w:val="24"/>
          <w:szCs w:val="24"/>
        </w:rPr>
        <w:t xml:space="preserve">LINE ITEM </w:t>
      </w:r>
      <w:r w:rsidRPr="00D50940">
        <w:rPr>
          <w:rFonts w:asciiTheme="minorHAnsi" w:eastAsia="Times New Roman" w:hAnsiTheme="minorHAnsi" w:cstheme="minorHAnsi"/>
          <w:b/>
          <w:bCs/>
          <w:sz w:val="24"/>
          <w:szCs w:val="24"/>
        </w:rPr>
        <w:tab/>
      </w:r>
      <w:r w:rsidRPr="00D50940">
        <w:rPr>
          <w:rFonts w:asciiTheme="minorHAnsi" w:eastAsia="Times New Roman" w:hAnsiTheme="minorHAnsi" w:cstheme="minorHAnsi"/>
          <w:b/>
          <w:bCs/>
          <w:sz w:val="24"/>
          <w:szCs w:val="24"/>
        </w:rPr>
        <w:tab/>
      </w:r>
      <w:r w:rsidRPr="00D50940">
        <w:rPr>
          <w:rFonts w:asciiTheme="minorHAnsi" w:eastAsia="Times New Roman" w:hAnsiTheme="minorHAnsi" w:cstheme="minorHAnsi"/>
          <w:b/>
          <w:bCs/>
          <w:sz w:val="24"/>
          <w:szCs w:val="24"/>
        </w:rPr>
        <w:tab/>
      </w:r>
      <w:r w:rsidRPr="00D50940">
        <w:rPr>
          <w:rFonts w:asciiTheme="minorHAnsi" w:eastAsia="Times New Roman" w:hAnsiTheme="minorHAnsi" w:cstheme="minorHAnsi"/>
          <w:b/>
          <w:bCs/>
          <w:sz w:val="24"/>
          <w:szCs w:val="24"/>
        </w:rPr>
        <w:tab/>
      </w:r>
      <w:r w:rsidRPr="00D50940">
        <w:rPr>
          <w:rFonts w:asciiTheme="minorHAnsi" w:eastAsia="Times New Roman" w:hAnsiTheme="minorHAnsi" w:cstheme="minorHAnsi"/>
          <w:b/>
          <w:bCs/>
          <w:sz w:val="24"/>
          <w:szCs w:val="24"/>
        </w:rPr>
        <w:tab/>
      </w:r>
      <w:r w:rsidRPr="00D50940">
        <w:rPr>
          <w:rFonts w:asciiTheme="minorHAnsi" w:eastAsia="Times New Roman" w:hAnsiTheme="minorHAnsi" w:cstheme="minorHAnsi"/>
          <w:b/>
          <w:bCs/>
          <w:sz w:val="24"/>
          <w:szCs w:val="24"/>
        </w:rPr>
        <w:tab/>
      </w:r>
    </w:p>
    <w:p w14:paraId="1C6A1FAB" w14:textId="77777777" w:rsidR="006B0DEC" w:rsidRPr="00D50940" w:rsidRDefault="006B0DEC" w:rsidP="002A2AC2">
      <w:pPr>
        <w:spacing w:after="0" w:line="240" w:lineRule="auto"/>
        <w:rPr>
          <w:rFonts w:asciiTheme="minorHAnsi" w:eastAsia="Times New Roman" w:hAnsiTheme="minorHAnsi" w:cstheme="minorHAnsi"/>
          <w:bCs/>
          <w:sz w:val="24"/>
          <w:szCs w:val="24"/>
        </w:rPr>
      </w:pPr>
      <w:r w:rsidRPr="00D50940">
        <w:rPr>
          <w:rFonts w:asciiTheme="minorHAnsi" w:eastAsia="Times New Roman" w:hAnsiTheme="minorHAnsi" w:cstheme="minorHAnsi"/>
          <w:bCs/>
          <w:sz w:val="24"/>
          <w:szCs w:val="24"/>
        </w:rPr>
        <w:t xml:space="preserve">Item Cost in Ugandan Shillings </w:t>
      </w:r>
    </w:p>
    <w:p w14:paraId="2E4DB65E" w14:textId="77777777" w:rsidR="006B0DEC" w:rsidRPr="00D50940" w:rsidRDefault="006B0DEC"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I. </w:t>
      </w:r>
      <w:r w:rsidRPr="00D50940">
        <w:rPr>
          <w:rFonts w:asciiTheme="minorHAnsi" w:eastAsia="Times New Roman" w:hAnsiTheme="minorHAnsi" w:cstheme="minorHAnsi"/>
          <w:sz w:val="24"/>
          <w:szCs w:val="24"/>
        </w:rPr>
        <w:tab/>
        <w:t>Salaries</w:t>
      </w:r>
      <w:r w:rsidRPr="00D50940">
        <w:rPr>
          <w:rFonts w:asciiTheme="minorHAnsi" w:eastAsia="Times New Roman" w:hAnsiTheme="minorHAnsi" w:cstheme="minorHAnsi"/>
          <w:sz w:val="24"/>
          <w:szCs w:val="24"/>
        </w:rPr>
        <w:tab/>
      </w:r>
      <w:r w:rsidRPr="00D50940">
        <w:rPr>
          <w:rFonts w:asciiTheme="minorHAnsi" w:eastAsia="Times New Roman" w:hAnsiTheme="minorHAnsi" w:cstheme="minorHAnsi"/>
          <w:sz w:val="24"/>
          <w:szCs w:val="24"/>
        </w:rPr>
        <w:tab/>
      </w:r>
      <w:r w:rsidRPr="00D50940">
        <w:rPr>
          <w:rFonts w:asciiTheme="minorHAnsi" w:eastAsia="Times New Roman" w:hAnsiTheme="minorHAnsi" w:cstheme="minorHAnsi"/>
          <w:sz w:val="24"/>
          <w:szCs w:val="24"/>
        </w:rPr>
        <w:tab/>
      </w:r>
      <w:r w:rsidRPr="00D50940">
        <w:rPr>
          <w:rFonts w:asciiTheme="minorHAnsi" w:eastAsia="Times New Roman" w:hAnsiTheme="minorHAnsi" w:cstheme="minorHAnsi"/>
          <w:sz w:val="24"/>
          <w:szCs w:val="24"/>
        </w:rPr>
        <w:tab/>
      </w:r>
    </w:p>
    <w:p w14:paraId="765A066B" w14:textId="77777777" w:rsidR="006B0DEC" w:rsidRPr="00D50940" w:rsidRDefault="006B0DEC"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II. </w:t>
      </w:r>
      <w:r w:rsidRPr="00D50940">
        <w:rPr>
          <w:rFonts w:asciiTheme="minorHAnsi" w:eastAsia="Times New Roman" w:hAnsiTheme="minorHAnsi" w:cstheme="minorHAnsi"/>
          <w:sz w:val="24"/>
          <w:szCs w:val="24"/>
        </w:rPr>
        <w:tab/>
        <w:t xml:space="preserve">Fringe Benefits </w:t>
      </w:r>
      <w:r w:rsidRPr="00D50940">
        <w:rPr>
          <w:rFonts w:asciiTheme="minorHAnsi" w:eastAsia="Times New Roman" w:hAnsiTheme="minorHAnsi" w:cstheme="minorHAnsi"/>
          <w:sz w:val="24"/>
          <w:szCs w:val="24"/>
        </w:rPr>
        <w:tab/>
      </w:r>
      <w:r w:rsidRPr="00D50940">
        <w:rPr>
          <w:rFonts w:asciiTheme="minorHAnsi" w:eastAsia="Times New Roman" w:hAnsiTheme="minorHAnsi" w:cstheme="minorHAnsi"/>
          <w:sz w:val="24"/>
          <w:szCs w:val="24"/>
        </w:rPr>
        <w:tab/>
      </w:r>
      <w:r w:rsidRPr="00D50940">
        <w:rPr>
          <w:rFonts w:asciiTheme="minorHAnsi" w:eastAsia="Times New Roman" w:hAnsiTheme="minorHAnsi" w:cstheme="minorHAnsi"/>
          <w:sz w:val="24"/>
          <w:szCs w:val="24"/>
        </w:rPr>
        <w:tab/>
      </w:r>
      <w:r w:rsidRPr="00D50940">
        <w:rPr>
          <w:rFonts w:asciiTheme="minorHAnsi" w:eastAsia="Times New Roman" w:hAnsiTheme="minorHAnsi" w:cstheme="minorHAnsi"/>
          <w:sz w:val="24"/>
          <w:szCs w:val="24"/>
        </w:rPr>
        <w:tab/>
      </w:r>
      <w:r w:rsidRPr="00D50940">
        <w:rPr>
          <w:rFonts w:asciiTheme="minorHAnsi" w:eastAsia="Times New Roman" w:hAnsiTheme="minorHAnsi" w:cstheme="minorHAnsi"/>
          <w:sz w:val="24"/>
          <w:szCs w:val="24"/>
        </w:rPr>
        <w:tab/>
      </w:r>
    </w:p>
    <w:p w14:paraId="76B521A4" w14:textId="77777777" w:rsidR="006B0DEC" w:rsidRPr="00D50940" w:rsidRDefault="006B0DEC"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III. </w:t>
      </w:r>
      <w:r w:rsidRPr="00D50940">
        <w:rPr>
          <w:rFonts w:asciiTheme="minorHAnsi" w:eastAsia="Times New Roman" w:hAnsiTheme="minorHAnsi" w:cstheme="minorHAnsi"/>
          <w:sz w:val="24"/>
          <w:szCs w:val="24"/>
        </w:rPr>
        <w:tab/>
        <w:t xml:space="preserve">Travel Transportation and </w:t>
      </w:r>
      <w:proofErr w:type="spellStart"/>
      <w:r w:rsidRPr="00D50940">
        <w:rPr>
          <w:rFonts w:asciiTheme="minorHAnsi" w:eastAsia="Times New Roman" w:hAnsiTheme="minorHAnsi" w:cstheme="minorHAnsi"/>
          <w:sz w:val="24"/>
          <w:szCs w:val="24"/>
        </w:rPr>
        <w:t>Perdiem</w:t>
      </w:r>
      <w:proofErr w:type="spellEnd"/>
      <w:r w:rsidRPr="00D50940">
        <w:rPr>
          <w:rFonts w:asciiTheme="minorHAnsi" w:eastAsia="Times New Roman" w:hAnsiTheme="minorHAnsi" w:cstheme="minorHAnsi"/>
          <w:sz w:val="24"/>
          <w:szCs w:val="24"/>
        </w:rPr>
        <w:tab/>
      </w:r>
      <w:r w:rsidRPr="00D50940">
        <w:rPr>
          <w:rFonts w:asciiTheme="minorHAnsi" w:eastAsia="Times New Roman" w:hAnsiTheme="minorHAnsi" w:cstheme="minorHAnsi"/>
          <w:sz w:val="24"/>
          <w:szCs w:val="24"/>
        </w:rPr>
        <w:tab/>
      </w:r>
    </w:p>
    <w:p w14:paraId="1DD88AA4" w14:textId="32DCD9B4" w:rsidR="006B0DEC" w:rsidRPr="00D50940" w:rsidRDefault="006B0DEC"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IV. </w:t>
      </w:r>
      <w:r w:rsidRPr="00D50940">
        <w:rPr>
          <w:rFonts w:asciiTheme="minorHAnsi" w:eastAsia="Times New Roman" w:hAnsiTheme="minorHAnsi" w:cstheme="minorHAnsi"/>
          <w:sz w:val="24"/>
          <w:szCs w:val="24"/>
        </w:rPr>
        <w:tab/>
        <w:t xml:space="preserve">Equipment materials and Supplies </w:t>
      </w:r>
      <w:r w:rsidRPr="00D50940">
        <w:rPr>
          <w:rFonts w:asciiTheme="minorHAnsi" w:eastAsia="Times New Roman" w:hAnsiTheme="minorHAnsi" w:cstheme="minorHAnsi"/>
          <w:sz w:val="24"/>
          <w:szCs w:val="24"/>
        </w:rPr>
        <w:tab/>
      </w:r>
      <w:r w:rsidRPr="00D50940">
        <w:rPr>
          <w:rFonts w:asciiTheme="minorHAnsi" w:eastAsia="Times New Roman" w:hAnsiTheme="minorHAnsi" w:cstheme="minorHAnsi"/>
          <w:sz w:val="24"/>
          <w:szCs w:val="24"/>
        </w:rPr>
        <w:tab/>
      </w:r>
    </w:p>
    <w:p w14:paraId="174B6503" w14:textId="339AA7EF" w:rsidR="006B0DEC" w:rsidRPr="00D50940" w:rsidRDefault="006B0DEC"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V. </w:t>
      </w:r>
      <w:r w:rsidRPr="00D50940">
        <w:rPr>
          <w:rFonts w:asciiTheme="minorHAnsi" w:eastAsia="Times New Roman" w:hAnsiTheme="minorHAnsi" w:cstheme="minorHAnsi"/>
          <w:sz w:val="24"/>
          <w:szCs w:val="24"/>
        </w:rPr>
        <w:tab/>
        <w:t>Other Direct Cost</w:t>
      </w:r>
      <w:r w:rsidR="00A72436">
        <w:rPr>
          <w:rFonts w:asciiTheme="minorHAnsi" w:eastAsia="Times New Roman" w:hAnsiTheme="minorHAnsi" w:cstheme="minorHAnsi"/>
          <w:sz w:val="24"/>
          <w:szCs w:val="24"/>
        </w:rPr>
        <w:t>s</w:t>
      </w:r>
      <w:r w:rsidRPr="00D50940">
        <w:rPr>
          <w:rFonts w:asciiTheme="minorHAnsi" w:eastAsia="Times New Roman" w:hAnsiTheme="minorHAnsi" w:cstheme="minorHAnsi"/>
          <w:sz w:val="24"/>
          <w:szCs w:val="24"/>
        </w:rPr>
        <w:tab/>
      </w:r>
      <w:r w:rsidRPr="00D50940">
        <w:rPr>
          <w:rFonts w:asciiTheme="minorHAnsi" w:eastAsia="Times New Roman" w:hAnsiTheme="minorHAnsi" w:cstheme="minorHAnsi"/>
          <w:sz w:val="24"/>
          <w:szCs w:val="24"/>
        </w:rPr>
        <w:tab/>
      </w:r>
    </w:p>
    <w:p w14:paraId="426ED6BE" w14:textId="77777777" w:rsidR="006B0DEC" w:rsidRPr="00D50940" w:rsidRDefault="006B0DEC"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VI. </w:t>
      </w:r>
      <w:r w:rsidRPr="00D50940">
        <w:rPr>
          <w:rFonts w:asciiTheme="minorHAnsi" w:eastAsia="Times New Roman" w:hAnsiTheme="minorHAnsi" w:cstheme="minorHAnsi"/>
          <w:sz w:val="24"/>
          <w:szCs w:val="24"/>
        </w:rPr>
        <w:tab/>
        <w:t>Program Activities</w:t>
      </w:r>
      <w:r w:rsidRPr="00D50940">
        <w:rPr>
          <w:rFonts w:asciiTheme="minorHAnsi" w:eastAsia="Times New Roman" w:hAnsiTheme="minorHAnsi" w:cstheme="minorHAnsi"/>
          <w:sz w:val="24"/>
          <w:szCs w:val="24"/>
        </w:rPr>
        <w:tab/>
      </w:r>
      <w:r w:rsidRPr="00D50940">
        <w:rPr>
          <w:rFonts w:asciiTheme="minorHAnsi" w:eastAsia="Times New Roman" w:hAnsiTheme="minorHAnsi" w:cstheme="minorHAnsi"/>
          <w:sz w:val="24"/>
          <w:szCs w:val="24"/>
        </w:rPr>
        <w:tab/>
      </w:r>
    </w:p>
    <w:p w14:paraId="412A4DED" w14:textId="6E4E29BC" w:rsidR="006B0DEC" w:rsidRPr="00D50940" w:rsidRDefault="00A72436" w:rsidP="002A2AC2">
      <w:pPr>
        <w:spacing w:after="0" w:line="240" w:lineRule="auto"/>
        <w:rPr>
          <w:rFonts w:asciiTheme="minorHAnsi" w:eastAsia="Times New Roman" w:hAnsiTheme="minorHAnsi" w:cstheme="minorHAnsi"/>
          <w:sz w:val="24"/>
          <w:szCs w:val="24"/>
        </w:rPr>
      </w:pPr>
      <w:r>
        <w:rPr>
          <w:rFonts w:asciiTheme="minorHAnsi" w:eastAsia="Times New Roman" w:hAnsiTheme="minorHAnsi" w:cstheme="minorHAnsi"/>
          <w:sz w:val="24"/>
          <w:szCs w:val="24"/>
        </w:rPr>
        <w:t>T</w:t>
      </w:r>
      <w:r w:rsidR="006B0DEC" w:rsidRPr="00D50940">
        <w:rPr>
          <w:rFonts w:asciiTheme="minorHAnsi" w:eastAsia="Times New Roman" w:hAnsiTheme="minorHAnsi" w:cstheme="minorHAnsi"/>
          <w:sz w:val="24"/>
          <w:szCs w:val="24"/>
        </w:rPr>
        <w:t xml:space="preserve">OTAL PROJECT COST </w:t>
      </w:r>
      <w:r w:rsidR="006B0DEC" w:rsidRPr="00D50940">
        <w:rPr>
          <w:rFonts w:asciiTheme="minorHAnsi" w:eastAsia="Times New Roman" w:hAnsiTheme="minorHAnsi" w:cstheme="minorHAnsi"/>
          <w:sz w:val="24"/>
          <w:szCs w:val="24"/>
        </w:rPr>
        <w:tab/>
      </w:r>
      <w:r w:rsidR="006B0DEC" w:rsidRPr="00D50940">
        <w:rPr>
          <w:rFonts w:asciiTheme="minorHAnsi" w:eastAsia="Times New Roman" w:hAnsiTheme="minorHAnsi" w:cstheme="minorHAnsi"/>
          <w:sz w:val="24"/>
          <w:szCs w:val="24"/>
        </w:rPr>
        <w:tab/>
      </w:r>
      <w:r w:rsidR="006B0DEC" w:rsidRPr="00D50940">
        <w:rPr>
          <w:rFonts w:asciiTheme="minorHAnsi" w:eastAsia="Times New Roman" w:hAnsiTheme="minorHAnsi" w:cstheme="minorHAnsi"/>
          <w:sz w:val="24"/>
          <w:szCs w:val="24"/>
        </w:rPr>
        <w:tab/>
      </w:r>
      <w:r w:rsidR="006B0DEC" w:rsidRPr="00D50940">
        <w:rPr>
          <w:rFonts w:asciiTheme="minorHAnsi" w:eastAsia="Times New Roman" w:hAnsiTheme="minorHAnsi" w:cstheme="minorHAnsi"/>
          <w:sz w:val="24"/>
          <w:szCs w:val="24"/>
        </w:rPr>
        <w:tab/>
      </w:r>
    </w:p>
    <w:p w14:paraId="0EFC4734" w14:textId="77777777" w:rsidR="006B0DEC" w:rsidRPr="00D50940" w:rsidRDefault="006B0DEC" w:rsidP="002A2AC2">
      <w:pPr>
        <w:spacing w:after="0" w:line="240" w:lineRule="auto"/>
        <w:rPr>
          <w:rFonts w:asciiTheme="minorHAnsi" w:eastAsia="Times New Roman" w:hAnsiTheme="minorHAnsi" w:cstheme="minorHAnsi"/>
          <w:sz w:val="24"/>
          <w:szCs w:val="24"/>
        </w:rPr>
      </w:pPr>
    </w:p>
    <w:p w14:paraId="7F446204" w14:textId="77777777" w:rsidR="006B0DEC" w:rsidRPr="00D50940" w:rsidRDefault="006B0DEC"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This budget summary format should be the top page of your detailed budget or a separate tab on the Excel spreadsheet. Use only the “major” budget line items presented above. If you do not need funds for any particular category, for example “consultants”, you can remove this budget line from the summary budget. </w:t>
      </w:r>
      <w:r w:rsidRPr="00D50940">
        <w:rPr>
          <w:rFonts w:asciiTheme="minorHAnsi" w:eastAsia="Times New Roman" w:hAnsiTheme="minorHAnsi" w:cstheme="minorHAnsi"/>
          <w:b/>
          <w:sz w:val="24"/>
          <w:szCs w:val="24"/>
        </w:rPr>
        <w:t>No profit or fees may be included</w:t>
      </w:r>
      <w:r w:rsidRPr="00D50940">
        <w:rPr>
          <w:rFonts w:asciiTheme="minorHAnsi" w:eastAsia="Times New Roman" w:hAnsiTheme="minorHAnsi" w:cstheme="minorHAnsi"/>
          <w:sz w:val="24"/>
          <w:szCs w:val="24"/>
        </w:rPr>
        <w:t xml:space="preserve">. Each major budget line item should include detailed line “sub-categories” in the detailed budget presentation, if necessary, as described below. </w:t>
      </w:r>
    </w:p>
    <w:p w14:paraId="7D712245" w14:textId="77777777" w:rsidR="006B0DEC" w:rsidRPr="00D50940" w:rsidRDefault="006B0DEC" w:rsidP="002A2AC2">
      <w:pPr>
        <w:spacing w:after="0" w:line="240" w:lineRule="auto"/>
        <w:rPr>
          <w:rFonts w:asciiTheme="minorHAnsi" w:eastAsia="Times New Roman" w:hAnsiTheme="minorHAnsi" w:cstheme="minorHAnsi"/>
          <w:sz w:val="24"/>
          <w:szCs w:val="24"/>
          <w:u w:val="single"/>
        </w:rPr>
      </w:pPr>
    </w:p>
    <w:p w14:paraId="783CA3C7" w14:textId="77777777" w:rsidR="006B0DEC" w:rsidRPr="002A2AC2" w:rsidRDefault="006B0DEC" w:rsidP="002A2AC2">
      <w:pPr>
        <w:spacing w:after="0" w:line="240" w:lineRule="auto"/>
        <w:rPr>
          <w:rFonts w:asciiTheme="minorHAnsi" w:eastAsia="Times New Roman" w:hAnsiTheme="minorHAnsi" w:cstheme="minorHAnsi"/>
          <w:b/>
          <w:sz w:val="24"/>
          <w:szCs w:val="24"/>
          <w:u w:val="single"/>
        </w:rPr>
      </w:pPr>
      <w:r w:rsidRPr="002A2AC2">
        <w:rPr>
          <w:rFonts w:asciiTheme="minorHAnsi" w:eastAsia="Times New Roman" w:hAnsiTheme="minorHAnsi" w:cstheme="minorHAnsi"/>
          <w:b/>
          <w:sz w:val="24"/>
          <w:szCs w:val="24"/>
          <w:u w:val="single"/>
        </w:rPr>
        <w:t>Budget Preparation Instructions</w:t>
      </w:r>
    </w:p>
    <w:p w14:paraId="49640D17" w14:textId="77777777" w:rsidR="006B0DEC" w:rsidRPr="00D50940" w:rsidRDefault="006B0DEC"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Detailed budget notes that justify the costs as appropriate and necessary for the successful completion of the proposed activities should be attached to the budget. The budget narrative should clearly describe the project and cost assumptions for the USAID RHITES-N, Lango funded costs. All proposed costs and estimates must be reasonable and allowable in accordance with the US Government’s Cost Principles established in 2CFR200, Subpart E. All proposed costs must be directly applicable to performing the work under the award and budgeted amounts should not exceed the market cost/value of an item or service. </w:t>
      </w:r>
    </w:p>
    <w:p w14:paraId="1E5718AE" w14:textId="77777777" w:rsidR="006B0DEC" w:rsidRPr="00D50940" w:rsidRDefault="006B0DEC" w:rsidP="002A2AC2">
      <w:pPr>
        <w:spacing w:after="0" w:line="240" w:lineRule="auto"/>
        <w:rPr>
          <w:rFonts w:asciiTheme="minorHAnsi" w:eastAsia="Times New Roman" w:hAnsiTheme="minorHAnsi" w:cstheme="minorHAnsi"/>
          <w:sz w:val="24"/>
          <w:szCs w:val="24"/>
        </w:rPr>
      </w:pPr>
    </w:p>
    <w:p w14:paraId="0E5A7F37" w14:textId="77777777" w:rsidR="006B0DEC" w:rsidRPr="00D50940" w:rsidRDefault="006B0DEC"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Although the budget is an estimate or prediction and the assumptions contained in the budget may change, in order for JSI to issue an award the budget must contain fairly detailed assumptions regarding rates and expected quantities/levels of effort. Reasonable and minor changes in rates or quantities due to circumstances beyond the control of the organization will be considered and generally will be allowable. </w:t>
      </w:r>
    </w:p>
    <w:p w14:paraId="40CF16B4" w14:textId="77777777" w:rsidR="006B0DEC" w:rsidRPr="00D50940" w:rsidRDefault="006B0DEC" w:rsidP="002A2AC2">
      <w:pPr>
        <w:spacing w:after="0" w:line="240" w:lineRule="auto"/>
        <w:rPr>
          <w:rFonts w:asciiTheme="minorHAnsi" w:eastAsia="Times New Roman" w:hAnsiTheme="minorHAnsi" w:cstheme="minorHAnsi"/>
          <w:sz w:val="24"/>
          <w:szCs w:val="24"/>
        </w:rPr>
      </w:pPr>
    </w:p>
    <w:p w14:paraId="63A6DA4B" w14:textId="77777777" w:rsidR="006B0DEC" w:rsidRPr="00D50940" w:rsidRDefault="006B0DEC"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lastRenderedPageBreak/>
        <w:t>The budget narrative should be of sufficient detail so that someone unfamiliar with your organization or the activity could review and adequately understand and grasp the assumptions, reasonableness and calculation method used.   Applicants must take note that:</w:t>
      </w:r>
    </w:p>
    <w:p w14:paraId="1D946FF9" w14:textId="77777777" w:rsidR="006B0DEC" w:rsidRPr="00D50940" w:rsidRDefault="006B0DEC" w:rsidP="002A2AC2">
      <w:pPr>
        <w:widowControl w:val="0"/>
        <w:numPr>
          <w:ilvl w:val="0"/>
          <w:numId w:val="27"/>
        </w:numPr>
        <w:spacing w:after="0" w:line="240" w:lineRule="auto"/>
        <w:rPr>
          <w:rFonts w:asciiTheme="minorHAnsi" w:eastAsia="Times New Roman" w:hAnsiTheme="minorHAnsi" w:cstheme="minorHAnsi"/>
          <w:snapToGrid w:val="0"/>
          <w:sz w:val="24"/>
          <w:szCs w:val="24"/>
        </w:rPr>
      </w:pPr>
      <w:r w:rsidRPr="00D50940">
        <w:rPr>
          <w:rFonts w:asciiTheme="minorHAnsi" w:eastAsia="Times New Roman" w:hAnsiTheme="minorHAnsi" w:cstheme="minorHAnsi"/>
          <w:bCs/>
          <w:sz w:val="24"/>
          <w:szCs w:val="24"/>
        </w:rPr>
        <w:t>The grantee cannot budget or purchase any ineligible or restricted goods such as vehicles or pharmaceuticals.</w:t>
      </w:r>
    </w:p>
    <w:p w14:paraId="62985249" w14:textId="77777777" w:rsidR="006B0DEC" w:rsidRPr="00D50940" w:rsidRDefault="006B0DEC" w:rsidP="002A2AC2">
      <w:pPr>
        <w:widowControl w:val="0"/>
        <w:numPr>
          <w:ilvl w:val="0"/>
          <w:numId w:val="27"/>
        </w:numPr>
        <w:spacing w:after="0" w:line="240" w:lineRule="auto"/>
        <w:rPr>
          <w:rFonts w:asciiTheme="minorHAnsi" w:eastAsia="Times New Roman" w:hAnsiTheme="minorHAnsi" w:cstheme="minorHAnsi"/>
          <w:snapToGrid w:val="0"/>
          <w:sz w:val="24"/>
          <w:szCs w:val="24"/>
        </w:rPr>
      </w:pPr>
      <w:r w:rsidRPr="00D50940">
        <w:rPr>
          <w:rFonts w:asciiTheme="minorHAnsi" w:eastAsia="Times New Roman" w:hAnsiTheme="minorHAnsi" w:cstheme="minorHAnsi"/>
          <w:snapToGrid w:val="0"/>
          <w:sz w:val="24"/>
          <w:szCs w:val="24"/>
        </w:rPr>
        <w:t xml:space="preserve">Indirect costs are not allowed to be budgeted unless the Applicant has an approved NICRA or </w:t>
      </w:r>
      <w:r w:rsidRPr="00D50940">
        <w:rPr>
          <w:rFonts w:asciiTheme="minorHAnsi" w:eastAsia="Times New Roman" w:hAnsiTheme="minorHAnsi" w:cstheme="minorHAnsi"/>
          <w:sz w:val="24"/>
          <w:szCs w:val="24"/>
        </w:rPr>
        <w:t xml:space="preserve">a rate calculation that has been </w:t>
      </w:r>
      <w:r w:rsidRPr="00D50940">
        <w:rPr>
          <w:rFonts w:asciiTheme="minorHAnsi" w:eastAsia="Times New Roman" w:hAnsiTheme="minorHAnsi" w:cstheme="minorHAnsi"/>
          <w:sz w:val="24"/>
          <w:szCs w:val="24"/>
          <w:u w:val="single"/>
        </w:rPr>
        <w:t>certified by a public accountant or public accounting firm</w:t>
      </w:r>
      <w:r w:rsidRPr="00D50940">
        <w:rPr>
          <w:rFonts w:asciiTheme="minorHAnsi" w:eastAsia="Times New Roman" w:hAnsiTheme="minorHAnsi" w:cstheme="minorHAnsi"/>
          <w:sz w:val="24"/>
          <w:szCs w:val="24"/>
        </w:rPr>
        <w:t>.  See section VIII below.</w:t>
      </w:r>
    </w:p>
    <w:p w14:paraId="0899A885" w14:textId="77777777" w:rsidR="006B0DEC" w:rsidRPr="00D50940" w:rsidRDefault="006B0DEC" w:rsidP="002A2AC2">
      <w:pPr>
        <w:spacing w:after="0" w:line="240" w:lineRule="auto"/>
        <w:rPr>
          <w:rFonts w:asciiTheme="minorHAnsi" w:eastAsia="Times New Roman" w:hAnsiTheme="minorHAnsi" w:cstheme="minorHAnsi"/>
          <w:sz w:val="24"/>
          <w:szCs w:val="24"/>
        </w:rPr>
      </w:pPr>
    </w:p>
    <w:p w14:paraId="09E29C4F" w14:textId="77777777" w:rsidR="006B0DEC" w:rsidRPr="00D50940" w:rsidRDefault="006B0DEC"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Budget notes </w:t>
      </w:r>
      <w:r w:rsidRPr="00D50940">
        <w:rPr>
          <w:rFonts w:asciiTheme="minorHAnsi" w:eastAsia="Times New Roman" w:hAnsiTheme="minorHAnsi" w:cstheme="minorHAnsi"/>
          <w:b/>
          <w:sz w:val="24"/>
          <w:szCs w:val="24"/>
          <w:u w:val="single"/>
        </w:rPr>
        <w:t>must</w:t>
      </w:r>
      <w:r w:rsidRPr="00D50940">
        <w:rPr>
          <w:rFonts w:asciiTheme="minorHAnsi" w:eastAsia="Times New Roman" w:hAnsiTheme="minorHAnsi" w:cstheme="minorHAnsi"/>
          <w:sz w:val="24"/>
          <w:szCs w:val="24"/>
        </w:rPr>
        <w:t xml:space="preserve"> be prepared using Microsoft Word software and should be separate from the budget. Summary and Detail budgets must be prepared using Microsoft Excel software. </w:t>
      </w:r>
    </w:p>
    <w:p w14:paraId="559339B2" w14:textId="77777777" w:rsidR="006B0DEC" w:rsidRPr="00D50940" w:rsidRDefault="006B0DEC" w:rsidP="002A2AC2">
      <w:pPr>
        <w:spacing w:after="0" w:line="240" w:lineRule="auto"/>
        <w:rPr>
          <w:rFonts w:asciiTheme="minorHAnsi" w:eastAsia="Times New Roman" w:hAnsiTheme="minorHAnsi" w:cstheme="minorHAnsi"/>
          <w:sz w:val="24"/>
          <w:szCs w:val="24"/>
        </w:rPr>
      </w:pPr>
    </w:p>
    <w:p w14:paraId="0C1947F2" w14:textId="77777777" w:rsidR="006B0DEC" w:rsidRPr="00D50940" w:rsidRDefault="006B0DEC" w:rsidP="002A2AC2">
      <w:pPr>
        <w:pStyle w:val="ListParagraph"/>
        <w:numPr>
          <w:ilvl w:val="0"/>
          <w:numId w:val="42"/>
        </w:numPr>
        <w:rPr>
          <w:rFonts w:asciiTheme="minorHAnsi" w:hAnsiTheme="minorHAnsi" w:cstheme="minorHAnsi"/>
        </w:rPr>
      </w:pPr>
      <w:r w:rsidRPr="00D50940">
        <w:rPr>
          <w:rFonts w:asciiTheme="minorHAnsi" w:hAnsiTheme="minorHAnsi" w:cstheme="minorHAnsi"/>
          <w:b/>
        </w:rPr>
        <w:t>Salaries</w:t>
      </w:r>
      <w:r w:rsidRPr="00D50940">
        <w:rPr>
          <w:rFonts w:asciiTheme="minorHAnsi" w:hAnsiTheme="minorHAnsi" w:cstheme="minorHAnsi"/>
        </w:rPr>
        <w:t xml:space="preserve">– This category should include salaries for full or part-time employees. The proposed compensation rates should approximate the current salary for the same or similar positions. The individual’s name for each position, if already identified, should be mentioned, as well as the salary rate and level of effort against number of days or months). Please note that per USAID regulations, compensation for Personnel included in the Offeror’s proposal cannot exceed the USAID Contractor Salary Threshold (CST). </w:t>
      </w:r>
    </w:p>
    <w:p w14:paraId="40E9C011" w14:textId="77777777" w:rsidR="006B0DEC" w:rsidRPr="00D50940" w:rsidRDefault="006B0DEC" w:rsidP="002A2AC2">
      <w:pPr>
        <w:spacing w:after="0" w:line="240" w:lineRule="auto"/>
        <w:ind w:left="540"/>
        <w:rPr>
          <w:rFonts w:asciiTheme="minorHAnsi" w:eastAsia="Times New Roman" w:hAnsiTheme="minorHAnsi" w:cstheme="minorHAnsi"/>
          <w:sz w:val="24"/>
          <w:szCs w:val="24"/>
        </w:rPr>
      </w:pPr>
    </w:p>
    <w:p w14:paraId="627A2C02" w14:textId="77777777" w:rsidR="006B0DEC" w:rsidRPr="00D50940" w:rsidRDefault="006B0DEC" w:rsidP="002A2AC2">
      <w:pPr>
        <w:pStyle w:val="ListParagraph"/>
        <w:numPr>
          <w:ilvl w:val="0"/>
          <w:numId w:val="42"/>
        </w:numPr>
        <w:rPr>
          <w:rFonts w:asciiTheme="minorHAnsi" w:hAnsiTheme="minorHAnsi" w:cstheme="minorHAnsi"/>
        </w:rPr>
      </w:pPr>
      <w:r w:rsidRPr="00D50940">
        <w:rPr>
          <w:rFonts w:asciiTheme="minorHAnsi" w:hAnsiTheme="minorHAnsi" w:cstheme="minorHAnsi"/>
          <w:b/>
        </w:rPr>
        <w:t>Fringe Benefits</w:t>
      </w:r>
      <w:r w:rsidRPr="00D50940">
        <w:rPr>
          <w:rFonts w:asciiTheme="minorHAnsi" w:hAnsiTheme="minorHAnsi" w:cstheme="minorHAnsi"/>
        </w:rPr>
        <w:t xml:space="preserve"> – Fringe Benefits or other compensation are calculated separately from the base salary and the budget details should present the amounts in a similar manner. If fringe benefits are paid, the types of fringe benefits and their individual costs should be disclosed. </w:t>
      </w:r>
    </w:p>
    <w:p w14:paraId="03F72EC8" w14:textId="77777777" w:rsidR="006B0DEC" w:rsidRPr="00D50940" w:rsidRDefault="006B0DEC" w:rsidP="002A2AC2">
      <w:pPr>
        <w:spacing w:after="0" w:line="240" w:lineRule="auto"/>
        <w:rPr>
          <w:rFonts w:asciiTheme="minorHAnsi" w:eastAsia="Times New Roman" w:hAnsiTheme="minorHAnsi" w:cstheme="minorHAnsi"/>
          <w:sz w:val="24"/>
          <w:szCs w:val="24"/>
        </w:rPr>
      </w:pPr>
    </w:p>
    <w:p w14:paraId="3CCA7145" w14:textId="2A7A714C" w:rsidR="006B0DEC" w:rsidRPr="002A2AC2" w:rsidRDefault="006B0DEC">
      <w:pPr>
        <w:pStyle w:val="ListParagraph"/>
        <w:numPr>
          <w:ilvl w:val="0"/>
          <w:numId w:val="42"/>
        </w:numPr>
        <w:rPr>
          <w:rFonts w:asciiTheme="minorHAnsi" w:hAnsiTheme="minorHAnsi"/>
        </w:rPr>
      </w:pPr>
      <w:r w:rsidRPr="002A2AC2">
        <w:rPr>
          <w:rFonts w:asciiTheme="minorHAnsi" w:hAnsiTheme="minorHAnsi"/>
          <w:b/>
        </w:rPr>
        <w:t xml:space="preserve">Travel, Transportation and </w:t>
      </w:r>
      <w:proofErr w:type="spellStart"/>
      <w:r w:rsidRPr="002A2AC2">
        <w:rPr>
          <w:rFonts w:asciiTheme="minorHAnsi" w:hAnsiTheme="minorHAnsi"/>
          <w:b/>
        </w:rPr>
        <w:t>Perdiem</w:t>
      </w:r>
      <w:proofErr w:type="spellEnd"/>
      <w:r w:rsidRPr="002A2AC2">
        <w:rPr>
          <w:rFonts w:asciiTheme="minorHAnsi" w:hAnsiTheme="minorHAnsi"/>
          <w:b/>
        </w:rPr>
        <w:t xml:space="preserve"> </w:t>
      </w:r>
      <w:r w:rsidRPr="002A2AC2">
        <w:rPr>
          <w:rFonts w:asciiTheme="minorHAnsi" w:hAnsiTheme="minorHAnsi"/>
        </w:rPr>
        <w:t xml:space="preserve">– The Proposal should indicate the number of trips, domestic and international, and the estimated costs. Specify the origin (city, country) and destination (city, country) for each proposed trip, duration of travel, and number of individuals traveling. Per Diem, if paid, should be based on the Offeror’s normal travel policies and on USAID travel regulations. The following cost categories should be covered and budgeted for under this line item: </w:t>
      </w:r>
      <w:r w:rsidR="00B772D0" w:rsidRPr="00B772D0">
        <w:rPr>
          <w:rFonts w:asciiTheme="minorHAnsi" w:hAnsiTheme="minorHAnsi"/>
        </w:rPr>
        <w:t>airfare</w:t>
      </w:r>
      <w:r w:rsidRPr="002A2AC2">
        <w:rPr>
          <w:rFonts w:asciiTheme="minorHAnsi" w:hAnsiTheme="minorHAnsi"/>
        </w:rPr>
        <w:t>, other travel fares (specify), lodging, per diem, vehicle fuel, vehicle repairs, taxi/other ground transport, etc. If “standard” rates are used, the source of the standard should be mentioned.  International travel is not envisaged for the grant.</w:t>
      </w:r>
    </w:p>
    <w:p w14:paraId="3D6829E6" w14:textId="77777777" w:rsidR="006B0DEC" w:rsidRPr="002A2AC2" w:rsidRDefault="006B0DEC">
      <w:pPr>
        <w:pStyle w:val="ListParagraph"/>
        <w:rPr>
          <w:rFonts w:asciiTheme="minorHAnsi" w:hAnsiTheme="minorHAnsi"/>
        </w:rPr>
      </w:pPr>
    </w:p>
    <w:p w14:paraId="601C417B" w14:textId="77777777" w:rsidR="006B0DEC" w:rsidRPr="00D50940" w:rsidRDefault="006B0DEC" w:rsidP="002A2AC2">
      <w:pPr>
        <w:pStyle w:val="ListParagraph"/>
        <w:numPr>
          <w:ilvl w:val="0"/>
          <w:numId w:val="42"/>
        </w:numPr>
        <w:rPr>
          <w:rFonts w:asciiTheme="minorHAnsi" w:hAnsiTheme="minorHAnsi" w:cstheme="minorHAnsi"/>
        </w:rPr>
      </w:pPr>
      <w:r w:rsidRPr="00D50940">
        <w:rPr>
          <w:rFonts w:asciiTheme="minorHAnsi" w:hAnsiTheme="minorHAnsi" w:cstheme="minorHAnsi"/>
          <w:b/>
        </w:rPr>
        <w:t>Equipment, Materials and Supplies</w:t>
      </w:r>
      <w:r w:rsidRPr="00D50940">
        <w:rPr>
          <w:rFonts w:asciiTheme="minorHAnsi" w:hAnsiTheme="minorHAnsi" w:cstheme="minorHAnsi"/>
        </w:rPr>
        <w:t>– Include equipment with a per-unit value of $500 or more. List the item, quantity, estimated unit cost, projected source, and origin. The “USAID Eligibility Rules for Goods and Services” will apply to any award. These rules can be found in the following website: http://www.usaid.gov/policy/ads/300/303maa.pdf, and mainly pertain to the “source and origin” of the items to be purchased. The geographic code is “935.” It is not envisaged that any major equipment will be included in this proposal.</w:t>
      </w:r>
    </w:p>
    <w:p w14:paraId="3708FF39" w14:textId="77777777" w:rsidR="006B0DEC" w:rsidRPr="00D50940" w:rsidRDefault="006B0DEC" w:rsidP="002A2AC2">
      <w:pPr>
        <w:spacing w:after="0" w:line="240" w:lineRule="auto"/>
        <w:ind w:left="547"/>
        <w:rPr>
          <w:rFonts w:asciiTheme="minorHAnsi" w:eastAsia="Times New Roman" w:hAnsiTheme="minorHAnsi" w:cstheme="minorHAnsi"/>
          <w:sz w:val="24"/>
          <w:szCs w:val="24"/>
        </w:rPr>
      </w:pPr>
    </w:p>
    <w:p w14:paraId="6F340AFD" w14:textId="77777777" w:rsidR="006B0DEC" w:rsidRPr="00D50940" w:rsidRDefault="006B0DEC" w:rsidP="002A2AC2">
      <w:pPr>
        <w:pStyle w:val="ListParagraph"/>
        <w:numPr>
          <w:ilvl w:val="0"/>
          <w:numId w:val="42"/>
        </w:numPr>
        <w:rPr>
          <w:rFonts w:asciiTheme="minorHAnsi" w:hAnsiTheme="minorHAnsi" w:cstheme="minorHAnsi"/>
        </w:rPr>
      </w:pPr>
      <w:r w:rsidRPr="00D50940">
        <w:rPr>
          <w:rFonts w:asciiTheme="minorHAnsi" w:hAnsiTheme="minorHAnsi" w:cstheme="minorHAnsi"/>
          <w:b/>
        </w:rPr>
        <w:t>Other Direct Costs</w:t>
      </w:r>
      <w:r w:rsidRPr="00D50940">
        <w:rPr>
          <w:rFonts w:asciiTheme="minorHAnsi" w:hAnsiTheme="minorHAnsi" w:cstheme="minorHAnsi"/>
        </w:rPr>
        <w:t xml:space="preserve"> – This line item includes costs such as communications, supplies, postage, printing, equipment under $500, office rent, etc. Also, costs of any non-</w:t>
      </w:r>
      <w:r w:rsidRPr="00D50940">
        <w:rPr>
          <w:rFonts w:asciiTheme="minorHAnsi" w:hAnsiTheme="minorHAnsi" w:cstheme="minorHAnsi"/>
        </w:rPr>
        <w:lastRenderedPageBreak/>
        <w:t xml:space="preserve">programmatic professional services, if any, being procured through a contract mechanism should be included here (such as audit costs). The narrative should provide a breakdown and support for all other direct costs. </w:t>
      </w:r>
    </w:p>
    <w:p w14:paraId="3A969195" w14:textId="77777777" w:rsidR="006B0DEC" w:rsidRPr="00D50940" w:rsidRDefault="006B0DEC" w:rsidP="002A2AC2">
      <w:pPr>
        <w:spacing w:after="0" w:line="240" w:lineRule="auto"/>
        <w:ind w:left="540"/>
        <w:rPr>
          <w:rFonts w:asciiTheme="minorHAnsi" w:eastAsia="Times New Roman" w:hAnsiTheme="minorHAnsi" w:cstheme="minorHAnsi"/>
          <w:sz w:val="24"/>
          <w:szCs w:val="24"/>
        </w:rPr>
      </w:pPr>
    </w:p>
    <w:p w14:paraId="3D5BDCC4" w14:textId="77777777" w:rsidR="006B0DEC" w:rsidRPr="00D50940" w:rsidRDefault="006B0DEC" w:rsidP="002A2AC2">
      <w:pPr>
        <w:pStyle w:val="ListParagraph"/>
        <w:numPr>
          <w:ilvl w:val="0"/>
          <w:numId w:val="42"/>
        </w:numPr>
        <w:tabs>
          <w:tab w:val="left" w:pos="540"/>
        </w:tabs>
        <w:rPr>
          <w:rFonts w:asciiTheme="minorHAnsi" w:hAnsiTheme="minorHAnsi" w:cstheme="minorHAnsi"/>
        </w:rPr>
      </w:pPr>
      <w:r w:rsidRPr="00D50940">
        <w:rPr>
          <w:rFonts w:asciiTheme="minorHAnsi" w:hAnsiTheme="minorHAnsi" w:cstheme="minorHAnsi"/>
          <w:b/>
        </w:rPr>
        <w:t>Program Activities</w:t>
      </w:r>
      <w:r w:rsidRPr="00D50940">
        <w:rPr>
          <w:rFonts w:asciiTheme="minorHAnsi" w:hAnsiTheme="minorHAnsi" w:cstheme="minorHAnsi"/>
        </w:rPr>
        <w:t xml:space="preserve"> – This category should be for discrete program activities including program related procurement of services or goods. For example, significant costs related to outreaches, training, goods to be purchased and distributed, etc.</w:t>
      </w:r>
    </w:p>
    <w:p w14:paraId="08312AAA" w14:textId="77777777" w:rsidR="006B0DEC" w:rsidRPr="00D50940" w:rsidRDefault="006B0DEC" w:rsidP="002A2AC2">
      <w:pPr>
        <w:tabs>
          <w:tab w:val="left" w:pos="540"/>
        </w:tabs>
        <w:spacing w:after="0" w:line="240" w:lineRule="auto"/>
        <w:rPr>
          <w:rFonts w:asciiTheme="minorHAnsi" w:eastAsia="Times New Roman" w:hAnsiTheme="minorHAnsi" w:cstheme="minorHAnsi"/>
          <w:sz w:val="24"/>
          <w:szCs w:val="24"/>
        </w:rPr>
      </w:pPr>
    </w:p>
    <w:p w14:paraId="613E7EF7" w14:textId="77777777" w:rsidR="006B0DEC" w:rsidRPr="00D50940" w:rsidRDefault="006B0DEC" w:rsidP="002A2AC2">
      <w:pPr>
        <w:pStyle w:val="ListParagraph"/>
        <w:numPr>
          <w:ilvl w:val="0"/>
          <w:numId w:val="42"/>
        </w:numPr>
        <w:rPr>
          <w:rFonts w:asciiTheme="minorHAnsi" w:hAnsiTheme="minorHAnsi" w:cstheme="minorHAnsi"/>
        </w:rPr>
      </w:pPr>
      <w:r w:rsidRPr="00D50940">
        <w:rPr>
          <w:rFonts w:asciiTheme="minorHAnsi" w:hAnsiTheme="minorHAnsi" w:cstheme="minorHAnsi"/>
          <w:b/>
        </w:rPr>
        <w:t>Indirect Costs</w:t>
      </w:r>
      <w:r w:rsidRPr="00D50940">
        <w:rPr>
          <w:rFonts w:asciiTheme="minorHAnsi" w:hAnsiTheme="minorHAnsi" w:cstheme="minorHAnsi"/>
        </w:rPr>
        <w:t xml:space="preserve"> – Funds should be budgeted here if your organization has a currently approved Negotiated Indirect Cost Rate Agreement (NICRA). In the absence of a NICRA, we will accept a rate calculation that has been </w:t>
      </w:r>
      <w:r w:rsidRPr="00D50940">
        <w:rPr>
          <w:rFonts w:asciiTheme="minorHAnsi" w:hAnsiTheme="minorHAnsi" w:cstheme="minorHAnsi"/>
          <w:u w:val="single"/>
        </w:rPr>
        <w:t>certified by a public accountant or public accounting firm</w:t>
      </w:r>
      <w:r w:rsidRPr="00D50940">
        <w:rPr>
          <w:rFonts w:asciiTheme="minorHAnsi" w:hAnsiTheme="minorHAnsi" w:cstheme="minorHAnsi"/>
        </w:rPr>
        <w:t>. Indirect costs must be clearly stated including the basis on which they will be applied.  These costs are administrative expenses related to overall general operations and are shared among projects and/or functions.  Examples include executive oversight, accounting, grants management, legal expenses, utilities, and facility maintenance.  In so far as possible, identifiable (allocable) costs should be requested and justified in the proposal as direct costs, including those for dedicated ongoing management, facilities, and support.</w:t>
      </w:r>
    </w:p>
    <w:p w14:paraId="3599C750" w14:textId="77777777" w:rsidR="006B0DEC" w:rsidRPr="00D50940" w:rsidRDefault="006B0DEC" w:rsidP="002A2AC2">
      <w:pPr>
        <w:pStyle w:val="ListParagraph"/>
        <w:rPr>
          <w:rFonts w:asciiTheme="minorHAnsi" w:hAnsiTheme="minorHAnsi" w:cstheme="minorHAnsi"/>
        </w:rPr>
      </w:pPr>
    </w:p>
    <w:p w14:paraId="67800C05" w14:textId="47A40A61" w:rsidR="006B0DEC" w:rsidRPr="00D50940" w:rsidRDefault="006B0DEC"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JSI reserves the right, at its sole discretion, to modify the request, to alter the selection process in any way, to ask for additional information from applicants, to reject any and all applications and/or to modify or amend the scope of the proposals submitted. The release of this </w:t>
      </w:r>
      <w:r w:rsidR="00A72436">
        <w:rPr>
          <w:rFonts w:asciiTheme="minorHAnsi" w:eastAsia="Times New Roman" w:hAnsiTheme="minorHAnsi" w:cstheme="minorHAnsi"/>
          <w:sz w:val="24"/>
          <w:szCs w:val="24"/>
        </w:rPr>
        <w:t>RFP</w:t>
      </w:r>
      <w:r w:rsidRPr="00D50940">
        <w:rPr>
          <w:rFonts w:asciiTheme="minorHAnsi" w:eastAsia="Times New Roman" w:hAnsiTheme="minorHAnsi" w:cstheme="minorHAnsi"/>
          <w:sz w:val="24"/>
          <w:szCs w:val="24"/>
        </w:rPr>
        <w:t xml:space="preserve"> is not a commitment to award a contract.</w:t>
      </w:r>
    </w:p>
    <w:p w14:paraId="365A125B" w14:textId="77777777" w:rsidR="006B0DEC" w:rsidRPr="00D50940" w:rsidRDefault="006B0DEC" w:rsidP="002A2AC2">
      <w:pPr>
        <w:spacing w:after="0" w:line="240" w:lineRule="auto"/>
        <w:rPr>
          <w:rFonts w:asciiTheme="minorHAnsi" w:eastAsia="Times New Roman" w:hAnsiTheme="minorHAnsi" w:cstheme="minorHAnsi"/>
          <w:sz w:val="24"/>
          <w:szCs w:val="24"/>
        </w:rPr>
      </w:pPr>
    </w:p>
    <w:p w14:paraId="387EEE2C" w14:textId="77777777" w:rsidR="006B0DEC" w:rsidRPr="00D50940" w:rsidRDefault="006B0DEC"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Each Applicant acknowledges and agrees that the preparation of all materials for submission to JSI and all presentations made by the Applicant are at the Applicant’s sole cost and expense, and JSI shall not, under any circumstances, be responsible for any cost or expense incurred by an Applicant. All documentation and/or materials submitted with a proposal shall become and remain the property of JSI.</w:t>
      </w:r>
    </w:p>
    <w:p w14:paraId="7883E1E7" w14:textId="77777777" w:rsidR="006B0DEC" w:rsidRPr="00D50940" w:rsidRDefault="006B0DEC" w:rsidP="002A2AC2">
      <w:pPr>
        <w:spacing w:after="0" w:line="240" w:lineRule="auto"/>
        <w:rPr>
          <w:rFonts w:asciiTheme="minorHAnsi" w:eastAsia="Times New Roman" w:hAnsiTheme="minorHAnsi" w:cstheme="minorHAnsi"/>
          <w:sz w:val="24"/>
          <w:szCs w:val="24"/>
        </w:rPr>
      </w:pPr>
    </w:p>
    <w:p w14:paraId="3941048E" w14:textId="77777777" w:rsidR="003A1579" w:rsidRPr="002A2AC2" w:rsidRDefault="003A1579" w:rsidP="002A2AC2">
      <w:pPr>
        <w:pStyle w:val="ListParagraph"/>
        <w:widowControl w:val="0"/>
        <w:numPr>
          <w:ilvl w:val="0"/>
          <w:numId w:val="28"/>
        </w:numPr>
        <w:tabs>
          <w:tab w:val="left" w:pos="1080"/>
        </w:tabs>
        <w:rPr>
          <w:rFonts w:asciiTheme="minorHAnsi" w:hAnsiTheme="minorHAnsi" w:cstheme="minorHAnsi"/>
          <w:snapToGrid w:val="0"/>
        </w:rPr>
      </w:pPr>
      <w:r w:rsidRPr="00D50940">
        <w:rPr>
          <w:rFonts w:asciiTheme="minorHAnsi" w:hAnsiTheme="minorHAnsi" w:cstheme="minorHAnsi"/>
          <w:b/>
          <w:snapToGrid w:val="0"/>
        </w:rPr>
        <w:t>Certifications</w:t>
      </w:r>
      <w:r w:rsidRPr="00D50940">
        <w:rPr>
          <w:rFonts w:asciiTheme="minorHAnsi" w:hAnsiTheme="minorHAnsi" w:cstheme="minorHAnsi"/>
          <w:snapToGrid w:val="0"/>
        </w:rPr>
        <w:t xml:space="preserve">:  </w:t>
      </w:r>
    </w:p>
    <w:p w14:paraId="0E589FC5" w14:textId="77777777" w:rsidR="003A1579" w:rsidRPr="00D50940" w:rsidRDefault="003A1579" w:rsidP="002A2AC2">
      <w:pPr>
        <w:autoSpaceDE w:val="0"/>
        <w:autoSpaceDN w:val="0"/>
        <w:adjustRightInd w:val="0"/>
        <w:spacing w:after="0" w:line="240" w:lineRule="auto"/>
        <w:rPr>
          <w:rFonts w:asciiTheme="minorHAnsi" w:eastAsia="Times New Roman" w:hAnsiTheme="minorHAnsi" w:cstheme="minorHAnsi"/>
          <w:bCs/>
          <w:i/>
          <w:sz w:val="24"/>
          <w:szCs w:val="24"/>
        </w:rPr>
      </w:pPr>
    </w:p>
    <w:p w14:paraId="78F5F66B" w14:textId="1A649122" w:rsidR="003A1579" w:rsidRPr="00D50940" w:rsidRDefault="003A1579" w:rsidP="002A2AC2">
      <w:pPr>
        <w:autoSpaceDE w:val="0"/>
        <w:autoSpaceDN w:val="0"/>
        <w:adjustRightInd w:val="0"/>
        <w:spacing w:after="0" w:line="240" w:lineRule="auto"/>
        <w:rPr>
          <w:rFonts w:asciiTheme="minorHAnsi" w:eastAsia="Times New Roman" w:hAnsiTheme="minorHAnsi" w:cstheme="minorHAnsi"/>
          <w:bCs/>
          <w:sz w:val="24"/>
          <w:szCs w:val="24"/>
        </w:rPr>
      </w:pPr>
      <w:r w:rsidRPr="00D50940">
        <w:rPr>
          <w:rFonts w:asciiTheme="minorHAnsi" w:eastAsia="Times New Roman" w:hAnsiTheme="minorHAnsi" w:cstheme="minorHAnsi"/>
          <w:bCs/>
          <w:sz w:val="24"/>
          <w:szCs w:val="24"/>
        </w:rPr>
        <w:t>A signed copy of the following Certification and Assurances is required</w:t>
      </w:r>
      <w:r w:rsidR="00B772D0">
        <w:rPr>
          <w:rFonts w:asciiTheme="minorHAnsi" w:eastAsia="Times New Roman" w:hAnsiTheme="minorHAnsi" w:cstheme="minorHAnsi"/>
          <w:bCs/>
          <w:sz w:val="24"/>
          <w:szCs w:val="24"/>
        </w:rPr>
        <w:t xml:space="preserve"> (see Section V</w:t>
      </w:r>
      <w:proofErr w:type="gramStart"/>
      <w:r w:rsidR="00B772D0">
        <w:rPr>
          <w:rFonts w:asciiTheme="minorHAnsi" w:eastAsia="Times New Roman" w:hAnsiTheme="minorHAnsi" w:cstheme="minorHAnsi"/>
          <w:bCs/>
          <w:sz w:val="24"/>
          <w:szCs w:val="24"/>
        </w:rPr>
        <w:t xml:space="preserve">) </w:t>
      </w:r>
      <w:r w:rsidRPr="00D50940">
        <w:rPr>
          <w:rFonts w:asciiTheme="minorHAnsi" w:eastAsia="Times New Roman" w:hAnsiTheme="minorHAnsi" w:cstheme="minorHAnsi"/>
          <w:bCs/>
          <w:sz w:val="24"/>
          <w:szCs w:val="24"/>
        </w:rPr>
        <w:t>:</w:t>
      </w:r>
      <w:proofErr w:type="gramEnd"/>
    </w:p>
    <w:p w14:paraId="5E9F8AC9" w14:textId="16106300" w:rsidR="003A1579" w:rsidRPr="00B772D0" w:rsidRDefault="003A1579" w:rsidP="002A2AC2">
      <w:pPr>
        <w:pStyle w:val="ListParagraph"/>
        <w:numPr>
          <w:ilvl w:val="0"/>
          <w:numId w:val="19"/>
        </w:numPr>
        <w:autoSpaceDE w:val="0"/>
        <w:autoSpaceDN w:val="0"/>
        <w:adjustRightInd w:val="0"/>
        <w:rPr>
          <w:rFonts w:asciiTheme="minorHAnsi" w:hAnsiTheme="minorHAnsi" w:cstheme="minorHAnsi"/>
          <w:bCs/>
        </w:rPr>
      </w:pPr>
      <w:r w:rsidRPr="00B772D0">
        <w:rPr>
          <w:rFonts w:asciiTheme="minorHAnsi" w:hAnsiTheme="minorHAnsi" w:cstheme="minorHAnsi"/>
          <w:bCs/>
        </w:rPr>
        <w:t>Certification Regarding Lobbying (for grants over $100,000)</w:t>
      </w:r>
    </w:p>
    <w:p w14:paraId="299C207B" w14:textId="77777777" w:rsidR="003A1579" w:rsidRPr="00B772D0" w:rsidRDefault="003A1579" w:rsidP="002A2AC2">
      <w:pPr>
        <w:pStyle w:val="ListParagraph"/>
        <w:numPr>
          <w:ilvl w:val="0"/>
          <w:numId w:val="19"/>
        </w:numPr>
        <w:autoSpaceDE w:val="0"/>
        <w:autoSpaceDN w:val="0"/>
        <w:adjustRightInd w:val="0"/>
        <w:rPr>
          <w:rFonts w:asciiTheme="minorHAnsi" w:hAnsiTheme="minorHAnsi" w:cstheme="minorHAnsi"/>
          <w:bCs/>
        </w:rPr>
      </w:pPr>
      <w:r w:rsidRPr="00B772D0">
        <w:rPr>
          <w:rFonts w:asciiTheme="minorHAnsi" w:hAnsiTheme="minorHAnsi" w:cstheme="minorHAnsi"/>
          <w:bCs/>
        </w:rPr>
        <w:t>Certification Regarding Terrorist Financing, Implementing Executive Order 13224</w:t>
      </w:r>
    </w:p>
    <w:p w14:paraId="6596D1E4" w14:textId="7DADB625" w:rsidR="003A1579" w:rsidRPr="00B772D0" w:rsidRDefault="003A1579" w:rsidP="002A2AC2">
      <w:pPr>
        <w:pStyle w:val="ListParagraph"/>
        <w:numPr>
          <w:ilvl w:val="0"/>
          <w:numId w:val="19"/>
        </w:numPr>
        <w:autoSpaceDE w:val="0"/>
        <w:autoSpaceDN w:val="0"/>
        <w:adjustRightInd w:val="0"/>
        <w:rPr>
          <w:rFonts w:asciiTheme="minorHAnsi" w:hAnsiTheme="minorHAnsi" w:cstheme="minorHAnsi"/>
          <w:bCs/>
        </w:rPr>
      </w:pPr>
      <w:r w:rsidRPr="00B772D0">
        <w:rPr>
          <w:rFonts w:asciiTheme="minorHAnsi" w:hAnsiTheme="minorHAnsi" w:cstheme="minorHAnsi"/>
          <w:bCs/>
        </w:rPr>
        <w:t>Certification of Recipient</w:t>
      </w:r>
    </w:p>
    <w:p w14:paraId="65FF1568" w14:textId="77777777" w:rsidR="003A1579" w:rsidRPr="002A2AC2" w:rsidRDefault="003A1579" w:rsidP="002A2AC2">
      <w:pPr>
        <w:autoSpaceDE w:val="0"/>
        <w:autoSpaceDN w:val="0"/>
        <w:adjustRightInd w:val="0"/>
        <w:spacing w:after="0" w:line="240" w:lineRule="auto"/>
        <w:rPr>
          <w:rFonts w:asciiTheme="minorHAnsi" w:eastAsia="Times New Roman" w:hAnsiTheme="minorHAnsi" w:cstheme="minorHAnsi"/>
          <w:bCs/>
          <w:sz w:val="24"/>
          <w:szCs w:val="24"/>
        </w:rPr>
      </w:pPr>
    </w:p>
    <w:p w14:paraId="51D9B733" w14:textId="776A865C" w:rsidR="003A1579" w:rsidRPr="00D50940" w:rsidRDefault="003A1579" w:rsidP="002A2AC2">
      <w:pPr>
        <w:widowControl w:val="0"/>
        <w:spacing w:after="0" w:line="240" w:lineRule="auto"/>
        <w:rPr>
          <w:rFonts w:asciiTheme="minorHAnsi" w:eastAsia="Times New Roman" w:hAnsiTheme="minorHAnsi" w:cstheme="minorHAnsi"/>
          <w:snapToGrid w:val="0"/>
          <w:sz w:val="24"/>
          <w:szCs w:val="24"/>
        </w:rPr>
      </w:pPr>
      <w:r w:rsidRPr="00D50940">
        <w:rPr>
          <w:rFonts w:asciiTheme="minorHAnsi" w:eastAsia="Times New Roman" w:hAnsiTheme="minorHAnsi" w:cstheme="minorHAnsi"/>
          <w:snapToGrid w:val="0"/>
          <w:sz w:val="24"/>
          <w:szCs w:val="24"/>
        </w:rPr>
        <w:t xml:space="preserve">Responsive applications </w:t>
      </w:r>
      <w:r w:rsidR="006C0549" w:rsidRPr="00D50940">
        <w:rPr>
          <w:rFonts w:asciiTheme="minorHAnsi" w:eastAsia="Times New Roman" w:hAnsiTheme="minorHAnsi" w:cstheme="minorHAnsi"/>
          <w:snapToGrid w:val="0"/>
          <w:sz w:val="24"/>
          <w:szCs w:val="24"/>
        </w:rPr>
        <w:t>should be</w:t>
      </w:r>
      <w:r w:rsidRPr="00D50940">
        <w:rPr>
          <w:rFonts w:asciiTheme="minorHAnsi" w:eastAsia="Times New Roman" w:hAnsiTheme="minorHAnsi" w:cstheme="minorHAnsi"/>
          <w:snapToGrid w:val="0"/>
          <w:sz w:val="24"/>
          <w:szCs w:val="24"/>
        </w:rPr>
        <w:t xml:space="preserve"> submitted on time and include all information requested.  </w:t>
      </w:r>
    </w:p>
    <w:p w14:paraId="3AB3439A" w14:textId="77777777" w:rsidR="00224DDB" w:rsidRDefault="00224DDB" w:rsidP="002A2AC2">
      <w:pPr>
        <w:tabs>
          <w:tab w:val="left" w:pos="1080"/>
        </w:tabs>
        <w:spacing w:after="0" w:line="240" w:lineRule="auto"/>
        <w:rPr>
          <w:rFonts w:asciiTheme="minorHAnsi" w:eastAsia="Times New Roman" w:hAnsiTheme="minorHAnsi" w:cstheme="minorHAnsi"/>
          <w:bCs/>
          <w:sz w:val="24"/>
          <w:szCs w:val="24"/>
        </w:rPr>
      </w:pPr>
    </w:p>
    <w:p w14:paraId="6D95A5E1" w14:textId="3095AD3E" w:rsidR="0047121F" w:rsidRPr="00412B97" w:rsidRDefault="0047121F" w:rsidP="002A2AC2">
      <w:pPr>
        <w:pStyle w:val="ListParagraph"/>
        <w:numPr>
          <w:ilvl w:val="1"/>
          <w:numId w:val="3"/>
        </w:numPr>
        <w:tabs>
          <w:tab w:val="left" w:pos="1080"/>
        </w:tabs>
        <w:rPr>
          <w:rFonts w:asciiTheme="minorHAnsi" w:hAnsiTheme="minorHAnsi" w:cstheme="minorHAnsi"/>
          <w:b/>
          <w:bCs/>
          <w:sz w:val="32"/>
          <w:szCs w:val="32"/>
        </w:rPr>
      </w:pPr>
      <w:r w:rsidRPr="002A2AC2">
        <w:rPr>
          <w:rFonts w:asciiTheme="minorHAnsi" w:hAnsiTheme="minorHAnsi" w:cstheme="minorHAnsi"/>
          <w:b/>
          <w:bCs/>
          <w:sz w:val="32"/>
          <w:szCs w:val="32"/>
        </w:rPr>
        <w:t>Evaluati</w:t>
      </w:r>
      <w:r w:rsidRPr="00412B97">
        <w:rPr>
          <w:rFonts w:asciiTheme="minorHAnsi" w:hAnsiTheme="minorHAnsi" w:cstheme="minorHAnsi"/>
          <w:b/>
          <w:bCs/>
          <w:sz w:val="32"/>
          <w:szCs w:val="32"/>
        </w:rPr>
        <w:t>o</w:t>
      </w:r>
      <w:r w:rsidRPr="002A2AC2">
        <w:rPr>
          <w:rFonts w:asciiTheme="minorHAnsi" w:hAnsiTheme="minorHAnsi" w:cstheme="minorHAnsi"/>
          <w:b/>
          <w:bCs/>
          <w:sz w:val="32"/>
          <w:szCs w:val="32"/>
        </w:rPr>
        <w:t>n Criteria</w:t>
      </w:r>
    </w:p>
    <w:p w14:paraId="2845F538" w14:textId="77777777" w:rsidR="00611C67" w:rsidRPr="00D50940" w:rsidRDefault="00611C67" w:rsidP="002A2AC2">
      <w:pPr>
        <w:tabs>
          <w:tab w:val="left" w:pos="1080"/>
        </w:tabs>
        <w:spacing w:after="0" w:line="240" w:lineRule="auto"/>
        <w:rPr>
          <w:rFonts w:asciiTheme="minorHAnsi" w:hAnsiTheme="minorHAnsi" w:cstheme="minorHAnsi"/>
          <w:bCs/>
          <w:sz w:val="24"/>
          <w:szCs w:val="24"/>
        </w:rPr>
      </w:pPr>
    </w:p>
    <w:p w14:paraId="7923EAED" w14:textId="07F19681" w:rsidR="0047121F" w:rsidRPr="00D50940" w:rsidRDefault="00611C67" w:rsidP="002A2AC2">
      <w:pPr>
        <w:tabs>
          <w:tab w:val="left" w:pos="1080"/>
        </w:tabs>
        <w:spacing w:after="0" w:line="240" w:lineRule="auto"/>
        <w:rPr>
          <w:rFonts w:asciiTheme="minorHAnsi" w:hAnsiTheme="minorHAnsi" w:cstheme="minorHAnsi"/>
          <w:bCs/>
          <w:sz w:val="24"/>
          <w:szCs w:val="24"/>
        </w:rPr>
      </w:pPr>
      <w:r w:rsidRPr="00D50940">
        <w:rPr>
          <w:rFonts w:asciiTheme="minorHAnsi" w:hAnsiTheme="minorHAnsi" w:cstheme="minorHAnsi"/>
          <w:bCs/>
          <w:sz w:val="24"/>
          <w:szCs w:val="24"/>
        </w:rPr>
        <w:t xml:space="preserve">Responsive applications will be submitted on time and include all information and attachments requested in the </w:t>
      </w:r>
      <w:r w:rsidR="00A72436">
        <w:rPr>
          <w:rFonts w:asciiTheme="minorHAnsi" w:hAnsiTheme="minorHAnsi" w:cstheme="minorHAnsi"/>
          <w:bCs/>
          <w:sz w:val="24"/>
          <w:szCs w:val="24"/>
        </w:rPr>
        <w:t>RFP</w:t>
      </w:r>
      <w:r w:rsidRPr="00D50940">
        <w:rPr>
          <w:rFonts w:asciiTheme="minorHAnsi" w:hAnsiTheme="minorHAnsi" w:cstheme="minorHAnsi"/>
          <w:bCs/>
          <w:sz w:val="24"/>
          <w:szCs w:val="24"/>
        </w:rPr>
        <w:t>.  Non-responsive applications may be rejected from further consideration.</w:t>
      </w:r>
    </w:p>
    <w:p w14:paraId="2DDD0921" w14:textId="77777777" w:rsidR="00611C67" w:rsidRPr="00D50940" w:rsidRDefault="00611C67" w:rsidP="002A2AC2">
      <w:pPr>
        <w:tabs>
          <w:tab w:val="left" w:pos="1080"/>
        </w:tabs>
        <w:spacing w:after="0" w:line="240" w:lineRule="auto"/>
        <w:rPr>
          <w:rFonts w:asciiTheme="minorHAnsi" w:hAnsiTheme="minorHAnsi" w:cstheme="minorHAnsi"/>
          <w:bCs/>
          <w:sz w:val="24"/>
          <w:szCs w:val="24"/>
        </w:rPr>
      </w:pPr>
    </w:p>
    <w:p w14:paraId="497AE398" w14:textId="2670BE10" w:rsidR="00611C67" w:rsidRPr="00D50940" w:rsidRDefault="00611C67" w:rsidP="002A2AC2">
      <w:p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b/>
          <w:sz w:val="24"/>
          <w:szCs w:val="24"/>
        </w:rPr>
        <w:t>Eligibility</w:t>
      </w:r>
      <w:r w:rsidRPr="002A2AC2">
        <w:rPr>
          <w:rFonts w:asciiTheme="minorHAnsi" w:eastAsia="Times New Roman" w:hAnsiTheme="minorHAnsi"/>
          <w:sz w:val="24"/>
          <w:szCs w:val="24"/>
        </w:rPr>
        <w:t>: Applicants must be local</w:t>
      </w:r>
      <w:r w:rsidR="00E94D69" w:rsidRPr="00D50940">
        <w:rPr>
          <w:rFonts w:asciiTheme="minorHAnsi" w:eastAsia="Times New Roman" w:hAnsiTheme="minorHAnsi"/>
          <w:sz w:val="24"/>
          <w:szCs w:val="24"/>
        </w:rPr>
        <w:t xml:space="preserve"> Ugandan</w:t>
      </w:r>
      <w:r w:rsidRPr="002A2AC2">
        <w:rPr>
          <w:rFonts w:asciiTheme="minorHAnsi" w:eastAsia="Times New Roman" w:hAnsiTheme="minorHAnsi"/>
          <w:sz w:val="24"/>
          <w:szCs w:val="24"/>
        </w:rPr>
        <w:t xml:space="preserve"> organizations that are legally recognized entities. In order for applicants to be eligible to receive USAID funds, they must have </w:t>
      </w:r>
      <w:r w:rsidRPr="002A2AC2">
        <w:rPr>
          <w:rFonts w:asciiTheme="minorHAnsi" w:eastAsia="Times New Roman" w:hAnsiTheme="minorHAnsi"/>
          <w:sz w:val="24"/>
          <w:szCs w:val="24"/>
        </w:rPr>
        <w:lastRenderedPageBreak/>
        <w:t xml:space="preserve">adequate financial controls, policies, and procedures.  No funds shall be paid as a profit to any recipient that is a commercial organization.  </w:t>
      </w:r>
    </w:p>
    <w:p w14:paraId="1EDD32AC" w14:textId="77777777" w:rsidR="00611C67" w:rsidRPr="002A2AC2" w:rsidRDefault="00611C67" w:rsidP="002A2AC2">
      <w:pPr>
        <w:spacing w:after="0" w:line="240" w:lineRule="auto"/>
        <w:contextualSpacing/>
        <w:rPr>
          <w:rFonts w:asciiTheme="minorHAnsi" w:eastAsia="Times New Roman" w:hAnsiTheme="minorHAnsi"/>
          <w:sz w:val="24"/>
          <w:szCs w:val="24"/>
        </w:rPr>
      </w:pPr>
    </w:p>
    <w:p w14:paraId="0A7A1D62" w14:textId="0A5DF080" w:rsidR="00611C67" w:rsidRPr="002A2AC2" w:rsidRDefault="00611C67" w:rsidP="002A2AC2">
      <w:pPr>
        <w:spacing w:after="0" w:line="240" w:lineRule="auto"/>
        <w:contextualSpacing/>
        <w:rPr>
          <w:rFonts w:asciiTheme="minorHAnsi" w:eastAsia="Times New Roman" w:hAnsiTheme="minorHAnsi"/>
          <w:sz w:val="24"/>
          <w:szCs w:val="24"/>
        </w:rPr>
      </w:pPr>
      <w:r w:rsidRPr="002A2AC2">
        <w:rPr>
          <w:rFonts w:asciiTheme="minorHAnsi" w:eastAsia="Times New Roman" w:hAnsiTheme="minorHAnsi"/>
          <w:b/>
          <w:sz w:val="24"/>
          <w:szCs w:val="24"/>
        </w:rPr>
        <w:t>Evaluation:</w:t>
      </w:r>
      <w:r w:rsidRPr="002A2AC2">
        <w:rPr>
          <w:rFonts w:asciiTheme="minorHAnsi" w:eastAsia="Times New Roman" w:hAnsiTheme="minorHAnsi"/>
          <w:sz w:val="24"/>
          <w:szCs w:val="24"/>
        </w:rPr>
        <w:t xml:space="preserve"> Applications will undergo a preliminary review by the JSI evaluation committee for completeness and responsiveness.  Applications deemed unresp</w:t>
      </w:r>
      <w:r w:rsidRPr="00D50940">
        <w:rPr>
          <w:rFonts w:asciiTheme="minorHAnsi" w:eastAsia="Times New Roman" w:hAnsiTheme="minorHAnsi"/>
          <w:sz w:val="24"/>
          <w:szCs w:val="24"/>
        </w:rPr>
        <w:t>onsive by the committee and/or a</w:t>
      </w:r>
      <w:r w:rsidRPr="002A2AC2">
        <w:rPr>
          <w:rFonts w:asciiTheme="minorHAnsi" w:eastAsia="Times New Roman" w:hAnsiTheme="minorHAnsi"/>
          <w:sz w:val="24"/>
          <w:szCs w:val="24"/>
        </w:rPr>
        <w:t>pplications received after the deadline may be considered ineligible and may not be considered for an award. Applications deemed responsive will be evaluated based on 100 possible points. The technical application will be evaluated based on 40 total possible points; the cost application will be evaluated based on 15 possible points.  The relative weighting of the various sections of the grant application will be according to the values below:</w:t>
      </w:r>
    </w:p>
    <w:p w14:paraId="09C5DFF1" w14:textId="77777777" w:rsidR="00611C67" w:rsidRPr="002A2AC2" w:rsidRDefault="00611C67" w:rsidP="002A2AC2">
      <w:pPr>
        <w:spacing w:after="0" w:line="240" w:lineRule="auto"/>
        <w:ind w:left="360"/>
        <w:rPr>
          <w:rFonts w:asciiTheme="minorHAnsi" w:eastAsia="Times New Roman" w:hAnsiTheme="minorHAnsi"/>
          <w:sz w:val="24"/>
          <w:szCs w:val="24"/>
        </w:rPr>
      </w:pPr>
    </w:p>
    <w:tbl>
      <w:tblPr>
        <w:tblStyle w:val="LightShading-Accent1"/>
        <w:tblW w:w="0" w:type="auto"/>
        <w:jc w:val="center"/>
        <w:tblBorders>
          <w:left w:val="single" w:sz="8" w:space="0" w:color="4F81BD" w:themeColor="accent1"/>
          <w:right w:val="single" w:sz="8" w:space="0" w:color="4F81BD" w:themeColor="accent1"/>
          <w:insideH w:val="single" w:sz="8" w:space="0" w:color="4F81BD" w:themeColor="accent1"/>
          <w:insideV w:val="single" w:sz="8" w:space="0" w:color="4F81BD" w:themeColor="accent1"/>
        </w:tblBorders>
        <w:tblLayout w:type="fixed"/>
        <w:tblLook w:val="0600" w:firstRow="0" w:lastRow="0" w:firstColumn="0" w:lastColumn="0" w:noHBand="1" w:noVBand="1"/>
      </w:tblPr>
      <w:tblGrid>
        <w:gridCol w:w="4620"/>
        <w:gridCol w:w="3360"/>
      </w:tblGrid>
      <w:tr w:rsidR="002A2AC2" w:rsidRPr="002A2AC2" w14:paraId="15ABB725" w14:textId="77777777" w:rsidTr="002A2AC2">
        <w:trPr>
          <w:jc w:val="center"/>
        </w:trPr>
        <w:tc>
          <w:tcPr>
            <w:tcW w:w="4620" w:type="dxa"/>
          </w:tcPr>
          <w:p w14:paraId="072CE1E4" w14:textId="77777777" w:rsidR="00611C67" w:rsidRPr="002A2AC2" w:rsidRDefault="00611C67">
            <w:pPr>
              <w:ind w:left="144" w:right="144"/>
              <w:rPr>
                <w:rFonts w:asciiTheme="minorHAnsi" w:eastAsia="Times New Roman" w:hAnsiTheme="minorHAnsi"/>
                <w:b/>
                <w:color w:val="auto"/>
                <w:sz w:val="24"/>
                <w:szCs w:val="24"/>
                <w:u w:val="single"/>
              </w:rPr>
            </w:pPr>
            <w:r w:rsidRPr="002A2AC2">
              <w:rPr>
                <w:rFonts w:asciiTheme="minorHAnsi" w:eastAsia="Times New Roman" w:hAnsiTheme="minorHAnsi"/>
                <w:b/>
                <w:color w:val="auto"/>
                <w:sz w:val="24"/>
                <w:szCs w:val="24"/>
                <w:u w:val="single"/>
              </w:rPr>
              <w:t>Evaluation Category</w:t>
            </w:r>
          </w:p>
        </w:tc>
        <w:tc>
          <w:tcPr>
            <w:tcW w:w="3360" w:type="dxa"/>
          </w:tcPr>
          <w:p w14:paraId="5FE2AA4A" w14:textId="77777777" w:rsidR="00611C67" w:rsidRPr="002A2AC2" w:rsidRDefault="00611C67">
            <w:pPr>
              <w:ind w:left="144" w:right="144"/>
              <w:rPr>
                <w:rFonts w:asciiTheme="minorHAnsi" w:eastAsia="Times New Roman" w:hAnsiTheme="minorHAnsi"/>
                <w:b/>
                <w:color w:val="auto"/>
                <w:sz w:val="24"/>
                <w:szCs w:val="24"/>
                <w:u w:val="single"/>
              </w:rPr>
            </w:pPr>
            <w:r w:rsidRPr="002A2AC2">
              <w:rPr>
                <w:rFonts w:asciiTheme="minorHAnsi" w:eastAsia="Times New Roman" w:hAnsiTheme="minorHAnsi"/>
                <w:b/>
                <w:color w:val="auto"/>
                <w:sz w:val="24"/>
                <w:szCs w:val="24"/>
                <w:u w:val="single"/>
              </w:rPr>
              <w:t>Maximum Points (100 total)</w:t>
            </w:r>
          </w:p>
        </w:tc>
      </w:tr>
      <w:tr w:rsidR="002A2AC2" w:rsidRPr="002A2AC2" w14:paraId="2339BD2E" w14:textId="77777777" w:rsidTr="002A2AC2">
        <w:trPr>
          <w:jc w:val="center"/>
        </w:trPr>
        <w:tc>
          <w:tcPr>
            <w:tcW w:w="4620" w:type="dxa"/>
          </w:tcPr>
          <w:p w14:paraId="779DCD3F" w14:textId="29019E51" w:rsidR="00611C67" w:rsidRPr="002A2AC2" w:rsidRDefault="00611C67" w:rsidP="002A2AC2">
            <w:pPr>
              <w:pStyle w:val="ListParagraph"/>
              <w:numPr>
                <w:ilvl w:val="0"/>
                <w:numId w:val="75"/>
              </w:numPr>
              <w:ind w:right="144"/>
              <w:rPr>
                <w:rFonts w:asciiTheme="minorHAnsi" w:hAnsiTheme="minorHAnsi"/>
                <w:color w:val="auto"/>
              </w:rPr>
            </w:pPr>
            <w:r w:rsidRPr="002A2AC2">
              <w:rPr>
                <w:rFonts w:asciiTheme="minorHAnsi" w:hAnsiTheme="minorHAnsi"/>
                <w:color w:val="auto"/>
              </w:rPr>
              <w:t>General Information</w:t>
            </w:r>
          </w:p>
        </w:tc>
        <w:tc>
          <w:tcPr>
            <w:tcW w:w="3360" w:type="dxa"/>
          </w:tcPr>
          <w:p w14:paraId="7BD7DCAC" w14:textId="0E9B0937" w:rsidR="00611C67" w:rsidRPr="002A2AC2" w:rsidRDefault="002A23CE">
            <w:pPr>
              <w:ind w:left="144" w:right="144"/>
              <w:rPr>
                <w:rFonts w:asciiTheme="minorHAnsi" w:eastAsia="Times New Roman" w:hAnsiTheme="minorHAnsi"/>
                <w:color w:val="auto"/>
                <w:sz w:val="24"/>
                <w:szCs w:val="24"/>
              </w:rPr>
            </w:pPr>
            <w:r w:rsidRPr="002A2AC2">
              <w:rPr>
                <w:rFonts w:asciiTheme="minorHAnsi" w:eastAsia="Times New Roman" w:hAnsiTheme="minorHAnsi"/>
                <w:color w:val="auto"/>
                <w:sz w:val="24"/>
                <w:szCs w:val="24"/>
              </w:rPr>
              <w:t xml:space="preserve"> </w:t>
            </w:r>
            <w:r w:rsidR="00CE6C05" w:rsidRPr="002A2AC2">
              <w:rPr>
                <w:rFonts w:asciiTheme="minorHAnsi" w:eastAsia="Times New Roman" w:hAnsiTheme="minorHAnsi"/>
                <w:color w:val="auto"/>
                <w:sz w:val="24"/>
                <w:szCs w:val="24"/>
              </w:rPr>
              <w:t>5</w:t>
            </w:r>
          </w:p>
        </w:tc>
      </w:tr>
      <w:tr w:rsidR="002A2AC2" w:rsidRPr="002A2AC2" w14:paraId="5CF97F77" w14:textId="77777777" w:rsidTr="002A2AC2">
        <w:trPr>
          <w:trHeight w:val="68"/>
          <w:jc w:val="center"/>
        </w:trPr>
        <w:tc>
          <w:tcPr>
            <w:tcW w:w="4620" w:type="dxa"/>
          </w:tcPr>
          <w:p w14:paraId="791B4993" w14:textId="29ADFA65" w:rsidR="00611C67" w:rsidRPr="002A2AC2" w:rsidRDefault="00611C67" w:rsidP="002A2AC2">
            <w:pPr>
              <w:pStyle w:val="ListParagraph"/>
              <w:numPr>
                <w:ilvl w:val="0"/>
                <w:numId w:val="75"/>
              </w:numPr>
              <w:ind w:right="144"/>
              <w:rPr>
                <w:rFonts w:asciiTheme="minorHAnsi" w:hAnsiTheme="minorHAnsi"/>
                <w:color w:val="auto"/>
              </w:rPr>
            </w:pPr>
            <w:r w:rsidRPr="002A2AC2">
              <w:rPr>
                <w:rFonts w:asciiTheme="minorHAnsi" w:hAnsiTheme="minorHAnsi"/>
                <w:color w:val="auto"/>
              </w:rPr>
              <w:t>Organization Profile</w:t>
            </w:r>
          </w:p>
        </w:tc>
        <w:tc>
          <w:tcPr>
            <w:tcW w:w="3360" w:type="dxa"/>
          </w:tcPr>
          <w:p w14:paraId="26E291A0" w14:textId="3445F131" w:rsidR="00611C67" w:rsidRPr="002A2AC2" w:rsidRDefault="00CE6C05">
            <w:pPr>
              <w:ind w:left="144" w:right="144"/>
              <w:rPr>
                <w:rFonts w:asciiTheme="minorHAnsi" w:eastAsia="Times New Roman" w:hAnsiTheme="minorHAnsi"/>
                <w:color w:val="auto"/>
                <w:sz w:val="24"/>
                <w:szCs w:val="24"/>
              </w:rPr>
            </w:pPr>
            <w:r w:rsidRPr="002A2AC2">
              <w:rPr>
                <w:rFonts w:asciiTheme="minorHAnsi" w:eastAsia="Times New Roman" w:hAnsiTheme="minorHAnsi"/>
                <w:color w:val="auto"/>
                <w:sz w:val="24"/>
                <w:szCs w:val="24"/>
              </w:rPr>
              <w:t>10</w:t>
            </w:r>
          </w:p>
        </w:tc>
      </w:tr>
      <w:tr w:rsidR="002A2AC2" w:rsidRPr="002A2AC2" w14:paraId="316C745F" w14:textId="77777777" w:rsidTr="002A2AC2">
        <w:trPr>
          <w:jc w:val="center"/>
        </w:trPr>
        <w:tc>
          <w:tcPr>
            <w:tcW w:w="4620" w:type="dxa"/>
          </w:tcPr>
          <w:p w14:paraId="6A9BD7FD" w14:textId="6CD285CE" w:rsidR="00611C67" w:rsidRPr="002A2AC2" w:rsidRDefault="00611C67" w:rsidP="002A2AC2">
            <w:pPr>
              <w:pStyle w:val="ListParagraph"/>
              <w:numPr>
                <w:ilvl w:val="0"/>
                <w:numId w:val="75"/>
              </w:numPr>
              <w:ind w:right="144"/>
              <w:rPr>
                <w:rFonts w:asciiTheme="minorHAnsi" w:hAnsiTheme="minorHAnsi"/>
                <w:color w:val="auto"/>
              </w:rPr>
            </w:pPr>
            <w:r w:rsidRPr="002A2AC2">
              <w:rPr>
                <w:rFonts w:asciiTheme="minorHAnsi" w:hAnsiTheme="minorHAnsi"/>
                <w:color w:val="auto"/>
              </w:rPr>
              <w:t>Project Description</w:t>
            </w:r>
          </w:p>
        </w:tc>
        <w:tc>
          <w:tcPr>
            <w:tcW w:w="3360" w:type="dxa"/>
          </w:tcPr>
          <w:p w14:paraId="77B9E3FE" w14:textId="518238CA" w:rsidR="00611C67" w:rsidRPr="002A2AC2" w:rsidRDefault="00CE6C05">
            <w:pPr>
              <w:ind w:left="144" w:right="144"/>
              <w:rPr>
                <w:rFonts w:asciiTheme="minorHAnsi" w:eastAsia="Times New Roman" w:hAnsiTheme="minorHAnsi"/>
                <w:color w:val="auto"/>
                <w:sz w:val="24"/>
                <w:szCs w:val="24"/>
              </w:rPr>
            </w:pPr>
            <w:r w:rsidRPr="002A2AC2">
              <w:rPr>
                <w:rFonts w:asciiTheme="minorHAnsi" w:eastAsia="Times New Roman" w:hAnsiTheme="minorHAnsi"/>
                <w:color w:val="auto"/>
                <w:sz w:val="24"/>
                <w:szCs w:val="24"/>
              </w:rPr>
              <w:t>50</w:t>
            </w:r>
          </w:p>
        </w:tc>
      </w:tr>
      <w:tr w:rsidR="002A2AC2" w:rsidRPr="002A2AC2" w14:paraId="2FAD4D47" w14:textId="77777777" w:rsidTr="002A2AC2">
        <w:trPr>
          <w:jc w:val="center"/>
        </w:trPr>
        <w:tc>
          <w:tcPr>
            <w:tcW w:w="4620" w:type="dxa"/>
          </w:tcPr>
          <w:p w14:paraId="28B925F9" w14:textId="743E8322" w:rsidR="00611C67" w:rsidRPr="002A2AC2" w:rsidRDefault="00611C67" w:rsidP="002A2AC2">
            <w:pPr>
              <w:pStyle w:val="ListParagraph"/>
              <w:numPr>
                <w:ilvl w:val="0"/>
                <w:numId w:val="75"/>
              </w:numPr>
              <w:ind w:right="144"/>
              <w:rPr>
                <w:rFonts w:asciiTheme="minorHAnsi" w:hAnsiTheme="minorHAnsi"/>
                <w:color w:val="auto"/>
              </w:rPr>
            </w:pPr>
            <w:r w:rsidRPr="002A2AC2">
              <w:rPr>
                <w:rFonts w:asciiTheme="minorHAnsi" w:hAnsiTheme="minorHAnsi"/>
                <w:color w:val="auto"/>
              </w:rPr>
              <w:t>Project Management</w:t>
            </w:r>
          </w:p>
        </w:tc>
        <w:tc>
          <w:tcPr>
            <w:tcW w:w="3360" w:type="dxa"/>
          </w:tcPr>
          <w:p w14:paraId="61F2838B" w14:textId="720A5DF7" w:rsidR="00611C67" w:rsidRPr="002A2AC2" w:rsidRDefault="00CE6C05">
            <w:pPr>
              <w:ind w:left="144" w:right="144"/>
              <w:rPr>
                <w:rFonts w:asciiTheme="minorHAnsi" w:eastAsia="Times New Roman" w:hAnsiTheme="minorHAnsi"/>
                <w:color w:val="auto"/>
                <w:sz w:val="24"/>
                <w:szCs w:val="24"/>
              </w:rPr>
            </w:pPr>
            <w:r w:rsidRPr="002A2AC2">
              <w:rPr>
                <w:rFonts w:asciiTheme="minorHAnsi" w:eastAsia="Times New Roman" w:hAnsiTheme="minorHAnsi"/>
                <w:color w:val="auto"/>
                <w:sz w:val="24"/>
                <w:szCs w:val="24"/>
              </w:rPr>
              <w:t>20</w:t>
            </w:r>
          </w:p>
        </w:tc>
      </w:tr>
      <w:tr w:rsidR="002A2AC2" w:rsidRPr="002A2AC2" w14:paraId="2E35FBC6" w14:textId="77777777" w:rsidTr="002A2AC2">
        <w:trPr>
          <w:jc w:val="center"/>
        </w:trPr>
        <w:tc>
          <w:tcPr>
            <w:tcW w:w="4620" w:type="dxa"/>
          </w:tcPr>
          <w:p w14:paraId="267A7835" w14:textId="6DA471EE" w:rsidR="00611C67" w:rsidRPr="002A2AC2" w:rsidRDefault="00CE6C05" w:rsidP="002A2AC2">
            <w:pPr>
              <w:pStyle w:val="ListParagraph"/>
              <w:ind w:left="504" w:right="144"/>
              <w:rPr>
                <w:rFonts w:asciiTheme="minorHAnsi" w:hAnsiTheme="minorHAnsi"/>
                <w:color w:val="auto"/>
              </w:rPr>
            </w:pPr>
            <w:r w:rsidRPr="002A2AC2">
              <w:rPr>
                <w:rFonts w:asciiTheme="minorHAnsi" w:hAnsiTheme="minorHAnsi"/>
                <w:color w:val="auto"/>
              </w:rPr>
              <w:t>Budget and Cost Effectiveness</w:t>
            </w:r>
          </w:p>
        </w:tc>
        <w:tc>
          <w:tcPr>
            <w:tcW w:w="3360" w:type="dxa"/>
          </w:tcPr>
          <w:p w14:paraId="436253CF" w14:textId="5E0167E5" w:rsidR="00611C67" w:rsidRPr="002A2AC2" w:rsidRDefault="00DA0ACB" w:rsidP="002A2AC2">
            <w:pPr>
              <w:ind w:right="144"/>
              <w:rPr>
                <w:rFonts w:asciiTheme="minorHAnsi" w:eastAsia="Times New Roman" w:hAnsiTheme="minorHAnsi"/>
                <w:color w:val="auto"/>
                <w:sz w:val="24"/>
                <w:szCs w:val="24"/>
              </w:rPr>
            </w:pPr>
            <w:r w:rsidRPr="002A2AC2">
              <w:rPr>
                <w:rFonts w:asciiTheme="minorHAnsi" w:eastAsia="Times New Roman" w:hAnsiTheme="minorHAnsi"/>
                <w:color w:val="auto"/>
                <w:sz w:val="24"/>
                <w:szCs w:val="24"/>
              </w:rPr>
              <w:t xml:space="preserve">   </w:t>
            </w:r>
            <w:r w:rsidR="00CE6C05" w:rsidRPr="002A2AC2">
              <w:rPr>
                <w:rFonts w:asciiTheme="minorHAnsi" w:eastAsia="Times New Roman" w:hAnsiTheme="minorHAnsi"/>
                <w:color w:val="auto"/>
                <w:sz w:val="24"/>
                <w:szCs w:val="24"/>
              </w:rPr>
              <w:t>15</w:t>
            </w:r>
          </w:p>
        </w:tc>
      </w:tr>
      <w:tr w:rsidR="002A2AC2" w:rsidRPr="002A2AC2" w14:paraId="5118EA10" w14:textId="77777777" w:rsidTr="002A2AC2">
        <w:trPr>
          <w:jc w:val="center"/>
        </w:trPr>
        <w:tc>
          <w:tcPr>
            <w:tcW w:w="4620" w:type="dxa"/>
          </w:tcPr>
          <w:p w14:paraId="410A014F" w14:textId="1108209E" w:rsidR="00611C67" w:rsidRPr="002A2AC2" w:rsidRDefault="00611C67">
            <w:pPr>
              <w:ind w:left="144" w:right="144"/>
              <w:rPr>
                <w:rFonts w:asciiTheme="minorHAnsi" w:eastAsia="Times New Roman" w:hAnsiTheme="minorHAnsi"/>
                <w:color w:val="auto"/>
                <w:sz w:val="24"/>
                <w:szCs w:val="24"/>
              </w:rPr>
            </w:pPr>
          </w:p>
        </w:tc>
        <w:tc>
          <w:tcPr>
            <w:tcW w:w="3360" w:type="dxa"/>
          </w:tcPr>
          <w:p w14:paraId="37E11615" w14:textId="16E1D29D" w:rsidR="00611C67" w:rsidRPr="002A2AC2" w:rsidRDefault="00611C67">
            <w:pPr>
              <w:ind w:left="144" w:right="144"/>
              <w:rPr>
                <w:rFonts w:asciiTheme="minorHAnsi" w:eastAsia="Times New Roman" w:hAnsiTheme="minorHAnsi"/>
                <w:color w:val="auto"/>
                <w:sz w:val="24"/>
                <w:szCs w:val="24"/>
              </w:rPr>
            </w:pPr>
          </w:p>
        </w:tc>
      </w:tr>
      <w:tr w:rsidR="002A2AC2" w:rsidRPr="002A2AC2" w14:paraId="2562CA6E" w14:textId="77777777" w:rsidTr="002A2AC2">
        <w:trPr>
          <w:jc w:val="center"/>
        </w:trPr>
        <w:tc>
          <w:tcPr>
            <w:tcW w:w="4620" w:type="dxa"/>
          </w:tcPr>
          <w:p w14:paraId="43D837C3" w14:textId="77777777" w:rsidR="00611C67" w:rsidRPr="002A2AC2" w:rsidRDefault="00611C67">
            <w:pPr>
              <w:ind w:left="144" w:right="144"/>
              <w:rPr>
                <w:rFonts w:asciiTheme="minorHAnsi" w:eastAsia="Times New Roman" w:hAnsiTheme="minorHAnsi"/>
                <w:b/>
                <w:color w:val="auto"/>
                <w:sz w:val="24"/>
                <w:szCs w:val="24"/>
              </w:rPr>
            </w:pPr>
            <w:r w:rsidRPr="002A2AC2">
              <w:rPr>
                <w:rFonts w:asciiTheme="minorHAnsi" w:eastAsia="Times New Roman" w:hAnsiTheme="minorHAnsi"/>
                <w:b/>
                <w:color w:val="auto"/>
                <w:sz w:val="24"/>
                <w:szCs w:val="24"/>
              </w:rPr>
              <w:t>Total Possible Points</w:t>
            </w:r>
          </w:p>
        </w:tc>
        <w:tc>
          <w:tcPr>
            <w:tcW w:w="3360" w:type="dxa"/>
          </w:tcPr>
          <w:p w14:paraId="58E00669" w14:textId="11790B01" w:rsidR="00611C67" w:rsidRPr="002A2AC2" w:rsidRDefault="00CE6C05">
            <w:pPr>
              <w:ind w:left="144" w:right="144"/>
              <w:rPr>
                <w:rFonts w:asciiTheme="minorHAnsi" w:eastAsia="Times New Roman" w:hAnsiTheme="minorHAnsi"/>
                <w:b/>
                <w:color w:val="auto"/>
                <w:sz w:val="24"/>
                <w:szCs w:val="24"/>
              </w:rPr>
            </w:pPr>
            <w:r w:rsidRPr="002A2AC2">
              <w:rPr>
                <w:rFonts w:asciiTheme="minorHAnsi" w:eastAsia="Times New Roman" w:hAnsiTheme="minorHAnsi"/>
                <w:b/>
                <w:sz w:val="24"/>
                <w:szCs w:val="24"/>
              </w:rPr>
              <w:fldChar w:fldCharType="begin"/>
            </w:r>
            <w:r w:rsidRPr="002A2AC2">
              <w:rPr>
                <w:rFonts w:asciiTheme="minorHAnsi" w:eastAsia="Times New Roman" w:hAnsiTheme="minorHAnsi"/>
                <w:b/>
                <w:color w:val="auto"/>
                <w:sz w:val="24"/>
                <w:szCs w:val="24"/>
              </w:rPr>
              <w:instrText xml:space="preserve"> =SUM(ABOVE) </w:instrText>
            </w:r>
            <w:r w:rsidRPr="002A2AC2">
              <w:rPr>
                <w:rFonts w:asciiTheme="minorHAnsi" w:eastAsia="Times New Roman" w:hAnsiTheme="minorHAnsi"/>
                <w:b/>
                <w:sz w:val="24"/>
                <w:szCs w:val="24"/>
              </w:rPr>
              <w:fldChar w:fldCharType="separate"/>
            </w:r>
            <w:r w:rsidRPr="002A2AC2">
              <w:rPr>
                <w:rFonts w:asciiTheme="minorHAnsi" w:eastAsia="Times New Roman" w:hAnsiTheme="minorHAnsi"/>
                <w:b/>
                <w:noProof/>
                <w:color w:val="auto"/>
                <w:sz w:val="24"/>
                <w:szCs w:val="24"/>
              </w:rPr>
              <w:t>100</w:t>
            </w:r>
            <w:r w:rsidRPr="002A2AC2">
              <w:rPr>
                <w:rFonts w:asciiTheme="minorHAnsi" w:eastAsia="Times New Roman" w:hAnsiTheme="minorHAnsi"/>
                <w:b/>
                <w:sz w:val="24"/>
                <w:szCs w:val="24"/>
              </w:rPr>
              <w:fldChar w:fldCharType="end"/>
            </w:r>
          </w:p>
        </w:tc>
      </w:tr>
    </w:tbl>
    <w:p w14:paraId="59FCA118" w14:textId="77777777" w:rsidR="00611C67" w:rsidRPr="002A2AC2" w:rsidRDefault="00611C67" w:rsidP="002A2AC2">
      <w:pPr>
        <w:spacing w:after="0" w:line="240" w:lineRule="auto"/>
        <w:rPr>
          <w:rFonts w:asciiTheme="minorHAnsi" w:eastAsia="Times New Roman" w:hAnsiTheme="minorHAnsi"/>
          <w:i/>
          <w:sz w:val="24"/>
          <w:szCs w:val="24"/>
        </w:rPr>
      </w:pPr>
    </w:p>
    <w:p w14:paraId="6BA7D58A" w14:textId="77777777" w:rsidR="00CE6C05" w:rsidRPr="002A2AC2" w:rsidRDefault="00CE6C05" w:rsidP="002A2AC2">
      <w:pPr>
        <w:spacing w:after="0" w:line="240" w:lineRule="auto"/>
        <w:ind w:left="720"/>
        <w:rPr>
          <w:rFonts w:asciiTheme="minorHAnsi" w:eastAsia="Times New Roman" w:hAnsiTheme="minorHAnsi"/>
          <w:sz w:val="24"/>
          <w:szCs w:val="24"/>
        </w:rPr>
      </w:pPr>
    </w:p>
    <w:p w14:paraId="20B80778" w14:textId="533BB7E8" w:rsidR="00CE6C05" w:rsidRPr="002A2AC2" w:rsidRDefault="00CE6C05" w:rsidP="002A2AC2">
      <w:pPr>
        <w:spacing w:after="0" w:line="240" w:lineRule="auto"/>
        <w:ind w:left="720"/>
        <w:rPr>
          <w:rFonts w:asciiTheme="minorHAnsi" w:eastAsia="Times New Roman" w:hAnsiTheme="minorHAnsi"/>
          <w:sz w:val="24"/>
          <w:szCs w:val="24"/>
        </w:rPr>
      </w:pPr>
      <w:r w:rsidRPr="002A2AC2">
        <w:rPr>
          <w:rFonts w:asciiTheme="minorHAnsi" w:hAnsiTheme="minorHAnsi"/>
          <w:b/>
          <w:sz w:val="24"/>
          <w:szCs w:val="24"/>
          <w:u w:val="single"/>
        </w:rPr>
        <w:t>Part A: General Information</w:t>
      </w:r>
      <w:r w:rsidR="00E94D69" w:rsidRPr="00D50940">
        <w:rPr>
          <w:rFonts w:asciiTheme="minorHAnsi" w:hAnsiTheme="minorHAnsi"/>
          <w:b/>
          <w:sz w:val="24"/>
          <w:szCs w:val="24"/>
          <w:u w:val="single"/>
        </w:rPr>
        <w:t xml:space="preserve"> (5 points)</w:t>
      </w:r>
      <w:r w:rsidRPr="002A2AC2">
        <w:rPr>
          <w:rFonts w:asciiTheme="minorHAnsi" w:hAnsiTheme="minorHAnsi"/>
          <w:b/>
          <w:sz w:val="24"/>
          <w:szCs w:val="24"/>
          <w:u w:val="single"/>
        </w:rPr>
        <w:t>:</w:t>
      </w:r>
      <w:r w:rsidRPr="00D50940">
        <w:rPr>
          <w:rFonts w:asciiTheme="minorHAnsi" w:hAnsiTheme="minorHAnsi"/>
          <w:sz w:val="24"/>
          <w:szCs w:val="24"/>
        </w:rPr>
        <w:t xml:space="preserve">  </w:t>
      </w:r>
      <w:r w:rsidR="00DA0ACB" w:rsidRPr="00D50940">
        <w:rPr>
          <w:rFonts w:asciiTheme="minorHAnsi" w:hAnsiTheme="minorHAnsi"/>
          <w:sz w:val="24"/>
          <w:szCs w:val="24"/>
        </w:rPr>
        <w:t>Review n</w:t>
      </w:r>
      <w:r w:rsidRPr="00D50940">
        <w:rPr>
          <w:rFonts w:asciiTheme="minorHAnsi" w:hAnsiTheme="minorHAnsi"/>
          <w:sz w:val="24"/>
          <w:szCs w:val="24"/>
        </w:rPr>
        <w:t>ame and address of organization, contact information, type of organization, project title, total budget</w:t>
      </w:r>
      <w:r w:rsidR="00DA0ACB" w:rsidRPr="00D50940">
        <w:rPr>
          <w:rFonts w:asciiTheme="minorHAnsi" w:hAnsiTheme="minorHAnsi"/>
          <w:sz w:val="24"/>
          <w:szCs w:val="24"/>
        </w:rPr>
        <w:t xml:space="preserve"> figure</w:t>
      </w:r>
      <w:r w:rsidRPr="00D50940">
        <w:rPr>
          <w:rFonts w:asciiTheme="minorHAnsi" w:hAnsiTheme="minorHAnsi"/>
          <w:sz w:val="24"/>
          <w:szCs w:val="24"/>
        </w:rPr>
        <w:t>, duration of project,</w:t>
      </w:r>
      <w:r w:rsidR="00DA0ACB" w:rsidRPr="00D50940">
        <w:rPr>
          <w:rFonts w:asciiTheme="minorHAnsi" w:hAnsiTheme="minorHAnsi"/>
          <w:sz w:val="24"/>
          <w:szCs w:val="24"/>
        </w:rPr>
        <w:t xml:space="preserve"> </w:t>
      </w:r>
      <w:r w:rsidRPr="00D50940">
        <w:rPr>
          <w:rFonts w:asciiTheme="minorHAnsi" w:hAnsiTheme="minorHAnsi"/>
          <w:sz w:val="24"/>
          <w:szCs w:val="24"/>
        </w:rPr>
        <w:t xml:space="preserve">health services sought, </w:t>
      </w:r>
      <w:r w:rsidR="00DA0ACB" w:rsidRPr="00D50940">
        <w:rPr>
          <w:rFonts w:asciiTheme="minorHAnsi" w:hAnsiTheme="minorHAnsi"/>
          <w:sz w:val="24"/>
          <w:szCs w:val="24"/>
        </w:rPr>
        <w:t>and geographic</w:t>
      </w:r>
      <w:r w:rsidRPr="00D50940">
        <w:rPr>
          <w:rFonts w:asciiTheme="minorHAnsi" w:hAnsiTheme="minorHAnsi"/>
          <w:sz w:val="24"/>
          <w:szCs w:val="24"/>
        </w:rPr>
        <w:t xml:space="preserve"> scope</w:t>
      </w:r>
      <w:r w:rsidR="00DA0ACB" w:rsidRPr="00D50940">
        <w:rPr>
          <w:rFonts w:asciiTheme="minorHAnsi" w:hAnsiTheme="minorHAnsi"/>
          <w:sz w:val="24"/>
          <w:szCs w:val="24"/>
        </w:rPr>
        <w:t>.</w:t>
      </w:r>
    </w:p>
    <w:p w14:paraId="4F0355A4" w14:textId="77777777" w:rsidR="00CE6C05" w:rsidRPr="002A2AC2" w:rsidRDefault="00CE6C05" w:rsidP="002A2AC2">
      <w:pPr>
        <w:spacing w:after="0" w:line="240" w:lineRule="auto"/>
        <w:ind w:left="720"/>
        <w:rPr>
          <w:rFonts w:asciiTheme="minorHAnsi" w:eastAsia="Times New Roman" w:hAnsiTheme="minorHAnsi"/>
          <w:sz w:val="24"/>
          <w:szCs w:val="24"/>
        </w:rPr>
      </w:pPr>
    </w:p>
    <w:p w14:paraId="4DF9669E" w14:textId="761CF8D2" w:rsidR="00CE6C05" w:rsidRPr="002A2AC2" w:rsidRDefault="00E31874" w:rsidP="002A2AC2">
      <w:pPr>
        <w:spacing w:after="0" w:line="240" w:lineRule="auto"/>
        <w:ind w:left="720"/>
        <w:rPr>
          <w:rFonts w:asciiTheme="minorHAnsi" w:eastAsia="Times New Roman" w:hAnsiTheme="minorHAnsi"/>
          <w:sz w:val="24"/>
          <w:szCs w:val="24"/>
        </w:rPr>
      </w:pPr>
      <w:r w:rsidRPr="002A2AC2">
        <w:rPr>
          <w:rFonts w:asciiTheme="minorHAnsi" w:eastAsia="Times New Roman" w:hAnsiTheme="minorHAnsi"/>
          <w:b/>
          <w:sz w:val="24"/>
          <w:szCs w:val="24"/>
        </w:rPr>
        <w:t xml:space="preserve">Evaluation </w:t>
      </w:r>
      <w:r w:rsidR="00DA0ACB" w:rsidRPr="002A2AC2">
        <w:rPr>
          <w:rFonts w:asciiTheme="minorHAnsi" w:eastAsia="Times New Roman" w:hAnsiTheme="minorHAnsi"/>
          <w:b/>
          <w:sz w:val="24"/>
          <w:szCs w:val="24"/>
        </w:rPr>
        <w:t>guidelines</w:t>
      </w:r>
      <w:r w:rsidRPr="002A2AC2">
        <w:rPr>
          <w:rFonts w:asciiTheme="minorHAnsi" w:eastAsia="Times New Roman" w:hAnsiTheme="minorHAnsi"/>
          <w:b/>
          <w:sz w:val="24"/>
          <w:szCs w:val="24"/>
        </w:rPr>
        <w:t>:</w:t>
      </w:r>
      <w:r w:rsidRPr="002A2AC2">
        <w:rPr>
          <w:rFonts w:asciiTheme="minorHAnsi" w:eastAsia="Times New Roman" w:hAnsiTheme="minorHAnsi"/>
          <w:sz w:val="24"/>
          <w:szCs w:val="24"/>
        </w:rPr>
        <w:t xml:space="preserve">  Look at completeness and correctness of all answers.  Do allocation figures add up to 100%?  Is table B filled out completely and correctly?</w:t>
      </w:r>
    </w:p>
    <w:p w14:paraId="73E2A6C5" w14:textId="77777777" w:rsidR="00CE6C05" w:rsidRPr="002A2AC2" w:rsidRDefault="00CE6C05" w:rsidP="002A2AC2">
      <w:pPr>
        <w:spacing w:after="0" w:line="240" w:lineRule="auto"/>
        <w:ind w:left="720"/>
        <w:rPr>
          <w:rFonts w:asciiTheme="minorHAnsi" w:eastAsia="Times New Roman" w:hAnsiTheme="minorHAnsi"/>
          <w:sz w:val="24"/>
          <w:szCs w:val="24"/>
        </w:rPr>
      </w:pPr>
    </w:p>
    <w:p w14:paraId="5924B892" w14:textId="04821AF0" w:rsidR="00CE6C05" w:rsidRPr="00D50940" w:rsidRDefault="00E31874" w:rsidP="002A2AC2">
      <w:pPr>
        <w:spacing w:after="0" w:line="240" w:lineRule="auto"/>
        <w:ind w:left="720"/>
        <w:rPr>
          <w:rFonts w:asciiTheme="minorHAnsi" w:hAnsiTheme="minorHAnsi"/>
          <w:sz w:val="24"/>
          <w:szCs w:val="24"/>
        </w:rPr>
      </w:pPr>
      <w:r w:rsidRPr="002A2AC2">
        <w:rPr>
          <w:rFonts w:asciiTheme="minorHAnsi" w:hAnsiTheme="minorHAnsi"/>
          <w:b/>
          <w:sz w:val="24"/>
          <w:szCs w:val="24"/>
          <w:u w:val="single"/>
        </w:rPr>
        <w:t>Part B:  Organization Profile</w:t>
      </w:r>
      <w:r w:rsidR="00E94D69" w:rsidRPr="00D50940">
        <w:rPr>
          <w:rFonts w:asciiTheme="minorHAnsi" w:hAnsiTheme="minorHAnsi"/>
          <w:b/>
          <w:sz w:val="24"/>
          <w:szCs w:val="24"/>
          <w:u w:val="single"/>
        </w:rPr>
        <w:t xml:space="preserve"> (10 points)</w:t>
      </w:r>
      <w:r w:rsidRPr="002A2AC2">
        <w:rPr>
          <w:rFonts w:asciiTheme="minorHAnsi" w:hAnsiTheme="minorHAnsi"/>
          <w:b/>
          <w:sz w:val="24"/>
          <w:szCs w:val="24"/>
          <w:u w:val="single"/>
        </w:rPr>
        <w:t>:</w:t>
      </w:r>
      <w:r w:rsidRPr="00D50940">
        <w:rPr>
          <w:rFonts w:asciiTheme="minorHAnsi" w:hAnsiTheme="minorHAnsi"/>
          <w:sz w:val="24"/>
          <w:szCs w:val="24"/>
        </w:rPr>
        <w:t xml:space="preserve">  </w:t>
      </w:r>
      <w:r w:rsidR="00DA0ACB" w:rsidRPr="00D50940">
        <w:rPr>
          <w:rFonts w:asciiTheme="minorHAnsi" w:hAnsiTheme="minorHAnsi"/>
          <w:sz w:val="24"/>
          <w:szCs w:val="24"/>
        </w:rPr>
        <w:t>Review b</w:t>
      </w:r>
      <w:r w:rsidRPr="00D50940">
        <w:rPr>
          <w:rFonts w:asciiTheme="minorHAnsi" w:hAnsiTheme="minorHAnsi"/>
          <w:sz w:val="24"/>
          <w:szCs w:val="24"/>
        </w:rPr>
        <w:t>ackground, resources of organization, project</w:t>
      </w:r>
      <w:r w:rsidR="00DA0ACB" w:rsidRPr="00D50940">
        <w:rPr>
          <w:rFonts w:asciiTheme="minorHAnsi" w:hAnsiTheme="minorHAnsi"/>
          <w:sz w:val="24"/>
          <w:szCs w:val="24"/>
        </w:rPr>
        <w:t xml:space="preserve"> </w:t>
      </w:r>
      <w:r w:rsidRPr="00D50940">
        <w:rPr>
          <w:rFonts w:asciiTheme="minorHAnsi" w:hAnsiTheme="minorHAnsi"/>
          <w:sz w:val="24"/>
          <w:szCs w:val="24"/>
        </w:rPr>
        <w:t>implementation history (i.e. experience and capability).</w:t>
      </w:r>
    </w:p>
    <w:p w14:paraId="738A9BAB" w14:textId="77777777" w:rsidR="00E31874" w:rsidRPr="002A2AC2" w:rsidRDefault="00E31874" w:rsidP="002A2AC2">
      <w:pPr>
        <w:spacing w:after="0" w:line="240" w:lineRule="auto"/>
        <w:ind w:left="720"/>
        <w:rPr>
          <w:rFonts w:asciiTheme="minorHAnsi" w:eastAsia="Times New Roman" w:hAnsiTheme="minorHAnsi"/>
          <w:sz w:val="24"/>
          <w:szCs w:val="24"/>
        </w:rPr>
      </w:pPr>
    </w:p>
    <w:p w14:paraId="325BB7DA" w14:textId="7A4EEB1E" w:rsidR="00E31874" w:rsidRPr="002A2AC2" w:rsidRDefault="00E31874" w:rsidP="002A2AC2">
      <w:pPr>
        <w:spacing w:after="0" w:line="240" w:lineRule="auto"/>
        <w:ind w:left="720"/>
        <w:rPr>
          <w:rFonts w:asciiTheme="minorHAnsi" w:eastAsia="Times New Roman" w:hAnsiTheme="minorHAnsi"/>
          <w:sz w:val="24"/>
          <w:szCs w:val="24"/>
        </w:rPr>
      </w:pPr>
      <w:r w:rsidRPr="002A2AC2">
        <w:rPr>
          <w:rFonts w:asciiTheme="minorHAnsi" w:eastAsia="Times New Roman" w:hAnsiTheme="minorHAnsi"/>
          <w:b/>
          <w:sz w:val="24"/>
          <w:szCs w:val="24"/>
        </w:rPr>
        <w:t xml:space="preserve">Evaluation </w:t>
      </w:r>
      <w:r w:rsidR="00DA0ACB" w:rsidRPr="002A2AC2">
        <w:rPr>
          <w:rFonts w:asciiTheme="minorHAnsi" w:eastAsia="Times New Roman" w:hAnsiTheme="minorHAnsi"/>
          <w:b/>
          <w:sz w:val="24"/>
          <w:szCs w:val="24"/>
        </w:rPr>
        <w:t>guidelines</w:t>
      </w:r>
      <w:r w:rsidRPr="002A2AC2">
        <w:rPr>
          <w:rFonts w:asciiTheme="minorHAnsi" w:eastAsia="Times New Roman" w:hAnsiTheme="minorHAnsi"/>
          <w:b/>
          <w:sz w:val="24"/>
          <w:szCs w:val="24"/>
        </w:rPr>
        <w:t>:</w:t>
      </w:r>
      <w:r w:rsidRPr="002A2AC2">
        <w:rPr>
          <w:rFonts w:asciiTheme="minorHAnsi" w:eastAsia="Times New Roman" w:hAnsiTheme="minorHAnsi"/>
          <w:sz w:val="24"/>
          <w:szCs w:val="24"/>
        </w:rPr>
        <w:t xml:space="preserve"> Look at overall clarity of information. Is the registration certificate attached?  Are resources clear and well defined?  What level of integrated services and overall project implementation experience does the applicant have?  If there is little relevant integrated services consider overall project implementation experience.  The ideal combination is good overall project implementation experience that has solid integrated services components as part of it.</w:t>
      </w:r>
    </w:p>
    <w:p w14:paraId="64B71C99" w14:textId="77777777" w:rsidR="00E31874" w:rsidRPr="002A2AC2" w:rsidRDefault="00E31874" w:rsidP="002A2AC2">
      <w:pPr>
        <w:spacing w:after="0" w:line="240" w:lineRule="auto"/>
        <w:ind w:left="720"/>
        <w:rPr>
          <w:rFonts w:asciiTheme="minorHAnsi" w:eastAsia="Times New Roman" w:hAnsiTheme="minorHAnsi"/>
          <w:sz w:val="24"/>
          <w:szCs w:val="24"/>
        </w:rPr>
      </w:pPr>
    </w:p>
    <w:p w14:paraId="7338ECCD" w14:textId="34FD99B0" w:rsidR="00E31874" w:rsidRPr="002A2AC2" w:rsidRDefault="00E31874" w:rsidP="002A2AC2">
      <w:pPr>
        <w:spacing w:after="0" w:line="240" w:lineRule="auto"/>
        <w:ind w:left="720"/>
        <w:rPr>
          <w:rFonts w:asciiTheme="minorHAnsi" w:eastAsia="Times New Roman" w:hAnsiTheme="minorHAnsi"/>
          <w:sz w:val="24"/>
          <w:szCs w:val="24"/>
        </w:rPr>
      </w:pPr>
      <w:r w:rsidRPr="002A2AC2">
        <w:rPr>
          <w:rFonts w:asciiTheme="minorHAnsi" w:hAnsiTheme="minorHAnsi"/>
          <w:b/>
          <w:sz w:val="24"/>
          <w:szCs w:val="24"/>
          <w:u w:val="single"/>
        </w:rPr>
        <w:t>Part C:  Project Description</w:t>
      </w:r>
      <w:r w:rsidR="00E94D69" w:rsidRPr="00D50940">
        <w:rPr>
          <w:rFonts w:asciiTheme="minorHAnsi" w:hAnsiTheme="minorHAnsi"/>
          <w:b/>
          <w:sz w:val="24"/>
          <w:szCs w:val="24"/>
          <w:u w:val="single"/>
        </w:rPr>
        <w:t xml:space="preserve"> (50 points)</w:t>
      </w:r>
      <w:r w:rsidRPr="002A2AC2">
        <w:rPr>
          <w:rFonts w:asciiTheme="minorHAnsi" w:hAnsiTheme="minorHAnsi"/>
          <w:b/>
          <w:sz w:val="24"/>
          <w:szCs w:val="24"/>
          <w:u w:val="single"/>
        </w:rPr>
        <w:t>:</w:t>
      </w:r>
      <w:r w:rsidRPr="00D50940">
        <w:rPr>
          <w:rFonts w:asciiTheme="minorHAnsi" w:hAnsiTheme="minorHAnsi"/>
          <w:sz w:val="24"/>
          <w:szCs w:val="24"/>
        </w:rPr>
        <w:t xml:space="preserve"> </w:t>
      </w:r>
      <w:r w:rsidR="00DA0ACB" w:rsidRPr="00D50940">
        <w:rPr>
          <w:rFonts w:asciiTheme="minorHAnsi" w:hAnsiTheme="minorHAnsi"/>
          <w:sz w:val="24"/>
          <w:szCs w:val="24"/>
        </w:rPr>
        <w:t>Review p</w:t>
      </w:r>
      <w:r w:rsidRPr="00D50940">
        <w:rPr>
          <w:rFonts w:asciiTheme="minorHAnsi" w:hAnsiTheme="minorHAnsi"/>
          <w:sz w:val="24"/>
          <w:szCs w:val="24"/>
        </w:rPr>
        <w:t xml:space="preserve">roject title, why should we fund you, goal, objectives, target population and target beneficiaries, activities and their outputs, activity description and details, key considerations, detailed budget and timeframe, summary budget and timeframe. </w:t>
      </w:r>
      <w:r w:rsidRPr="00D50940">
        <w:rPr>
          <w:rFonts w:asciiTheme="minorHAnsi" w:hAnsiTheme="minorHAnsi"/>
          <w:sz w:val="24"/>
          <w:szCs w:val="24"/>
        </w:rPr>
        <w:br/>
      </w:r>
    </w:p>
    <w:p w14:paraId="7F12E403" w14:textId="11CDE2E2" w:rsidR="00E31874" w:rsidRPr="00D50940" w:rsidRDefault="00DA0ACB" w:rsidP="002A2AC2">
      <w:pPr>
        <w:spacing w:after="0" w:line="240" w:lineRule="auto"/>
        <w:ind w:left="720"/>
        <w:rPr>
          <w:rFonts w:asciiTheme="minorHAnsi" w:hAnsiTheme="minorHAnsi"/>
          <w:sz w:val="24"/>
          <w:szCs w:val="24"/>
        </w:rPr>
      </w:pPr>
      <w:r w:rsidRPr="002A2AC2">
        <w:rPr>
          <w:rFonts w:asciiTheme="minorHAnsi" w:hAnsiTheme="minorHAnsi"/>
          <w:b/>
          <w:sz w:val="24"/>
          <w:szCs w:val="24"/>
        </w:rPr>
        <w:t>Evaluation guidelines:</w:t>
      </w:r>
      <w:r w:rsidRPr="00D50940">
        <w:rPr>
          <w:rFonts w:asciiTheme="minorHAnsi" w:hAnsiTheme="minorHAnsi"/>
          <w:sz w:val="24"/>
          <w:szCs w:val="24"/>
        </w:rPr>
        <w:t xml:space="preserve"> </w:t>
      </w:r>
      <w:r w:rsidR="00E31874" w:rsidRPr="00D50940">
        <w:rPr>
          <w:rFonts w:asciiTheme="minorHAnsi" w:hAnsiTheme="minorHAnsi"/>
          <w:sz w:val="24"/>
          <w:szCs w:val="24"/>
        </w:rPr>
        <w:t>Do objectives cle</w:t>
      </w:r>
      <w:r w:rsidR="007D5C22" w:rsidRPr="00D50940">
        <w:rPr>
          <w:rFonts w:asciiTheme="minorHAnsi" w:hAnsiTheme="minorHAnsi"/>
          <w:sz w:val="24"/>
          <w:szCs w:val="24"/>
        </w:rPr>
        <w:t>arly lead toward achievement of the</w:t>
      </w:r>
      <w:r w:rsidR="00E31874" w:rsidRPr="00D50940">
        <w:rPr>
          <w:rFonts w:asciiTheme="minorHAnsi" w:hAnsiTheme="minorHAnsi"/>
          <w:sz w:val="24"/>
          <w:szCs w:val="24"/>
        </w:rPr>
        <w:t xml:space="preserve"> goal?  Are objectives and goal reasonable and attainable?</w:t>
      </w:r>
      <w:r w:rsidR="007D5C22" w:rsidRPr="00D50940">
        <w:rPr>
          <w:rFonts w:asciiTheme="minorHAnsi" w:hAnsiTheme="minorHAnsi"/>
          <w:sz w:val="24"/>
          <w:szCs w:val="24"/>
        </w:rPr>
        <w:t xml:space="preserve"> Do activities clearly relate to and will they obtain the objective(s) and overall goal?  Are services being provided clearly </w:t>
      </w:r>
      <w:r w:rsidR="007D5C22" w:rsidRPr="00D50940">
        <w:rPr>
          <w:rFonts w:asciiTheme="minorHAnsi" w:hAnsiTheme="minorHAnsi"/>
          <w:sz w:val="24"/>
          <w:szCs w:val="24"/>
        </w:rPr>
        <w:lastRenderedPageBreak/>
        <w:t>indicated?  Is it clear how many and in what way outputs can be counted and quantified?</w:t>
      </w:r>
    </w:p>
    <w:p w14:paraId="1EA65C7D" w14:textId="77777777" w:rsidR="007D5C22" w:rsidRPr="00D50940" w:rsidRDefault="007D5C22" w:rsidP="002A2AC2">
      <w:pPr>
        <w:spacing w:after="0" w:line="240" w:lineRule="auto"/>
        <w:ind w:left="720"/>
        <w:rPr>
          <w:rFonts w:asciiTheme="minorHAnsi" w:hAnsiTheme="minorHAnsi"/>
          <w:sz w:val="24"/>
          <w:szCs w:val="24"/>
        </w:rPr>
      </w:pPr>
    </w:p>
    <w:p w14:paraId="538A27A1" w14:textId="01DA6F31" w:rsidR="007D5C22" w:rsidRPr="00D50940" w:rsidRDefault="007D5C22" w:rsidP="002A2AC2">
      <w:pPr>
        <w:spacing w:after="0" w:line="240" w:lineRule="auto"/>
        <w:ind w:left="720"/>
        <w:rPr>
          <w:rFonts w:asciiTheme="minorHAnsi" w:hAnsiTheme="minorHAnsi"/>
          <w:sz w:val="24"/>
          <w:szCs w:val="24"/>
        </w:rPr>
      </w:pPr>
      <w:r w:rsidRPr="002A2AC2">
        <w:rPr>
          <w:rFonts w:asciiTheme="minorHAnsi" w:hAnsiTheme="minorHAnsi"/>
          <w:sz w:val="24"/>
          <w:szCs w:val="24"/>
        </w:rPr>
        <w:t xml:space="preserve">Is it clear what each activity is meant to accomplish, including who is to do it, how long it will take and how the applicant will be working with other </w:t>
      </w:r>
      <w:r w:rsidR="009C0DB3" w:rsidRPr="00D50940">
        <w:rPr>
          <w:rFonts w:asciiTheme="minorHAnsi" w:hAnsiTheme="minorHAnsi"/>
          <w:sz w:val="24"/>
          <w:szCs w:val="24"/>
        </w:rPr>
        <w:t>organizations</w:t>
      </w:r>
      <w:r w:rsidRPr="002A2AC2">
        <w:rPr>
          <w:rFonts w:asciiTheme="minorHAnsi" w:hAnsiTheme="minorHAnsi"/>
          <w:sz w:val="24"/>
          <w:szCs w:val="24"/>
        </w:rPr>
        <w:t xml:space="preserve">?  </w:t>
      </w:r>
    </w:p>
    <w:p w14:paraId="2294A873" w14:textId="77777777" w:rsidR="007D5C22" w:rsidRPr="002A2AC2" w:rsidRDefault="007D5C22" w:rsidP="002A2AC2">
      <w:pPr>
        <w:spacing w:after="0" w:line="240" w:lineRule="auto"/>
        <w:ind w:left="720"/>
        <w:rPr>
          <w:rFonts w:asciiTheme="minorHAnsi" w:eastAsia="Times New Roman" w:hAnsiTheme="minorHAnsi"/>
          <w:sz w:val="24"/>
          <w:szCs w:val="24"/>
        </w:rPr>
      </w:pPr>
    </w:p>
    <w:p w14:paraId="4082EFD2" w14:textId="7A373323" w:rsidR="007D5C22" w:rsidRPr="002A2AC2" w:rsidRDefault="007D5C22" w:rsidP="002A2AC2">
      <w:pPr>
        <w:spacing w:after="0" w:line="240" w:lineRule="auto"/>
        <w:ind w:left="720"/>
        <w:rPr>
          <w:rFonts w:asciiTheme="minorHAnsi" w:hAnsiTheme="minorHAnsi"/>
          <w:sz w:val="24"/>
          <w:szCs w:val="24"/>
        </w:rPr>
      </w:pPr>
      <w:r w:rsidRPr="002A2AC2">
        <w:rPr>
          <w:rFonts w:asciiTheme="minorHAnsi" w:hAnsiTheme="minorHAnsi"/>
          <w:sz w:val="24"/>
          <w:szCs w:val="24"/>
        </w:rPr>
        <w:t>Are the selected beneficiaries and participants selected for this project appropriate given the objectives and overall goal?  Is the reason for selection reasonable and valid? Is it clear whether the applicant will be able to refer the beneficiaries/participants to other HIV/AIDS services that the applicant cannot provide if that should become necessary? Is it clear that the applicant is working with other stakeholders in implementing the project and that other stakeholders have a vested interest in seeing that the applicant meets the overall goal?</w:t>
      </w:r>
    </w:p>
    <w:p w14:paraId="32B1BC7A" w14:textId="77777777" w:rsidR="007D5C22" w:rsidRPr="002A2AC2" w:rsidRDefault="007D5C22" w:rsidP="002A2AC2">
      <w:pPr>
        <w:spacing w:after="0" w:line="240" w:lineRule="auto"/>
        <w:ind w:left="720"/>
        <w:rPr>
          <w:rFonts w:asciiTheme="minorHAnsi" w:hAnsiTheme="minorHAnsi"/>
          <w:sz w:val="24"/>
          <w:szCs w:val="24"/>
        </w:rPr>
      </w:pPr>
    </w:p>
    <w:p w14:paraId="55D250EC" w14:textId="1120D7BA" w:rsidR="005B7412" w:rsidRPr="002A2AC2" w:rsidRDefault="005B7412" w:rsidP="002A2AC2">
      <w:pPr>
        <w:spacing w:after="0" w:line="240" w:lineRule="auto"/>
        <w:ind w:left="720"/>
        <w:rPr>
          <w:rFonts w:asciiTheme="minorHAnsi" w:eastAsiaTheme="minorHAnsi" w:hAnsiTheme="minorHAnsi" w:cs="TimesNewRomanPSMT"/>
          <w:sz w:val="24"/>
          <w:szCs w:val="24"/>
        </w:rPr>
      </w:pPr>
      <w:r w:rsidRPr="002A2AC2">
        <w:rPr>
          <w:rFonts w:asciiTheme="minorHAnsi" w:eastAsiaTheme="minorHAnsi" w:hAnsiTheme="minorHAnsi" w:cs="TimesNewRomanPSMT"/>
          <w:sz w:val="24"/>
          <w:szCs w:val="24"/>
        </w:rPr>
        <w:t>Is the applicant investing its own resources to make sure the project is completed efficiently, effectively and on time? The more of its own resources the applicant commits the higher the score.</w:t>
      </w:r>
    </w:p>
    <w:p w14:paraId="3400AC66" w14:textId="77777777" w:rsidR="005B7412" w:rsidRPr="002A2AC2" w:rsidRDefault="005B7412" w:rsidP="002A2AC2">
      <w:pPr>
        <w:spacing w:after="0" w:line="240" w:lineRule="auto"/>
        <w:ind w:left="720"/>
        <w:rPr>
          <w:rFonts w:asciiTheme="minorHAnsi" w:eastAsiaTheme="minorHAnsi" w:hAnsiTheme="minorHAnsi" w:cs="TimesNewRomanPSMT"/>
          <w:sz w:val="24"/>
          <w:szCs w:val="24"/>
        </w:rPr>
      </w:pPr>
    </w:p>
    <w:p w14:paraId="5EC8F74A" w14:textId="77777777" w:rsidR="005B7412" w:rsidRPr="002A2AC2" w:rsidRDefault="005B7412" w:rsidP="002A2AC2">
      <w:pPr>
        <w:spacing w:after="0" w:line="240" w:lineRule="auto"/>
        <w:ind w:left="720"/>
        <w:rPr>
          <w:rFonts w:asciiTheme="minorHAnsi" w:eastAsiaTheme="minorHAnsi" w:hAnsiTheme="minorHAnsi" w:cs="TimesNewRomanPSMT"/>
          <w:sz w:val="24"/>
          <w:szCs w:val="24"/>
        </w:rPr>
      </w:pPr>
      <w:r w:rsidRPr="002A2AC2">
        <w:rPr>
          <w:rFonts w:asciiTheme="minorHAnsi" w:eastAsiaTheme="minorHAnsi" w:hAnsiTheme="minorHAnsi" w:cs="TimesNewRomanPSMT"/>
          <w:sz w:val="24"/>
          <w:szCs w:val="24"/>
        </w:rPr>
        <w:t>To what degree has the applicant tried to anticipate possible problems? To what degree has the applicant thought about how to solve those problems should they indeed occur?</w:t>
      </w:r>
    </w:p>
    <w:p w14:paraId="158E13A3" w14:textId="77777777" w:rsidR="005B7412" w:rsidRPr="002A2AC2" w:rsidRDefault="005B7412" w:rsidP="002A2AC2">
      <w:pPr>
        <w:spacing w:after="0" w:line="240" w:lineRule="auto"/>
        <w:ind w:left="720"/>
        <w:rPr>
          <w:rFonts w:asciiTheme="minorHAnsi" w:eastAsiaTheme="minorHAnsi" w:hAnsiTheme="minorHAnsi" w:cs="TimesNewRomanPSMT"/>
          <w:sz w:val="16"/>
          <w:szCs w:val="16"/>
        </w:rPr>
      </w:pPr>
    </w:p>
    <w:p w14:paraId="67986A69" w14:textId="5EC3B89C" w:rsidR="007D5C22" w:rsidRPr="002A2AC2" w:rsidRDefault="005B7412" w:rsidP="002A2AC2">
      <w:pPr>
        <w:spacing w:after="0" w:line="240" w:lineRule="auto"/>
        <w:ind w:left="720"/>
        <w:rPr>
          <w:rFonts w:asciiTheme="minorHAnsi" w:eastAsia="Times New Roman" w:hAnsiTheme="minorHAnsi"/>
          <w:sz w:val="24"/>
          <w:szCs w:val="24"/>
        </w:rPr>
      </w:pPr>
      <w:r w:rsidRPr="002A2AC2">
        <w:rPr>
          <w:rFonts w:asciiTheme="minorHAnsi" w:hAnsiTheme="minorHAnsi"/>
          <w:sz w:val="16"/>
          <w:szCs w:val="16"/>
        </w:rPr>
        <w:t xml:space="preserve"> </w:t>
      </w:r>
      <w:r w:rsidR="007D5C22" w:rsidRPr="002A2AC2">
        <w:rPr>
          <w:rFonts w:asciiTheme="minorHAnsi" w:eastAsia="Times New Roman" w:hAnsiTheme="minorHAnsi"/>
          <w:sz w:val="24"/>
          <w:szCs w:val="24"/>
        </w:rPr>
        <w:t xml:space="preserve">Target population and number of target beneficiaries:  Is it clear who </w:t>
      </w:r>
      <w:proofErr w:type="gramStart"/>
      <w:r w:rsidR="007D5C22" w:rsidRPr="002A2AC2">
        <w:rPr>
          <w:rFonts w:asciiTheme="minorHAnsi" w:eastAsia="Times New Roman" w:hAnsiTheme="minorHAnsi"/>
          <w:sz w:val="24"/>
          <w:szCs w:val="24"/>
        </w:rPr>
        <w:t>is</w:t>
      </w:r>
      <w:proofErr w:type="gramEnd"/>
      <w:r w:rsidR="007D5C22" w:rsidRPr="002A2AC2">
        <w:rPr>
          <w:rFonts w:asciiTheme="minorHAnsi" w:eastAsia="Times New Roman" w:hAnsiTheme="minorHAnsi"/>
          <w:sz w:val="24"/>
          <w:szCs w:val="24"/>
        </w:rPr>
        <w:t xml:space="preserve"> the target population and the number of people that will be reached?  Are the targets reasonable and attainable?</w:t>
      </w:r>
    </w:p>
    <w:p w14:paraId="2782ECA1" w14:textId="77777777" w:rsidR="00E31874" w:rsidRPr="002A2AC2" w:rsidRDefault="00E31874" w:rsidP="002A2AC2">
      <w:pPr>
        <w:spacing w:after="0" w:line="240" w:lineRule="auto"/>
        <w:ind w:left="720"/>
        <w:rPr>
          <w:rFonts w:asciiTheme="minorHAnsi" w:eastAsia="Times New Roman" w:hAnsiTheme="minorHAnsi"/>
          <w:sz w:val="24"/>
          <w:szCs w:val="24"/>
        </w:rPr>
      </w:pPr>
    </w:p>
    <w:p w14:paraId="76A3CCD6" w14:textId="74F9D584" w:rsidR="005B7412" w:rsidRPr="00D50940" w:rsidRDefault="005B7412" w:rsidP="002A2AC2">
      <w:pPr>
        <w:spacing w:after="0" w:line="240" w:lineRule="auto"/>
        <w:ind w:left="720"/>
        <w:rPr>
          <w:rFonts w:asciiTheme="minorHAnsi" w:hAnsiTheme="minorHAnsi"/>
          <w:sz w:val="24"/>
          <w:szCs w:val="24"/>
        </w:rPr>
      </w:pPr>
      <w:r w:rsidRPr="002A2AC2">
        <w:rPr>
          <w:rFonts w:asciiTheme="minorHAnsi" w:hAnsiTheme="minorHAnsi"/>
          <w:b/>
          <w:sz w:val="24"/>
          <w:szCs w:val="24"/>
          <w:u w:val="single"/>
        </w:rPr>
        <w:t>Part D: Project Management</w:t>
      </w:r>
      <w:r w:rsidR="00E94D69" w:rsidRPr="002A2AC2">
        <w:rPr>
          <w:rFonts w:asciiTheme="minorHAnsi" w:hAnsiTheme="minorHAnsi"/>
          <w:b/>
          <w:sz w:val="24"/>
          <w:szCs w:val="24"/>
          <w:u w:val="single"/>
        </w:rPr>
        <w:t xml:space="preserve"> (20 points)</w:t>
      </w:r>
      <w:r w:rsidRPr="002A2AC2">
        <w:rPr>
          <w:rFonts w:asciiTheme="minorHAnsi" w:hAnsiTheme="minorHAnsi"/>
          <w:b/>
          <w:sz w:val="24"/>
          <w:szCs w:val="24"/>
          <w:u w:val="single"/>
        </w:rPr>
        <w:t>:</w:t>
      </w:r>
      <w:r w:rsidRPr="00D50940">
        <w:rPr>
          <w:rFonts w:asciiTheme="minorHAnsi" w:hAnsiTheme="minorHAnsi"/>
          <w:sz w:val="24"/>
          <w:szCs w:val="24"/>
        </w:rPr>
        <w:t xml:space="preserve">  </w:t>
      </w:r>
      <w:r w:rsidR="009C0DB3" w:rsidRPr="00D50940">
        <w:rPr>
          <w:rFonts w:asciiTheme="minorHAnsi" w:hAnsiTheme="minorHAnsi"/>
          <w:sz w:val="24"/>
          <w:szCs w:val="24"/>
        </w:rPr>
        <w:t>Review k</w:t>
      </w:r>
      <w:r w:rsidRPr="00D50940">
        <w:rPr>
          <w:rFonts w:asciiTheme="minorHAnsi" w:hAnsiTheme="minorHAnsi"/>
          <w:sz w:val="24"/>
          <w:szCs w:val="24"/>
        </w:rPr>
        <w:t>ey project staff, supervision, contribution of organization, potential problems.</w:t>
      </w:r>
    </w:p>
    <w:p w14:paraId="4DBEA526" w14:textId="77777777" w:rsidR="005B7412" w:rsidRPr="002A2AC2" w:rsidRDefault="005B7412" w:rsidP="002A2AC2">
      <w:pPr>
        <w:spacing w:after="0" w:line="240" w:lineRule="auto"/>
        <w:ind w:left="720"/>
        <w:rPr>
          <w:rFonts w:asciiTheme="minorHAnsi" w:eastAsia="Times New Roman" w:hAnsiTheme="minorHAnsi"/>
          <w:sz w:val="24"/>
          <w:szCs w:val="24"/>
        </w:rPr>
      </w:pPr>
    </w:p>
    <w:p w14:paraId="70C98D2E" w14:textId="2552AA49" w:rsidR="00CE6C05" w:rsidRPr="002A2AC2" w:rsidRDefault="00DA0ACB" w:rsidP="002A2AC2">
      <w:pPr>
        <w:autoSpaceDE w:val="0"/>
        <w:autoSpaceDN w:val="0"/>
        <w:adjustRightInd w:val="0"/>
        <w:spacing w:after="0" w:line="240" w:lineRule="auto"/>
        <w:ind w:left="720"/>
        <w:rPr>
          <w:rFonts w:asciiTheme="minorHAnsi" w:eastAsiaTheme="minorHAnsi" w:hAnsiTheme="minorHAnsi" w:cs="TimesNewRomanPSMT"/>
          <w:sz w:val="24"/>
          <w:szCs w:val="24"/>
        </w:rPr>
      </w:pPr>
      <w:r w:rsidRPr="002A2AC2">
        <w:rPr>
          <w:rFonts w:asciiTheme="minorHAnsi" w:eastAsiaTheme="minorHAnsi" w:hAnsiTheme="minorHAnsi" w:cs="TimesNewRomanPSMT"/>
          <w:b/>
          <w:sz w:val="24"/>
          <w:szCs w:val="24"/>
        </w:rPr>
        <w:t>Evaluation guidelines:</w:t>
      </w:r>
      <w:r w:rsidRPr="00D50940">
        <w:rPr>
          <w:rFonts w:asciiTheme="minorHAnsi" w:eastAsiaTheme="minorHAnsi" w:hAnsiTheme="minorHAnsi" w:cs="TimesNewRomanPSMT"/>
          <w:sz w:val="24"/>
          <w:szCs w:val="24"/>
        </w:rPr>
        <w:t xml:space="preserve">  </w:t>
      </w:r>
      <w:r w:rsidR="005B7412" w:rsidRPr="002A2AC2">
        <w:rPr>
          <w:rFonts w:asciiTheme="minorHAnsi" w:eastAsiaTheme="minorHAnsi" w:hAnsiTheme="minorHAnsi" w:cs="TimesNewRomanPSMT"/>
          <w:sz w:val="24"/>
          <w:szCs w:val="24"/>
        </w:rPr>
        <w:t xml:space="preserve">For the key personnel named, do they have the right mix of experience and qualifications to effectively implement the project? </w:t>
      </w:r>
      <w:r w:rsidRPr="00D50940">
        <w:rPr>
          <w:rFonts w:asciiTheme="minorHAnsi" w:eastAsiaTheme="minorHAnsi" w:hAnsiTheme="minorHAnsi" w:cs="TimesNewRomanPSMT"/>
          <w:sz w:val="24"/>
          <w:szCs w:val="24"/>
        </w:rPr>
        <w:t>Are there</w:t>
      </w:r>
      <w:r w:rsidR="005B7412" w:rsidRPr="002A2AC2">
        <w:rPr>
          <w:rFonts w:asciiTheme="minorHAnsi" w:eastAsiaTheme="minorHAnsi" w:hAnsiTheme="minorHAnsi" w:cs="TimesNewRomanPSMT"/>
          <w:sz w:val="24"/>
          <w:szCs w:val="24"/>
        </w:rPr>
        <w:t xml:space="preserve"> too many key personnel? Not enough key personnel?  </w:t>
      </w:r>
      <w:proofErr w:type="gramStart"/>
      <w:r w:rsidR="005B7412" w:rsidRPr="002A2AC2">
        <w:rPr>
          <w:rFonts w:asciiTheme="minorHAnsi" w:eastAsiaTheme="minorHAnsi" w:hAnsiTheme="minorHAnsi" w:cs="TimesNewRomanPSMT"/>
          <w:sz w:val="24"/>
          <w:szCs w:val="24"/>
        </w:rPr>
        <w:t>Just right?</w:t>
      </w:r>
      <w:proofErr w:type="gramEnd"/>
    </w:p>
    <w:p w14:paraId="11EA7F57" w14:textId="77777777" w:rsidR="005B7412" w:rsidRPr="002A2AC2" w:rsidRDefault="005B7412" w:rsidP="002A2AC2">
      <w:pPr>
        <w:autoSpaceDE w:val="0"/>
        <w:autoSpaceDN w:val="0"/>
        <w:adjustRightInd w:val="0"/>
        <w:spacing w:after="0" w:line="240" w:lineRule="auto"/>
        <w:ind w:left="720"/>
        <w:rPr>
          <w:rFonts w:asciiTheme="minorHAnsi" w:eastAsiaTheme="minorHAnsi" w:hAnsiTheme="minorHAnsi" w:cs="TimesNewRomanPSMT"/>
          <w:sz w:val="24"/>
          <w:szCs w:val="24"/>
        </w:rPr>
      </w:pPr>
    </w:p>
    <w:p w14:paraId="6C23F4D5" w14:textId="255ABD5C" w:rsidR="005B7412" w:rsidRPr="002A2AC2" w:rsidRDefault="005B7412" w:rsidP="002A2AC2">
      <w:pPr>
        <w:autoSpaceDE w:val="0"/>
        <w:autoSpaceDN w:val="0"/>
        <w:adjustRightInd w:val="0"/>
        <w:spacing w:after="0" w:line="240" w:lineRule="auto"/>
        <w:ind w:left="720"/>
        <w:rPr>
          <w:rFonts w:asciiTheme="minorHAnsi" w:eastAsiaTheme="minorHAnsi" w:hAnsiTheme="minorHAnsi" w:cs="TimesNewRomanPSMT"/>
          <w:sz w:val="24"/>
          <w:szCs w:val="24"/>
        </w:rPr>
      </w:pPr>
      <w:r w:rsidRPr="002A2AC2">
        <w:rPr>
          <w:rFonts w:asciiTheme="minorHAnsi" w:eastAsiaTheme="minorHAnsi" w:hAnsiTheme="minorHAnsi" w:cs="TimesNewRomanPSMT"/>
          <w:sz w:val="24"/>
          <w:szCs w:val="24"/>
        </w:rPr>
        <w:t>Has the applicant thought about how the project will be supervised and how they will solve problems that may arise? How systematic will the supervision be?</w:t>
      </w:r>
    </w:p>
    <w:p w14:paraId="251F3C87" w14:textId="77777777" w:rsidR="005B7412" w:rsidRPr="002A2AC2" w:rsidRDefault="005B7412" w:rsidP="002A2AC2">
      <w:pPr>
        <w:autoSpaceDE w:val="0"/>
        <w:autoSpaceDN w:val="0"/>
        <w:adjustRightInd w:val="0"/>
        <w:spacing w:after="0" w:line="240" w:lineRule="auto"/>
        <w:ind w:left="720"/>
        <w:rPr>
          <w:rFonts w:asciiTheme="minorHAnsi" w:eastAsiaTheme="minorHAnsi" w:hAnsiTheme="minorHAnsi" w:cs="TimesNewRomanPSMT"/>
          <w:sz w:val="24"/>
          <w:szCs w:val="24"/>
        </w:rPr>
      </w:pPr>
    </w:p>
    <w:p w14:paraId="48CC503A" w14:textId="700D3B38" w:rsidR="005B7412" w:rsidRPr="00D50940" w:rsidRDefault="005B7412" w:rsidP="002A2AC2">
      <w:pPr>
        <w:autoSpaceDE w:val="0"/>
        <w:autoSpaceDN w:val="0"/>
        <w:adjustRightInd w:val="0"/>
        <w:spacing w:after="0" w:line="240" w:lineRule="auto"/>
        <w:ind w:left="720"/>
        <w:rPr>
          <w:rFonts w:asciiTheme="minorHAnsi" w:eastAsiaTheme="minorHAnsi" w:hAnsiTheme="minorHAnsi" w:cs="TimesNewRomanPSMT"/>
          <w:sz w:val="24"/>
          <w:szCs w:val="24"/>
        </w:rPr>
      </w:pPr>
      <w:proofErr w:type="gramStart"/>
      <w:r w:rsidRPr="002A2AC2">
        <w:rPr>
          <w:rFonts w:asciiTheme="minorHAnsi" w:eastAsiaTheme="minorHAnsi" w:hAnsiTheme="minorHAnsi" w:cs="TimesNewRomanPSMT"/>
          <w:sz w:val="24"/>
          <w:szCs w:val="24"/>
        </w:rPr>
        <w:t>If 1 organization personnel has</w:t>
      </w:r>
      <w:proofErr w:type="gramEnd"/>
      <w:r w:rsidRPr="002A2AC2">
        <w:rPr>
          <w:rFonts w:asciiTheme="minorHAnsi" w:eastAsiaTheme="minorHAnsi" w:hAnsiTheme="minorHAnsi" w:cs="TimesNewRomanPSMT"/>
          <w:sz w:val="24"/>
          <w:szCs w:val="24"/>
        </w:rPr>
        <w:t xml:space="preserve"> participated in the writing of the application, give 1 point. If 2 or more, give 2 points. </w:t>
      </w:r>
    </w:p>
    <w:p w14:paraId="157945C7" w14:textId="77777777" w:rsidR="005B7412" w:rsidRPr="00D50940" w:rsidRDefault="005B7412" w:rsidP="002A2AC2">
      <w:pPr>
        <w:autoSpaceDE w:val="0"/>
        <w:autoSpaceDN w:val="0"/>
        <w:adjustRightInd w:val="0"/>
        <w:spacing w:after="0" w:line="240" w:lineRule="auto"/>
        <w:ind w:left="720"/>
        <w:rPr>
          <w:rFonts w:asciiTheme="minorHAnsi" w:eastAsiaTheme="minorHAnsi" w:hAnsiTheme="minorHAnsi" w:cs="TimesNewRomanPSMT"/>
          <w:sz w:val="24"/>
          <w:szCs w:val="24"/>
        </w:rPr>
      </w:pPr>
    </w:p>
    <w:p w14:paraId="68769917" w14:textId="02B546D1" w:rsidR="005B7412" w:rsidRPr="00D50940" w:rsidRDefault="005B7412" w:rsidP="002A2AC2">
      <w:pPr>
        <w:autoSpaceDE w:val="0"/>
        <w:autoSpaceDN w:val="0"/>
        <w:adjustRightInd w:val="0"/>
        <w:spacing w:after="0" w:line="240" w:lineRule="auto"/>
        <w:ind w:left="720"/>
        <w:rPr>
          <w:rFonts w:asciiTheme="minorHAnsi" w:eastAsiaTheme="minorHAnsi" w:hAnsiTheme="minorHAnsi" w:cs="TimesNewRomanPSMT"/>
          <w:sz w:val="24"/>
          <w:szCs w:val="24"/>
        </w:rPr>
      </w:pPr>
      <w:r w:rsidRPr="002A2AC2">
        <w:rPr>
          <w:rFonts w:asciiTheme="minorHAnsi" w:eastAsiaTheme="minorHAnsi" w:hAnsiTheme="minorHAnsi" w:cs="TimesNewRomanPSMT"/>
          <w:b/>
          <w:sz w:val="24"/>
          <w:szCs w:val="24"/>
        </w:rPr>
        <w:t>Budget and Cost Effectiveness</w:t>
      </w:r>
      <w:r w:rsidR="00E94D69" w:rsidRPr="00D50940">
        <w:rPr>
          <w:rFonts w:asciiTheme="minorHAnsi" w:eastAsiaTheme="minorHAnsi" w:hAnsiTheme="minorHAnsi" w:cs="TimesNewRomanPSMT"/>
          <w:b/>
          <w:sz w:val="24"/>
          <w:szCs w:val="24"/>
        </w:rPr>
        <w:t xml:space="preserve"> (15 points)</w:t>
      </w:r>
      <w:r w:rsidRPr="002A2AC2">
        <w:rPr>
          <w:rFonts w:asciiTheme="minorHAnsi" w:eastAsiaTheme="minorHAnsi" w:hAnsiTheme="minorHAnsi" w:cs="TimesNewRomanPSMT"/>
          <w:b/>
          <w:sz w:val="24"/>
          <w:szCs w:val="24"/>
        </w:rPr>
        <w:t>:</w:t>
      </w:r>
      <w:r w:rsidRPr="00D50940">
        <w:rPr>
          <w:rFonts w:asciiTheme="minorHAnsi" w:eastAsiaTheme="minorHAnsi" w:hAnsiTheme="minorHAnsi" w:cs="TimesNewRomanPSMT"/>
          <w:sz w:val="24"/>
          <w:szCs w:val="24"/>
        </w:rPr>
        <w:t xml:space="preserve">  </w:t>
      </w:r>
      <w:r w:rsidR="009C0DB3" w:rsidRPr="00D50940">
        <w:rPr>
          <w:rFonts w:asciiTheme="minorHAnsi" w:eastAsiaTheme="minorHAnsi" w:hAnsiTheme="minorHAnsi" w:cs="TimesNewRomanPSMT"/>
          <w:sz w:val="24"/>
          <w:szCs w:val="24"/>
        </w:rPr>
        <w:t>Review d</w:t>
      </w:r>
      <w:r w:rsidRPr="00D50940">
        <w:rPr>
          <w:rFonts w:asciiTheme="minorHAnsi" w:eastAsiaTheme="minorHAnsi" w:hAnsiTheme="minorHAnsi" w:cs="TimesNewRomanPSMT"/>
          <w:sz w:val="24"/>
          <w:szCs w:val="24"/>
        </w:rPr>
        <w:t xml:space="preserve">etailed </w:t>
      </w:r>
      <w:r w:rsidR="00E94D69" w:rsidRPr="00D50940">
        <w:rPr>
          <w:rFonts w:asciiTheme="minorHAnsi" w:eastAsiaTheme="minorHAnsi" w:hAnsiTheme="minorHAnsi" w:cs="TimesNewRomanPSMT"/>
          <w:sz w:val="24"/>
          <w:szCs w:val="24"/>
        </w:rPr>
        <w:t xml:space="preserve">and summary </w:t>
      </w:r>
      <w:r w:rsidRPr="00D50940">
        <w:rPr>
          <w:rFonts w:asciiTheme="minorHAnsi" w:eastAsiaTheme="minorHAnsi" w:hAnsiTheme="minorHAnsi" w:cs="TimesNewRomanPSMT"/>
          <w:sz w:val="24"/>
          <w:szCs w:val="24"/>
        </w:rPr>
        <w:t>budget and timeframe</w:t>
      </w:r>
      <w:r w:rsidR="00E94D69" w:rsidRPr="00D50940">
        <w:rPr>
          <w:rFonts w:asciiTheme="minorHAnsi" w:eastAsiaTheme="minorHAnsi" w:hAnsiTheme="minorHAnsi" w:cs="TimesNewRomanPSMT"/>
          <w:sz w:val="24"/>
          <w:szCs w:val="24"/>
        </w:rPr>
        <w:t>, cost per beneficiary.</w:t>
      </w:r>
    </w:p>
    <w:p w14:paraId="7B6E8EFB" w14:textId="77777777" w:rsidR="00E94D69" w:rsidRPr="00D50940" w:rsidRDefault="00E94D69" w:rsidP="002A2AC2">
      <w:pPr>
        <w:autoSpaceDE w:val="0"/>
        <w:autoSpaceDN w:val="0"/>
        <w:adjustRightInd w:val="0"/>
        <w:spacing w:after="0" w:line="240" w:lineRule="auto"/>
        <w:ind w:left="720"/>
        <w:rPr>
          <w:rFonts w:asciiTheme="minorHAnsi" w:eastAsiaTheme="minorHAnsi" w:hAnsiTheme="minorHAnsi" w:cs="TimesNewRomanPSMT"/>
          <w:sz w:val="24"/>
          <w:szCs w:val="24"/>
        </w:rPr>
      </w:pPr>
    </w:p>
    <w:p w14:paraId="56D6AD56" w14:textId="384765C1" w:rsidR="005B7412" w:rsidRPr="00D50940" w:rsidRDefault="00E94D69" w:rsidP="002A2AC2">
      <w:pPr>
        <w:autoSpaceDE w:val="0"/>
        <w:autoSpaceDN w:val="0"/>
        <w:adjustRightInd w:val="0"/>
        <w:spacing w:after="0" w:line="240" w:lineRule="auto"/>
        <w:ind w:left="720"/>
        <w:rPr>
          <w:rFonts w:asciiTheme="minorHAnsi" w:eastAsiaTheme="minorHAnsi" w:hAnsiTheme="minorHAnsi" w:cs="TimesNewRomanPSMT"/>
          <w:sz w:val="24"/>
          <w:szCs w:val="24"/>
        </w:rPr>
      </w:pPr>
      <w:r w:rsidRPr="002A2AC2">
        <w:rPr>
          <w:rFonts w:asciiTheme="minorHAnsi" w:eastAsiaTheme="minorHAnsi" w:hAnsiTheme="minorHAnsi" w:cs="TimesNewRomanPSMT"/>
          <w:b/>
          <w:sz w:val="24"/>
          <w:szCs w:val="24"/>
        </w:rPr>
        <w:t xml:space="preserve">Evaluation </w:t>
      </w:r>
      <w:r w:rsidR="00241789" w:rsidRPr="00D50940">
        <w:rPr>
          <w:rFonts w:asciiTheme="minorHAnsi" w:eastAsiaTheme="minorHAnsi" w:hAnsiTheme="minorHAnsi" w:cs="TimesNewRomanPSMT"/>
          <w:b/>
          <w:sz w:val="24"/>
          <w:szCs w:val="24"/>
        </w:rPr>
        <w:t>Guidelines</w:t>
      </w:r>
      <w:r w:rsidRPr="002A2AC2">
        <w:rPr>
          <w:rFonts w:asciiTheme="minorHAnsi" w:eastAsiaTheme="minorHAnsi" w:hAnsiTheme="minorHAnsi" w:cs="TimesNewRomanPSMT"/>
          <w:b/>
          <w:sz w:val="24"/>
          <w:szCs w:val="24"/>
        </w:rPr>
        <w:t>:</w:t>
      </w:r>
      <w:r w:rsidRPr="00D50940">
        <w:rPr>
          <w:rFonts w:asciiTheme="minorHAnsi" w:eastAsiaTheme="minorHAnsi" w:hAnsiTheme="minorHAnsi" w:cs="TimesNewRomanPSMT"/>
          <w:sz w:val="24"/>
          <w:szCs w:val="24"/>
        </w:rPr>
        <w:t xml:space="preserve">  </w:t>
      </w:r>
      <w:r w:rsidRPr="002A2AC2">
        <w:rPr>
          <w:rFonts w:asciiTheme="minorHAnsi" w:eastAsiaTheme="minorHAnsi" w:hAnsiTheme="minorHAnsi" w:cs="TimesNewRomanPSMT"/>
          <w:sz w:val="24"/>
          <w:szCs w:val="24"/>
        </w:rPr>
        <w:t xml:space="preserve">Examine the budget carefully. In general, make sure that the budget is reasonable and clearly supports efficient implementation. Do the line items clearly contribute to proper implementation of the activities? Or are they in fact not necessary to implement the activity? Are the quantities reasonable and appropriate? Are the unit prices reasonable and appropriate? C8. Summary Budget </w:t>
      </w:r>
      <w:r w:rsidRPr="002A2AC2">
        <w:rPr>
          <w:rFonts w:asciiTheme="minorHAnsi" w:eastAsiaTheme="minorHAnsi" w:hAnsiTheme="minorHAnsi" w:cs="TimesNewRomanPSMT"/>
          <w:sz w:val="24"/>
          <w:szCs w:val="24"/>
        </w:rPr>
        <w:lastRenderedPageBreak/>
        <w:t>and Timeframe 2 Does the summary budget and timeframe match the information given in the detailed budget? Is it complete and correct?</w:t>
      </w:r>
      <w:r w:rsidRPr="00D50940">
        <w:rPr>
          <w:rFonts w:asciiTheme="minorHAnsi" w:eastAsiaTheme="minorHAnsi" w:hAnsiTheme="minorHAnsi" w:cs="TimesNewRomanPSMT"/>
          <w:sz w:val="24"/>
          <w:szCs w:val="24"/>
        </w:rPr>
        <w:t xml:space="preserve"> </w:t>
      </w:r>
    </w:p>
    <w:p w14:paraId="28FFB805" w14:textId="77777777" w:rsidR="00E94D69" w:rsidRPr="00D50940" w:rsidRDefault="00E94D69" w:rsidP="002A2AC2">
      <w:pPr>
        <w:autoSpaceDE w:val="0"/>
        <w:autoSpaceDN w:val="0"/>
        <w:adjustRightInd w:val="0"/>
        <w:spacing w:after="0" w:line="240" w:lineRule="auto"/>
        <w:rPr>
          <w:rFonts w:asciiTheme="minorHAnsi" w:eastAsiaTheme="minorHAnsi" w:hAnsiTheme="minorHAnsi" w:cs="TimesNewRomanPSMT"/>
          <w:sz w:val="24"/>
          <w:szCs w:val="24"/>
        </w:rPr>
      </w:pPr>
    </w:p>
    <w:p w14:paraId="2DE09ECD" w14:textId="77777777" w:rsidR="00611C67" w:rsidRPr="002A2AC2" w:rsidRDefault="00611C67" w:rsidP="002A2AC2">
      <w:pPr>
        <w:spacing w:after="0" w:line="240" w:lineRule="auto"/>
        <w:rPr>
          <w:rFonts w:asciiTheme="minorHAnsi" w:eastAsia="Times New Roman" w:hAnsiTheme="minorHAnsi"/>
          <w:sz w:val="24"/>
          <w:szCs w:val="24"/>
        </w:rPr>
      </w:pPr>
      <w:r w:rsidRPr="002A2AC2">
        <w:rPr>
          <w:rFonts w:asciiTheme="minorHAnsi" w:eastAsia="Times New Roman" w:hAnsiTheme="minorHAnsi"/>
          <w:sz w:val="24"/>
          <w:szCs w:val="24"/>
        </w:rPr>
        <w:t>At the conclusion of the evaluation process, the project will notify all applicants of their review status.  Successful applicants may enter negotiation at this phase.  This does not guarantee that a grant will be obtained. Unsuccessful applicants will receive notification in writing.</w:t>
      </w:r>
    </w:p>
    <w:p w14:paraId="4269C771" w14:textId="1AA6EBE3" w:rsidR="003A1579" w:rsidRPr="00D50940" w:rsidRDefault="003A1579" w:rsidP="002A2AC2">
      <w:pPr>
        <w:spacing w:after="0" w:line="240" w:lineRule="auto"/>
        <w:rPr>
          <w:rFonts w:asciiTheme="minorHAnsi" w:eastAsia="Times New Roman" w:hAnsiTheme="minorHAnsi" w:cstheme="minorHAnsi"/>
          <w:sz w:val="24"/>
          <w:szCs w:val="24"/>
        </w:rPr>
      </w:pPr>
    </w:p>
    <w:p w14:paraId="26A26FE5" w14:textId="77777777" w:rsidR="003A1579" w:rsidRPr="002A2AC2" w:rsidRDefault="003A1579" w:rsidP="002A2AC2">
      <w:pPr>
        <w:spacing w:after="0" w:line="240" w:lineRule="auto"/>
        <w:rPr>
          <w:rFonts w:asciiTheme="minorHAnsi" w:eastAsia="Times New Roman" w:hAnsiTheme="minorHAnsi" w:cstheme="minorHAnsi"/>
          <w:b/>
          <w:smallCaps/>
          <w:sz w:val="32"/>
          <w:szCs w:val="24"/>
        </w:rPr>
      </w:pPr>
      <w:r w:rsidRPr="002A2AC2">
        <w:rPr>
          <w:rFonts w:asciiTheme="minorHAnsi" w:eastAsia="Times New Roman" w:hAnsiTheme="minorHAnsi" w:cstheme="minorHAnsi"/>
          <w:b/>
          <w:smallCaps/>
          <w:sz w:val="32"/>
          <w:szCs w:val="24"/>
        </w:rPr>
        <w:t xml:space="preserve">IV. Terms of Application </w:t>
      </w:r>
    </w:p>
    <w:p w14:paraId="40AB762A" w14:textId="77777777" w:rsidR="003A1579" w:rsidRPr="00D50940" w:rsidRDefault="003A1579" w:rsidP="002A2AC2">
      <w:pPr>
        <w:spacing w:after="0" w:line="240" w:lineRule="auto"/>
        <w:rPr>
          <w:rFonts w:asciiTheme="minorHAnsi" w:eastAsia="Times New Roman" w:hAnsiTheme="minorHAnsi" w:cstheme="minorHAnsi"/>
          <w:b/>
          <w:bCs/>
          <w:smallCaps/>
          <w:sz w:val="24"/>
          <w:szCs w:val="24"/>
        </w:rPr>
      </w:pPr>
    </w:p>
    <w:p w14:paraId="0CE0F829" w14:textId="77777777" w:rsidR="003A1579" w:rsidRPr="00D50940" w:rsidRDefault="003A1579" w:rsidP="002A2AC2">
      <w:pPr>
        <w:numPr>
          <w:ilvl w:val="0"/>
          <w:numId w:val="4"/>
        </w:numPr>
        <w:spacing w:after="0" w:line="240" w:lineRule="auto"/>
        <w:rPr>
          <w:rFonts w:asciiTheme="minorHAnsi" w:eastAsia="Times New Roman" w:hAnsiTheme="minorHAnsi" w:cstheme="minorHAnsi"/>
          <w:b/>
          <w:sz w:val="24"/>
          <w:szCs w:val="24"/>
          <w:lang w:val="en-GB"/>
        </w:rPr>
      </w:pPr>
      <w:r w:rsidRPr="00D50940">
        <w:rPr>
          <w:rFonts w:asciiTheme="minorHAnsi" w:eastAsia="Times New Roman" w:hAnsiTheme="minorHAnsi" w:cstheme="minorHAnsi"/>
          <w:b/>
          <w:sz w:val="24"/>
          <w:szCs w:val="24"/>
          <w:lang w:val="en-GB"/>
        </w:rPr>
        <w:t>Deadline</w:t>
      </w:r>
    </w:p>
    <w:p w14:paraId="2D9CFAA3" w14:textId="49D62BC2" w:rsidR="003A1579" w:rsidRPr="00D50940" w:rsidRDefault="003A1579" w:rsidP="002A2AC2">
      <w:pPr>
        <w:spacing w:after="0" w:line="240" w:lineRule="auto"/>
        <w:rPr>
          <w:rFonts w:asciiTheme="minorHAnsi" w:eastAsia="Times New Roman" w:hAnsiTheme="minorHAnsi" w:cstheme="minorHAnsi"/>
          <w:sz w:val="24"/>
          <w:szCs w:val="24"/>
          <w:lang w:val="en-GB"/>
        </w:rPr>
      </w:pPr>
      <w:r w:rsidRPr="00D50940">
        <w:rPr>
          <w:rFonts w:asciiTheme="minorHAnsi" w:eastAsia="Times New Roman" w:hAnsiTheme="minorHAnsi" w:cstheme="minorHAnsi"/>
          <w:sz w:val="24"/>
          <w:szCs w:val="24"/>
          <w:lang w:val="en-GB"/>
        </w:rPr>
        <w:t xml:space="preserve">Applications should be received by the designated deadline, or they may not be considered. </w:t>
      </w:r>
    </w:p>
    <w:p w14:paraId="7A480C76" w14:textId="77777777" w:rsidR="003A1579" w:rsidRPr="00D50940" w:rsidRDefault="003A1579" w:rsidP="002A2AC2">
      <w:pPr>
        <w:spacing w:after="0" w:line="240" w:lineRule="auto"/>
        <w:rPr>
          <w:rFonts w:asciiTheme="minorHAnsi" w:eastAsia="Times New Roman" w:hAnsiTheme="minorHAnsi" w:cstheme="minorHAnsi"/>
          <w:sz w:val="24"/>
          <w:szCs w:val="24"/>
          <w:lang w:val="en-GB"/>
        </w:rPr>
      </w:pPr>
    </w:p>
    <w:p w14:paraId="3913157C" w14:textId="77777777" w:rsidR="003A1579" w:rsidRPr="00D50940" w:rsidRDefault="003A1579" w:rsidP="002A2AC2">
      <w:pPr>
        <w:numPr>
          <w:ilvl w:val="0"/>
          <w:numId w:val="4"/>
        </w:numPr>
        <w:spacing w:after="0" w:line="240" w:lineRule="auto"/>
        <w:rPr>
          <w:rFonts w:asciiTheme="minorHAnsi" w:eastAsia="Times New Roman" w:hAnsiTheme="minorHAnsi" w:cstheme="minorHAnsi"/>
          <w:b/>
          <w:sz w:val="24"/>
          <w:szCs w:val="24"/>
          <w:lang w:val="en-GB"/>
        </w:rPr>
      </w:pPr>
      <w:r w:rsidRPr="00D50940">
        <w:rPr>
          <w:rFonts w:asciiTheme="minorHAnsi" w:eastAsia="Times New Roman" w:hAnsiTheme="minorHAnsi" w:cstheme="minorHAnsi"/>
          <w:b/>
          <w:sz w:val="24"/>
          <w:szCs w:val="24"/>
          <w:lang w:val="en-GB"/>
        </w:rPr>
        <w:t xml:space="preserve">Questions of Clarification </w:t>
      </w:r>
    </w:p>
    <w:p w14:paraId="2C2C1163" w14:textId="699C4A99" w:rsidR="003A1579" w:rsidRPr="00D50940" w:rsidRDefault="003A1579"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lang w:val="en-GB"/>
        </w:rPr>
        <w:t xml:space="preserve">Interested organizations should direct any questions about the </w:t>
      </w:r>
      <w:r w:rsidR="00A72436">
        <w:rPr>
          <w:rFonts w:asciiTheme="minorHAnsi" w:eastAsia="Times New Roman" w:hAnsiTheme="minorHAnsi" w:cstheme="minorHAnsi"/>
          <w:sz w:val="24"/>
          <w:szCs w:val="24"/>
          <w:lang w:val="en-GB"/>
        </w:rPr>
        <w:t>RFP</w:t>
      </w:r>
      <w:r w:rsidRPr="00D50940">
        <w:rPr>
          <w:rFonts w:asciiTheme="minorHAnsi" w:eastAsia="Times New Roman" w:hAnsiTheme="minorHAnsi" w:cstheme="minorHAnsi"/>
          <w:sz w:val="24"/>
          <w:szCs w:val="24"/>
          <w:lang w:val="en-GB"/>
        </w:rPr>
        <w:t xml:space="preserve"> in writing no later th</w:t>
      </w:r>
      <w:r w:rsidR="00A6535C" w:rsidRPr="00D50940">
        <w:rPr>
          <w:rFonts w:asciiTheme="minorHAnsi" w:eastAsia="Times New Roman" w:hAnsiTheme="minorHAnsi" w:cstheme="minorHAnsi"/>
          <w:sz w:val="24"/>
          <w:szCs w:val="24"/>
          <w:lang w:val="en-GB"/>
        </w:rPr>
        <w:t xml:space="preserve">an the date specified </w:t>
      </w:r>
      <w:r w:rsidR="009170E1" w:rsidRPr="00D50940">
        <w:rPr>
          <w:rFonts w:asciiTheme="minorHAnsi" w:eastAsia="Times New Roman" w:hAnsiTheme="minorHAnsi" w:cstheme="minorHAnsi"/>
          <w:sz w:val="24"/>
          <w:szCs w:val="24"/>
          <w:lang w:val="en-GB"/>
        </w:rPr>
        <w:t xml:space="preserve">using the same email and hard copy </w:t>
      </w:r>
      <w:r w:rsidR="00A72436">
        <w:rPr>
          <w:rFonts w:asciiTheme="minorHAnsi" w:eastAsia="Times New Roman" w:hAnsiTheme="minorHAnsi" w:cstheme="minorHAnsi"/>
          <w:sz w:val="24"/>
          <w:szCs w:val="24"/>
          <w:lang w:val="en-GB"/>
        </w:rPr>
        <w:t>RFP</w:t>
      </w:r>
      <w:r w:rsidR="009170E1" w:rsidRPr="00D50940">
        <w:rPr>
          <w:rFonts w:asciiTheme="minorHAnsi" w:eastAsia="Times New Roman" w:hAnsiTheme="minorHAnsi" w:cstheme="minorHAnsi"/>
          <w:sz w:val="24"/>
          <w:szCs w:val="24"/>
          <w:lang w:val="en-GB"/>
        </w:rPr>
        <w:t xml:space="preserve"> submission procedures indicated in</w:t>
      </w:r>
      <w:r w:rsidR="00A6535C" w:rsidRPr="00D50940">
        <w:rPr>
          <w:rFonts w:asciiTheme="minorHAnsi" w:eastAsia="Times New Roman" w:hAnsiTheme="minorHAnsi" w:cstheme="minorHAnsi"/>
          <w:sz w:val="24"/>
          <w:szCs w:val="24"/>
          <w:lang w:val="en-GB"/>
        </w:rPr>
        <w:t xml:space="preserve"> Section II.  </w:t>
      </w:r>
      <w:proofErr w:type="gramStart"/>
      <w:r w:rsidR="009170E1" w:rsidRPr="00D50940">
        <w:rPr>
          <w:rFonts w:asciiTheme="minorHAnsi" w:eastAsia="Times New Roman" w:hAnsiTheme="minorHAnsi" w:cstheme="minorHAnsi"/>
          <w:sz w:val="24"/>
          <w:szCs w:val="24"/>
          <w:lang w:val="en-GB"/>
        </w:rPr>
        <w:t>Instructions</w:t>
      </w:r>
      <w:r w:rsidR="00A6535C" w:rsidRPr="00D50940">
        <w:rPr>
          <w:rFonts w:asciiTheme="minorHAnsi" w:eastAsia="Times New Roman" w:hAnsiTheme="minorHAnsi" w:cstheme="minorHAnsi"/>
          <w:sz w:val="24"/>
          <w:szCs w:val="24"/>
          <w:lang w:val="en-GB"/>
        </w:rPr>
        <w:t xml:space="preserve"> to Applicants</w:t>
      </w:r>
      <w:r w:rsidRPr="002A2AC2">
        <w:rPr>
          <w:rFonts w:asciiTheme="minorHAnsi" w:eastAsia="Times New Roman" w:hAnsiTheme="minorHAnsi" w:cstheme="minorHAnsi"/>
          <w:sz w:val="24"/>
          <w:szCs w:val="24"/>
          <w:lang w:val="en-GB"/>
        </w:rPr>
        <w:t>.</w:t>
      </w:r>
      <w:proofErr w:type="gramEnd"/>
      <w:r w:rsidRPr="002A2AC2">
        <w:rPr>
          <w:rFonts w:asciiTheme="minorHAnsi" w:eastAsia="Times New Roman" w:hAnsiTheme="minorHAnsi" w:cstheme="minorHAnsi"/>
          <w:sz w:val="24"/>
          <w:szCs w:val="24"/>
          <w:lang w:val="en-GB"/>
        </w:rPr>
        <w:t xml:space="preserve"> </w:t>
      </w:r>
      <w:r w:rsidRPr="00D50940">
        <w:rPr>
          <w:rFonts w:asciiTheme="minorHAnsi" w:eastAsia="Times New Roman" w:hAnsiTheme="minorHAnsi" w:cstheme="minorHAnsi"/>
          <w:sz w:val="24"/>
          <w:szCs w:val="24"/>
          <w:lang w:val="en-GB"/>
        </w:rPr>
        <w:t xml:space="preserve">Responses will be distributed to all </w:t>
      </w:r>
      <w:r w:rsidR="00A72436">
        <w:rPr>
          <w:rFonts w:asciiTheme="minorHAnsi" w:eastAsia="Times New Roman" w:hAnsiTheme="minorHAnsi" w:cstheme="minorHAnsi"/>
          <w:sz w:val="24"/>
          <w:szCs w:val="24"/>
          <w:lang w:val="en-GB"/>
        </w:rPr>
        <w:t>RFP</w:t>
      </w:r>
      <w:r w:rsidRPr="00D50940">
        <w:rPr>
          <w:rFonts w:asciiTheme="minorHAnsi" w:eastAsia="Times New Roman" w:hAnsiTheme="minorHAnsi" w:cstheme="minorHAnsi"/>
          <w:sz w:val="24"/>
          <w:szCs w:val="24"/>
          <w:lang w:val="en-GB"/>
        </w:rPr>
        <w:t xml:space="preserve"> recipients. </w:t>
      </w:r>
      <w:r w:rsidRPr="00D50940">
        <w:rPr>
          <w:rFonts w:asciiTheme="minorHAnsi" w:eastAsia="Times New Roman" w:hAnsiTheme="minorHAnsi" w:cstheme="minorHAnsi"/>
          <w:sz w:val="24"/>
          <w:szCs w:val="24"/>
        </w:rPr>
        <w:t xml:space="preserve">All correspondence with the </w:t>
      </w:r>
      <w:r w:rsidR="009C0DB3" w:rsidRPr="00D50940">
        <w:rPr>
          <w:rFonts w:asciiTheme="minorHAnsi" w:eastAsia="Times New Roman" w:hAnsiTheme="minorHAnsi" w:cstheme="minorHAnsi"/>
          <w:sz w:val="24"/>
          <w:szCs w:val="24"/>
        </w:rPr>
        <w:t>p</w:t>
      </w:r>
      <w:r w:rsidRPr="00D50940">
        <w:rPr>
          <w:rFonts w:asciiTheme="minorHAnsi" w:eastAsia="Times New Roman" w:hAnsiTheme="minorHAnsi" w:cstheme="minorHAnsi"/>
          <w:sz w:val="24"/>
          <w:szCs w:val="24"/>
        </w:rPr>
        <w:t xml:space="preserve">roject pertaining to this </w:t>
      </w:r>
      <w:r w:rsidR="00A72436">
        <w:rPr>
          <w:rFonts w:asciiTheme="minorHAnsi" w:eastAsia="Times New Roman" w:hAnsiTheme="minorHAnsi" w:cstheme="minorHAnsi"/>
          <w:sz w:val="24"/>
          <w:szCs w:val="24"/>
          <w:lang w:val="en-GB"/>
        </w:rPr>
        <w:t>RFP</w:t>
      </w:r>
      <w:r w:rsidRPr="00D50940">
        <w:rPr>
          <w:rFonts w:asciiTheme="minorHAnsi" w:eastAsia="Times New Roman" w:hAnsiTheme="minorHAnsi" w:cstheme="minorHAnsi"/>
          <w:sz w:val="24"/>
          <w:szCs w:val="24"/>
        </w:rPr>
        <w:t xml:space="preserve"> must reference the </w:t>
      </w:r>
      <w:r w:rsidR="00A72436">
        <w:rPr>
          <w:rFonts w:asciiTheme="minorHAnsi" w:eastAsia="Times New Roman" w:hAnsiTheme="minorHAnsi" w:cstheme="minorHAnsi"/>
          <w:sz w:val="24"/>
          <w:szCs w:val="24"/>
        </w:rPr>
        <w:t>RFP</w:t>
      </w:r>
      <w:r w:rsidR="009170E1" w:rsidRPr="00D50940">
        <w:rPr>
          <w:rFonts w:asciiTheme="minorHAnsi" w:eastAsia="Times New Roman" w:hAnsiTheme="minorHAnsi" w:cstheme="minorHAnsi"/>
          <w:sz w:val="24"/>
          <w:szCs w:val="24"/>
        </w:rPr>
        <w:t xml:space="preserve"> number and be addressed to the </w:t>
      </w:r>
      <w:r w:rsidRPr="00D50940">
        <w:rPr>
          <w:rFonts w:asciiTheme="minorHAnsi" w:eastAsia="Times New Roman" w:hAnsiTheme="minorHAnsi" w:cstheme="minorHAnsi"/>
          <w:sz w:val="24"/>
          <w:szCs w:val="24"/>
        </w:rPr>
        <w:t xml:space="preserve">contact person </w:t>
      </w:r>
      <w:r w:rsidR="009170E1" w:rsidRPr="00D50940">
        <w:rPr>
          <w:rFonts w:asciiTheme="minorHAnsi" w:eastAsia="Times New Roman" w:hAnsiTheme="minorHAnsi" w:cstheme="minorHAnsi"/>
          <w:sz w:val="24"/>
          <w:szCs w:val="24"/>
        </w:rPr>
        <w:t xml:space="preserve">in Section II. </w:t>
      </w:r>
      <w:proofErr w:type="gramStart"/>
      <w:r w:rsidR="009170E1" w:rsidRPr="00D50940">
        <w:rPr>
          <w:rFonts w:asciiTheme="minorHAnsi" w:eastAsia="Times New Roman" w:hAnsiTheme="minorHAnsi" w:cstheme="minorHAnsi"/>
          <w:sz w:val="24"/>
          <w:szCs w:val="24"/>
        </w:rPr>
        <w:t>Instructions to Applicants</w:t>
      </w:r>
      <w:r w:rsidRPr="00D50940">
        <w:rPr>
          <w:rFonts w:asciiTheme="minorHAnsi" w:eastAsia="Times New Roman" w:hAnsiTheme="minorHAnsi" w:cstheme="minorHAnsi"/>
          <w:sz w:val="24"/>
          <w:szCs w:val="24"/>
        </w:rPr>
        <w:t>.</w:t>
      </w:r>
      <w:proofErr w:type="gramEnd"/>
    </w:p>
    <w:p w14:paraId="31A3C68D" w14:textId="77777777" w:rsidR="003A1579" w:rsidRPr="00D50940" w:rsidRDefault="003A1579" w:rsidP="002A2AC2">
      <w:pPr>
        <w:tabs>
          <w:tab w:val="left" w:pos="360"/>
        </w:tabs>
        <w:spacing w:after="0" w:line="240" w:lineRule="auto"/>
        <w:rPr>
          <w:rFonts w:asciiTheme="minorHAnsi" w:eastAsia="Times New Roman" w:hAnsiTheme="minorHAnsi" w:cstheme="minorHAnsi"/>
          <w:b/>
          <w:sz w:val="24"/>
          <w:szCs w:val="24"/>
        </w:rPr>
      </w:pPr>
    </w:p>
    <w:p w14:paraId="7304E2EA" w14:textId="77777777" w:rsidR="003A1579" w:rsidRPr="00D50940" w:rsidRDefault="003A1579" w:rsidP="002A2AC2">
      <w:pPr>
        <w:numPr>
          <w:ilvl w:val="0"/>
          <w:numId w:val="4"/>
        </w:numPr>
        <w:spacing w:after="0" w:line="240" w:lineRule="auto"/>
        <w:rPr>
          <w:rFonts w:asciiTheme="minorHAnsi" w:eastAsia="Times New Roman" w:hAnsiTheme="minorHAnsi" w:cstheme="minorHAnsi"/>
          <w:b/>
          <w:sz w:val="24"/>
          <w:szCs w:val="24"/>
          <w:lang w:val="en-GB"/>
        </w:rPr>
      </w:pPr>
      <w:r w:rsidRPr="00D50940">
        <w:rPr>
          <w:rFonts w:asciiTheme="minorHAnsi" w:eastAsia="Times New Roman" w:hAnsiTheme="minorHAnsi" w:cstheme="minorHAnsi"/>
          <w:b/>
          <w:sz w:val="24"/>
          <w:szCs w:val="24"/>
          <w:lang w:val="en-GB"/>
        </w:rPr>
        <w:t>Application Validity</w:t>
      </w:r>
    </w:p>
    <w:p w14:paraId="1D822717" w14:textId="2BE6B94F" w:rsidR="003A1579" w:rsidRPr="00D50940" w:rsidRDefault="003A1579" w:rsidP="002A2AC2">
      <w:pPr>
        <w:spacing w:after="0" w:line="240" w:lineRule="auto"/>
        <w:rPr>
          <w:rFonts w:asciiTheme="minorHAnsi" w:eastAsia="Times New Roman" w:hAnsiTheme="minorHAnsi" w:cstheme="minorHAnsi"/>
          <w:sz w:val="24"/>
          <w:szCs w:val="24"/>
          <w:lang w:val="en-GB"/>
        </w:rPr>
      </w:pPr>
      <w:r w:rsidRPr="00D50940">
        <w:rPr>
          <w:rFonts w:asciiTheme="minorHAnsi" w:eastAsia="Times New Roman" w:hAnsiTheme="minorHAnsi" w:cstheme="minorHAnsi"/>
          <w:sz w:val="24"/>
          <w:szCs w:val="24"/>
          <w:lang w:val="en-GB"/>
        </w:rPr>
        <w:t>Your application must remain valid for a minimum of</w:t>
      </w:r>
      <w:r w:rsidRPr="002A2AC2">
        <w:rPr>
          <w:rFonts w:asciiTheme="minorHAnsi" w:eastAsia="Times New Roman" w:hAnsiTheme="minorHAnsi" w:cstheme="minorHAnsi"/>
          <w:sz w:val="24"/>
          <w:szCs w:val="24"/>
          <w:lang w:val="en-GB"/>
        </w:rPr>
        <w:t xml:space="preserve"> </w:t>
      </w:r>
      <w:r w:rsidR="009C0DB3" w:rsidRPr="00D50940">
        <w:rPr>
          <w:rFonts w:asciiTheme="minorHAnsi" w:eastAsia="Times New Roman" w:hAnsiTheme="minorHAnsi" w:cstheme="minorHAnsi"/>
          <w:sz w:val="24"/>
          <w:szCs w:val="24"/>
          <w:lang w:val="en-GB"/>
        </w:rPr>
        <w:t>90</w:t>
      </w:r>
      <w:r w:rsidR="007C3E59" w:rsidRPr="002A2AC2">
        <w:rPr>
          <w:rFonts w:asciiTheme="minorHAnsi" w:eastAsia="Times New Roman" w:hAnsiTheme="minorHAnsi" w:cstheme="minorHAnsi"/>
          <w:sz w:val="24"/>
          <w:szCs w:val="24"/>
          <w:lang w:val="en-GB"/>
        </w:rPr>
        <w:t xml:space="preserve"> </w:t>
      </w:r>
      <w:r w:rsidRPr="00D50940">
        <w:rPr>
          <w:rFonts w:asciiTheme="minorHAnsi" w:eastAsia="Times New Roman" w:hAnsiTheme="minorHAnsi" w:cstheme="minorHAnsi"/>
          <w:sz w:val="24"/>
          <w:szCs w:val="24"/>
          <w:lang w:val="en-GB"/>
        </w:rPr>
        <w:t xml:space="preserve">days. Applications should be signed by an official authorized to do so. </w:t>
      </w:r>
    </w:p>
    <w:p w14:paraId="25226F67" w14:textId="77777777" w:rsidR="007C3E59" w:rsidRPr="00D50940" w:rsidRDefault="007C3E59" w:rsidP="002A2AC2">
      <w:pPr>
        <w:spacing w:after="0" w:line="240" w:lineRule="auto"/>
        <w:rPr>
          <w:rFonts w:asciiTheme="minorHAnsi" w:eastAsia="Times New Roman" w:hAnsiTheme="minorHAnsi" w:cstheme="minorHAnsi"/>
          <w:sz w:val="24"/>
          <w:szCs w:val="24"/>
        </w:rPr>
      </w:pPr>
    </w:p>
    <w:p w14:paraId="35189849" w14:textId="77777777" w:rsidR="003A1579" w:rsidRPr="00D50940" w:rsidRDefault="003A1579" w:rsidP="002A2AC2">
      <w:pPr>
        <w:numPr>
          <w:ilvl w:val="0"/>
          <w:numId w:val="4"/>
        </w:numPr>
        <w:spacing w:after="0" w:line="240" w:lineRule="auto"/>
        <w:rPr>
          <w:rFonts w:asciiTheme="minorHAnsi" w:eastAsia="Times New Roman" w:hAnsiTheme="minorHAnsi" w:cstheme="minorHAnsi"/>
          <w:b/>
          <w:sz w:val="24"/>
          <w:szCs w:val="24"/>
          <w:lang w:val="en-GB"/>
        </w:rPr>
      </w:pPr>
      <w:r w:rsidRPr="00D50940">
        <w:rPr>
          <w:rFonts w:asciiTheme="minorHAnsi" w:eastAsia="Times New Roman" w:hAnsiTheme="minorHAnsi" w:cstheme="minorHAnsi"/>
          <w:b/>
          <w:sz w:val="24"/>
          <w:szCs w:val="24"/>
          <w:lang w:val="en-GB"/>
        </w:rPr>
        <w:t>Language</w:t>
      </w:r>
    </w:p>
    <w:p w14:paraId="0B970882" w14:textId="77777777" w:rsidR="003A1579" w:rsidRPr="00D50940" w:rsidRDefault="003A1579" w:rsidP="002A2AC2">
      <w:pPr>
        <w:spacing w:after="0" w:line="240" w:lineRule="auto"/>
        <w:rPr>
          <w:rFonts w:asciiTheme="minorHAnsi" w:eastAsia="Times New Roman" w:hAnsiTheme="minorHAnsi" w:cstheme="minorHAnsi"/>
          <w:sz w:val="24"/>
          <w:szCs w:val="24"/>
          <w:lang w:val="en-GB"/>
        </w:rPr>
      </w:pPr>
      <w:r w:rsidRPr="00D50940">
        <w:rPr>
          <w:rFonts w:asciiTheme="minorHAnsi" w:eastAsia="Times New Roman" w:hAnsiTheme="minorHAnsi" w:cstheme="minorHAnsi"/>
          <w:sz w:val="24"/>
          <w:szCs w:val="24"/>
          <w:lang w:val="en-GB"/>
        </w:rPr>
        <w:t xml:space="preserve">The application, as well as correspondence and related documents should be in English. </w:t>
      </w:r>
    </w:p>
    <w:p w14:paraId="3C2E0A7D" w14:textId="77777777" w:rsidR="003A1579" w:rsidRPr="00D50940" w:rsidRDefault="003A1579" w:rsidP="002A2AC2">
      <w:pPr>
        <w:spacing w:after="0" w:line="240" w:lineRule="auto"/>
        <w:rPr>
          <w:rFonts w:asciiTheme="minorHAnsi" w:eastAsia="Times New Roman" w:hAnsiTheme="minorHAnsi" w:cstheme="minorHAnsi"/>
          <w:sz w:val="24"/>
          <w:szCs w:val="24"/>
          <w:lang w:val="en-GB"/>
        </w:rPr>
      </w:pPr>
    </w:p>
    <w:p w14:paraId="4D553E24" w14:textId="77777777" w:rsidR="003A1579" w:rsidRPr="00D50940" w:rsidRDefault="003A1579" w:rsidP="002A2AC2">
      <w:pPr>
        <w:numPr>
          <w:ilvl w:val="0"/>
          <w:numId w:val="4"/>
        </w:numPr>
        <w:spacing w:after="0" w:line="240" w:lineRule="auto"/>
        <w:rPr>
          <w:rFonts w:asciiTheme="minorHAnsi" w:eastAsia="Times New Roman" w:hAnsiTheme="minorHAnsi" w:cstheme="minorHAnsi"/>
          <w:b/>
          <w:sz w:val="24"/>
          <w:szCs w:val="24"/>
          <w:lang w:val="en-GB"/>
        </w:rPr>
      </w:pPr>
      <w:r w:rsidRPr="00D50940">
        <w:rPr>
          <w:rFonts w:asciiTheme="minorHAnsi" w:eastAsia="Times New Roman" w:hAnsiTheme="minorHAnsi" w:cstheme="minorHAnsi"/>
          <w:b/>
          <w:sz w:val="24"/>
          <w:szCs w:val="24"/>
          <w:lang w:val="en-GB"/>
        </w:rPr>
        <w:t xml:space="preserve">Negotiations </w:t>
      </w:r>
    </w:p>
    <w:p w14:paraId="5A3DD806" w14:textId="77777777" w:rsidR="003A1579" w:rsidRPr="00D50940" w:rsidRDefault="003A1579" w:rsidP="002A2AC2">
      <w:pPr>
        <w:spacing w:after="0" w:line="240" w:lineRule="auto"/>
        <w:rPr>
          <w:rFonts w:asciiTheme="minorHAnsi" w:eastAsia="Times New Roman" w:hAnsiTheme="minorHAnsi" w:cstheme="minorHAnsi"/>
          <w:sz w:val="24"/>
          <w:szCs w:val="24"/>
          <w:lang w:val="en-GB"/>
        </w:rPr>
      </w:pPr>
      <w:r w:rsidRPr="00D50940">
        <w:rPr>
          <w:rFonts w:asciiTheme="minorHAnsi" w:eastAsia="Times New Roman" w:hAnsiTheme="minorHAnsi" w:cstheme="minorHAnsi"/>
          <w:sz w:val="24"/>
          <w:szCs w:val="24"/>
          <w:lang w:val="en-GB"/>
        </w:rPr>
        <w:t>It is anticipated that grants will be awarded solely on the basis of information received. The Project reserves the right to request additional information and conduct negotiations with any potential applicant prior to awarding a grant.</w:t>
      </w:r>
    </w:p>
    <w:p w14:paraId="11953C11" w14:textId="77777777" w:rsidR="003A1579" w:rsidRPr="00D50940" w:rsidRDefault="003A1579" w:rsidP="002A2AC2">
      <w:pPr>
        <w:tabs>
          <w:tab w:val="left" w:pos="360"/>
        </w:tabs>
        <w:spacing w:after="0" w:line="240" w:lineRule="auto"/>
        <w:rPr>
          <w:rFonts w:asciiTheme="minorHAnsi" w:eastAsia="Times New Roman" w:hAnsiTheme="minorHAnsi" w:cstheme="minorHAnsi"/>
          <w:b/>
          <w:sz w:val="24"/>
          <w:szCs w:val="24"/>
          <w:lang w:val="en-GB"/>
        </w:rPr>
      </w:pPr>
    </w:p>
    <w:p w14:paraId="252E2282" w14:textId="77777777" w:rsidR="003A1579" w:rsidRPr="00D50940" w:rsidRDefault="003A1579" w:rsidP="002A2AC2">
      <w:pPr>
        <w:numPr>
          <w:ilvl w:val="0"/>
          <w:numId w:val="4"/>
        </w:numPr>
        <w:spacing w:after="0" w:line="240" w:lineRule="auto"/>
        <w:rPr>
          <w:rFonts w:asciiTheme="minorHAnsi" w:eastAsia="Times New Roman" w:hAnsiTheme="minorHAnsi" w:cstheme="minorHAnsi"/>
          <w:b/>
          <w:sz w:val="24"/>
          <w:szCs w:val="24"/>
          <w:lang w:val="en-GB"/>
        </w:rPr>
      </w:pPr>
      <w:r w:rsidRPr="00D50940">
        <w:rPr>
          <w:rFonts w:asciiTheme="minorHAnsi" w:eastAsia="Times New Roman" w:hAnsiTheme="minorHAnsi" w:cstheme="minorHAnsi"/>
          <w:b/>
          <w:sz w:val="24"/>
          <w:szCs w:val="24"/>
          <w:lang w:val="en-GB"/>
        </w:rPr>
        <w:t>Rejection of Applications</w:t>
      </w:r>
    </w:p>
    <w:p w14:paraId="75EE8FE4" w14:textId="4D5FCA7D" w:rsidR="003A1579" w:rsidRPr="00D50940" w:rsidRDefault="003A1579" w:rsidP="002A2AC2">
      <w:pPr>
        <w:spacing w:after="0" w:line="240" w:lineRule="auto"/>
        <w:rPr>
          <w:rFonts w:asciiTheme="minorHAnsi" w:eastAsia="Times New Roman" w:hAnsiTheme="minorHAnsi" w:cstheme="minorHAnsi"/>
          <w:sz w:val="24"/>
          <w:szCs w:val="24"/>
          <w:lang w:val="en-GB"/>
        </w:rPr>
      </w:pPr>
      <w:r w:rsidRPr="00D50940">
        <w:rPr>
          <w:rFonts w:asciiTheme="minorHAnsi" w:eastAsia="Times New Roman" w:hAnsiTheme="minorHAnsi" w:cstheme="minorHAnsi"/>
          <w:sz w:val="24"/>
          <w:szCs w:val="24"/>
          <w:lang w:val="en-GB"/>
        </w:rPr>
        <w:t xml:space="preserve">This document is a request for application only, and in no way obligates JSI, the Project or </w:t>
      </w:r>
      <w:r w:rsidRPr="002A2AC2">
        <w:rPr>
          <w:rFonts w:asciiTheme="minorHAnsi" w:eastAsia="Times New Roman" w:hAnsiTheme="minorHAnsi" w:cstheme="minorHAnsi"/>
          <w:sz w:val="24"/>
          <w:szCs w:val="24"/>
          <w:lang w:val="en-GB"/>
        </w:rPr>
        <w:t xml:space="preserve">USAID </w:t>
      </w:r>
      <w:r w:rsidRPr="00D50940">
        <w:rPr>
          <w:rFonts w:asciiTheme="minorHAnsi" w:eastAsia="Times New Roman" w:hAnsiTheme="minorHAnsi" w:cstheme="minorHAnsi"/>
          <w:sz w:val="24"/>
          <w:szCs w:val="24"/>
          <w:lang w:val="en-GB"/>
        </w:rPr>
        <w:t xml:space="preserve">to make an award. The Project reserves the right to reject any and all offers received and/or to cancel the </w:t>
      </w:r>
      <w:r w:rsidR="00A72436">
        <w:rPr>
          <w:rFonts w:asciiTheme="minorHAnsi" w:eastAsia="Times New Roman" w:hAnsiTheme="minorHAnsi" w:cstheme="minorHAnsi"/>
          <w:sz w:val="24"/>
          <w:szCs w:val="24"/>
          <w:lang w:val="en-GB"/>
        </w:rPr>
        <w:t>RFP</w:t>
      </w:r>
      <w:r w:rsidRPr="00D50940">
        <w:rPr>
          <w:rFonts w:asciiTheme="minorHAnsi" w:eastAsia="Times New Roman" w:hAnsiTheme="minorHAnsi" w:cstheme="minorHAnsi"/>
          <w:sz w:val="24"/>
          <w:szCs w:val="24"/>
          <w:lang w:val="en-GB"/>
        </w:rPr>
        <w:t xml:space="preserve">. Applicants whose application is not selected will be notified. </w:t>
      </w:r>
    </w:p>
    <w:p w14:paraId="5C1326A5" w14:textId="77777777" w:rsidR="003A1579" w:rsidRPr="00D50940" w:rsidRDefault="003A1579" w:rsidP="002A2AC2">
      <w:pPr>
        <w:spacing w:after="0" w:line="240" w:lineRule="auto"/>
        <w:rPr>
          <w:rFonts w:asciiTheme="minorHAnsi" w:eastAsia="Times New Roman" w:hAnsiTheme="minorHAnsi" w:cstheme="minorHAnsi"/>
          <w:sz w:val="24"/>
          <w:szCs w:val="24"/>
          <w:lang w:val="en-GB"/>
        </w:rPr>
      </w:pPr>
    </w:p>
    <w:p w14:paraId="65BE7BDA" w14:textId="77777777" w:rsidR="003A1579" w:rsidRPr="00D50940" w:rsidRDefault="003A1579" w:rsidP="002A2AC2">
      <w:pPr>
        <w:numPr>
          <w:ilvl w:val="0"/>
          <w:numId w:val="4"/>
        </w:numPr>
        <w:spacing w:after="0" w:line="240" w:lineRule="auto"/>
        <w:rPr>
          <w:rFonts w:asciiTheme="minorHAnsi" w:eastAsia="Times New Roman" w:hAnsiTheme="minorHAnsi" w:cstheme="minorHAnsi"/>
          <w:b/>
          <w:sz w:val="24"/>
          <w:szCs w:val="24"/>
        </w:rPr>
      </w:pPr>
      <w:r w:rsidRPr="00D50940">
        <w:rPr>
          <w:rFonts w:asciiTheme="minorHAnsi" w:eastAsia="Times New Roman" w:hAnsiTheme="minorHAnsi" w:cstheme="minorHAnsi"/>
          <w:b/>
          <w:sz w:val="24"/>
          <w:szCs w:val="24"/>
        </w:rPr>
        <w:t xml:space="preserve">Incurring Costs  </w:t>
      </w:r>
    </w:p>
    <w:p w14:paraId="57A25A52" w14:textId="6EE7FF7D" w:rsidR="003A1579" w:rsidRPr="00D50940" w:rsidRDefault="003A1579"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JSI is not liable for any costs incurred during preparation, submission, or negotiation of an award for this </w:t>
      </w:r>
      <w:r w:rsidR="00A72436">
        <w:rPr>
          <w:rFonts w:asciiTheme="minorHAnsi" w:eastAsia="Times New Roman" w:hAnsiTheme="minorHAnsi" w:cstheme="minorHAnsi"/>
          <w:sz w:val="24"/>
          <w:szCs w:val="24"/>
        </w:rPr>
        <w:t>RFP</w:t>
      </w:r>
      <w:r w:rsidRPr="00D50940">
        <w:rPr>
          <w:rFonts w:asciiTheme="minorHAnsi" w:eastAsia="Times New Roman" w:hAnsiTheme="minorHAnsi" w:cstheme="minorHAnsi"/>
          <w:sz w:val="24"/>
          <w:szCs w:val="24"/>
        </w:rPr>
        <w:t>. The costs are solely the responsibility of the applicant.</w:t>
      </w:r>
    </w:p>
    <w:p w14:paraId="0A6FECDC" w14:textId="77777777" w:rsidR="003A1579" w:rsidRPr="00D50940" w:rsidRDefault="003A1579" w:rsidP="002A2AC2">
      <w:pPr>
        <w:keepNext/>
        <w:keepLines/>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  </w:t>
      </w:r>
    </w:p>
    <w:p w14:paraId="02DE6B13" w14:textId="77777777" w:rsidR="003A1579" w:rsidRPr="00D50940" w:rsidRDefault="003A1579" w:rsidP="002A2AC2">
      <w:pPr>
        <w:numPr>
          <w:ilvl w:val="0"/>
          <w:numId w:val="4"/>
        </w:numPr>
        <w:spacing w:after="0" w:line="240" w:lineRule="auto"/>
        <w:rPr>
          <w:rFonts w:asciiTheme="minorHAnsi" w:eastAsia="Times New Roman" w:hAnsiTheme="minorHAnsi" w:cstheme="minorHAnsi"/>
          <w:b/>
          <w:sz w:val="24"/>
          <w:szCs w:val="24"/>
        </w:rPr>
      </w:pPr>
      <w:r w:rsidRPr="00D50940">
        <w:rPr>
          <w:rFonts w:asciiTheme="minorHAnsi" w:eastAsia="Times New Roman" w:hAnsiTheme="minorHAnsi" w:cstheme="minorHAnsi"/>
          <w:b/>
          <w:sz w:val="24"/>
          <w:szCs w:val="24"/>
        </w:rPr>
        <w:t>Representations and Certifications</w:t>
      </w:r>
    </w:p>
    <w:p w14:paraId="29BE5F64" w14:textId="77777777" w:rsidR="003A1579" w:rsidRPr="00D50940" w:rsidRDefault="003A1579" w:rsidP="002A2AC2">
      <w:pPr>
        <w:spacing w:after="0" w:line="240" w:lineRule="auto"/>
        <w:rPr>
          <w:rFonts w:asciiTheme="minorHAnsi" w:eastAsia="Times New Roman" w:hAnsiTheme="minorHAnsi" w:cstheme="minorHAnsi"/>
          <w:b/>
          <w:sz w:val="24"/>
          <w:szCs w:val="24"/>
        </w:rPr>
      </w:pPr>
      <w:r w:rsidRPr="00D50940">
        <w:rPr>
          <w:rFonts w:asciiTheme="minorHAnsi" w:eastAsia="Times New Roman" w:hAnsiTheme="minorHAnsi" w:cstheme="minorHAnsi"/>
          <w:sz w:val="24"/>
          <w:szCs w:val="24"/>
        </w:rPr>
        <w:t>The</w:t>
      </w:r>
      <w:r w:rsidRPr="00D50940">
        <w:rPr>
          <w:rFonts w:asciiTheme="minorHAnsi" w:eastAsia="Times New Roman" w:hAnsiTheme="minorHAnsi" w:cstheme="minorHAnsi"/>
          <w:sz w:val="24"/>
          <w:szCs w:val="24"/>
          <w:lang w:val="en-GB"/>
        </w:rPr>
        <w:t xml:space="preserve"> application </w:t>
      </w:r>
      <w:r w:rsidRPr="00D50940">
        <w:rPr>
          <w:rFonts w:asciiTheme="minorHAnsi" w:eastAsia="Times New Roman" w:hAnsiTheme="minorHAnsi" w:cstheme="minorHAnsi"/>
          <w:sz w:val="24"/>
          <w:szCs w:val="24"/>
        </w:rPr>
        <w:t>shall be accompanied by any requested representations, assurances and certifications completed and signed by an official authorized by the applicant.</w:t>
      </w:r>
    </w:p>
    <w:p w14:paraId="075E4E9C" w14:textId="77777777" w:rsidR="003A1579" w:rsidRPr="00D50940" w:rsidRDefault="003A1579" w:rsidP="002A2AC2">
      <w:pPr>
        <w:spacing w:after="0" w:line="240" w:lineRule="auto"/>
        <w:rPr>
          <w:rFonts w:asciiTheme="minorHAnsi" w:eastAsia="Times New Roman" w:hAnsiTheme="minorHAnsi" w:cstheme="minorHAnsi"/>
          <w:sz w:val="24"/>
          <w:szCs w:val="24"/>
        </w:rPr>
      </w:pPr>
    </w:p>
    <w:p w14:paraId="47FA6188" w14:textId="77777777" w:rsidR="003A1579" w:rsidRPr="00D50940" w:rsidRDefault="003A1579" w:rsidP="002A2AC2">
      <w:pPr>
        <w:numPr>
          <w:ilvl w:val="0"/>
          <w:numId w:val="4"/>
        </w:numPr>
        <w:spacing w:after="0" w:line="240" w:lineRule="auto"/>
        <w:rPr>
          <w:rFonts w:asciiTheme="minorHAnsi" w:eastAsia="Times New Roman" w:hAnsiTheme="minorHAnsi" w:cstheme="minorHAnsi"/>
          <w:b/>
          <w:sz w:val="24"/>
          <w:szCs w:val="24"/>
        </w:rPr>
      </w:pPr>
      <w:r w:rsidRPr="00D50940">
        <w:rPr>
          <w:rFonts w:asciiTheme="minorHAnsi" w:eastAsia="Times New Roman" w:hAnsiTheme="minorHAnsi" w:cstheme="minorHAnsi"/>
          <w:b/>
          <w:sz w:val="24"/>
          <w:szCs w:val="24"/>
        </w:rPr>
        <w:t xml:space="preserve">Financial Responsibility </w:t>
      </w:r>
    </w:p>
    <w:p w14:paraId="6B7C7459" w14:textId="4E383E62" w:rsidR="003A1579" w:rsidRPr="00D50940" w:rsidRDefault="003A1579"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lastRenderedPageBreak/>
        <w:t xml:space="preserve">Applicants should certify as to the financial viability and resources of the organization to complete the proposed activities within the period of performance. </w:t>
      </w:r>
      <w:r w:rsidR="00E94D69" w:rsidRPr="00D50940">
        <w:rPr>
          <w:rFonts w:asciiTheme="minorHAnsi" w:eastAsia="Times New Roman" w:hAnsiTheme="minorHAnsi" w:cstheme="minorHAnsi"/>
          <w:sz w:val="24"/>
          <w:szCs w:val="24"/>
        </w:rPr>
        <w:t xml:space="preserve"> See Attachment </w:t>
      </w:r>
      <w:r w:rsidRPr="00D50940">
        <w:rPr>
          <w:rFonts w:asciiTheme="minorHAnsi" w:eastAsia="Times New Roman" w:hAnsiTheme="minorHAnsi" w:cstheme="minorHAnsi"/>
          <w:sz w:val="24"/>
          <w:szCs w:val="24"/>
        </w:rPr>
        <w:t>JSI reserves the right to request and review the latest financial statements and audit reports as part of the basis of the award.</w:t>
      </w:r>
    </w:p>
    <w:p w14:paraId="20886149" w14:textId="77777777" w:rsidR="003A1579" w:rsidRPr="00D50940" w:rsidRDefault="003A1579" w:rsidP="002A2AC2">
      <w:pPr>
        <w:spacing w:after="0" w:line="240" w:lineRule="auto"/>
        <w:rPr>
          <w:rFonts w:asciiTheme="minorHAnsi" w:eastAsia="Times New Roman" w:hAnsiTheme="minorHAnsi" w:cstheme="minorHAnsi"/>
          <w:sz w:val="24"/>
          <w:szCs w:val="24"/>
        </w:rPr>
      </w:pPr>
    </w:p>
    <w:p w14:paraId="2B08F72D" w14:textId="77777777" w:rsidR="003A1579" w:rsidRPr="00D50940" w:rsidRDefault="003A1579" w:rsidP="002A2AC2">
      <w:pPr>
        <w:numPr>
          <w:ilvl w:val="0"/>
          <w:numId w:val="4"/>
        </w:numPr>
        <w:spacing w:after="0" w:line="240" w:lineRule="auto"/>
        <w:rPr>
          <w:rFonts w:asciiTheme="minorHAnsi" w:eastAsia="Times New Roman" w:hAnsiTheme="minorHAnsi" w:cstheme="minorHAnsi"/>
          <w:b/>
          <w:sz w:val="24"/>
          <w:szCs w:val="24"/>
          <w:lang w:val="en-GB"/>
        </w:rPr>
      </w:pPr>
      <w:r w:rsidRPr="00D50940">
        <w:rPr>
          <w:rFonts w:asciiTheme="minorHAnsi" w:eastAsia="Times New Roman" w:hAnsiTheme="minorHAnsi" w:cstheme="minorHAnsi"/>
          <w:b/>
          <w:sz w:val="24"/>
          <w:szCs w:val="24"/>
          <w:lang w:val="en-GB"/>
        </w:rPr>
        <w:t>Executive Order on Terrorism Finance</w:t>
      </w:r>
    </w:p>
    <w:p w14:paraId="11FF4208" w14:textId="77777777" w:rsidR="003A1579" w:rsidRPr="00D50940" w:rsidRDefault="003A1579"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The applicant is reminded that U.S. laws prohibit transactions with, and the provision of resources and support to, individuals and organizations associated with terrorism. It is the legal responsibility of the recipient to ensure compliance with such laws. The Treasury Department’s list of Specially Designated Nationals appears at </w:t>
      </w:r>
      <w:hyperlink r:id="rId11" w:history="1">
        <w:r w:rsidRPr="002A2AC2">
          <w:rPr>
            <w:rFonts w:asciiTheme="minorHAnsi" w:eastAsia="Times New Roman" w:hAnsiTheme="minorHAnsi" w:cstheme="minorHAnsi"/>
            <w:sz w:val="24"/>
            <w:szCs w:val="24"/>
            <w:u w:val="single"/>
          </w:rPr>
          <w:t>www.treas.gov/offices/enforcement/ofac/sdn</w:t>
        </w:r>
      </w:hyperlink>
      <w:r w:rsidRPr="00D50940">
        <w:rPr>
          <w:rFonts w:asciiTheme="minorHAnsi" w:eastAsia="Times New Roman" w:hAnsiTheme="minorHAnsi" w:cstheme="minorHAnsi"/>
          <w:sz w:val="24"/>
          <w:szCs w:val="24"/>
        </w:rPr>
        <w:t>.</w:t>
      </w:r>
    </w:p>
    <w:p w14:paraId="538A9499" w14:textId="77777777" w:rsidR="003A1579" w:rsidRPr="00D50940" w:rsidRDefault="003A1579" w:rsidP="002A2AC2">
      <w:pPr>
        <w:spacing w:after="0" w:line="240" w:lineRule="auto"/>
        <w:rPr>
          <w:rFonts w:asciiTheme="minorHAnsi" w:eastAsia="Times New Roman" w:hAnsiTheme="minorHAnsi" w:cstheme="minorHAnsi"/>
          <w:b/>
          <w:bCs/>
          <w:smallCaps/>
          <w:sz w:val="24"/>
          <w:szCs w:val="24"/>
        </w:rPr>
      </w:pPr>
    </w:p>
    <w:p w14:paraId="06739D1C" w14:textId="77777777" w:rsidR="003A1579" w:rsidRPr="00B772D0" w:rsidRDefault="003A1579" w:rsidP="002A2AC2">
      <w:pPr>
        <w:spacing w:after="0" w:line="240" w:lineRule="auto"/>
        <w:rPr>
          <w:rFonts w:asciiTheme="minorHAnsi" w:eastAsia="Times New Roman" w:hAnsiTheme="minorHAnsi" w:cstheme="minorHAnsi"/>
          <w:b/>
          <w:smallCaps/>
          <w:sz w:val="32"/>
          <w:szCs w:val="24"/>
        </w:rPr>
      </w:pPr>
      <w:r w:rsidRPr="00B772D0">
        <w:rPr>
          <w:rFonts w:asciiTheme="minorHAnsi" w:eastAsia="Times New Roman" w:hAnsiTheme="minorHAnsi" w:cstheme="minorHAnsi"/>
          <w:b/>
          <w:smallCaps/>
          <w:sz w:val="32"/>
          <w:szCs w:val="24"/>
        </w:rPr>
        <w:t>V. Certifications and assurances</w:t>
      </w:r>
    </w:p>
    <w:p w14:paraId="1C5EE163" w14:textId="77777777" w:rsidR="003A1579" w:rsidRPr="00D50940" w:rsidRDefault="003A1579" w:rsidP="002A2AC2">
      <w:pPr>
        <w:spacing w:after="0" w:line="240" w:lineRule="auto"/>
        <w:rPr>
          <w:rFonts w:asciiTheme="minorHAnsi" w:eastAsia="Times New Roman" w:hAnsiTheme="minorHAnsi" w:cstheme="minorHAnsi"/>
          <w:sz w:val="24"/>
          <w:szCs w:val="24"/>
        </w:rPr>
      </w:pPr>
    </w:p>
    <w:p w14:paraId="7EF95EDD" w14:textId="4CB17B4C" w:rsidR="003A1579" w:rsidRPr="00D50940" w:rsidRDefault="003A1579"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Within the following assurance and </w:t>
      </w:r>
      <w:r w:rsidR="005924B0" w:rsidRPr="00D50940">
        <w:rPr>
          <w:rFonts w:asciiTheme="minorHAnsi" w:eastAsia="Times New Roman" w:hAnsiTheme="minorHAnsi" w:cstheme="minorHAnsi"/>
          <w:sz w:val="24"/>
          <w:szCs w:val="24"/>
        </w:rPr>
        <w:t>certifications,</w:t>
      </w:r>
      <w:r w:rsidRPr="00D50940">
        <w:rPr>
          <w:rFonts w:asciiTheme="minorHAnsi" w:eastAsia="Times New Roman" w:hAnsiTheme="minorHAnsi" w:cstheme="minorHAnsi"/>
          <w:sz w:val="24"/>
          <w:szCs w:val="24"/>
        </w:rPr>
        <w:t xml:space="preserve"> the term “JSI” shall be substituted for the term "USAID" and “Agency”. The Recipient must sign at the end of this section (following Certification of Recipient) providing the following certifications and assurances:</w:t>
      </w:r>
    </w:p>
    <w:p w14:paraId="3FB94490" w14:textId="77777777" w:rsidR="003A1579" w:rsidRPr="00D50940" w:rsidRDefault="003A1579" w:rsidP="002A2AC2">
      <w:pPr>
        <w:spacing w:after="0" w:line="240" w:lineRule="auto"/>
        <w:rPr>
          <w:rFonts w:asciiTheme="minorHAnsi" w:eastAsia="Times New Roman" w:hAnsiTheme="minorHAnsi" w:cstheme="minorHAnsi"/>
          <w:sz w:val="24"/>
          <w:szCs w:val="24"/>
        </w:rPr>
      </w:pPr>
    </w:p>
    <w:p w14:paraId="1E6505E9" w14:textId="77777777" w:rsidR="003A1579" w:rsidRPr="003137A5" w:rsidRDefault="003A1579" w:rsidP="002A2AC2">
      <w:pPr>
        <w:pStyle w:val="ListParagraph"/>
        <w:numPr>
          <w:ilvl w:val="0"/>
          <w:numId w:val="20"/>
        </w:numPr>
        <w:autoSpaceDE w:val="0"/>
        <w:autoSpaceDN w:val="0"/>
        <w:adjustRightInd w:val="0"/>
        <w:rPr>
          <w:rFonts w:asciiTheme="minorHAnsi" w:hAnsiTheme="minorHAnsi" w:cstheme="minorHAnsi"/>
          <w:bCs/>
        </w:rPr>
      </w:pPr>
      <w:r w:rsidRPr="003137A5">
        <w:rPr>
          <w:rFonts w:asciiTheme="minorHAnsi" w:hAnsiTheme="minorHAnsi" w:cstheme="minorHAnsi"/>
          <w:bCs/>
        </w:rPr>
        <w:t>Certification Regarding Lobbying (for grants over $100,000)</w:t>
      </w:r>
    </w:p>
    <w:p w14:paraId="24A08A3F" w14:textId="77777777" w:rsidR="003A1579" w:rsidRPr="003137A5" w:rsidRDefault="003A1579" w:rsidP="002A2AC2">
      <w:pPr>
        <w:pStyle w:val="ListParagraph"/>
        <w:numPr>
          <w:ilvl w:val="0"/>
          <w:numId w:val="20"/>
        </w:numPr>
        <w:autoSpaceDE w:val="0"/>
        <w:autoSpaceDN w:val="0"/>
        <w:adjustRightInd w:val="0"/>
        <w:rPr>
          <w:rFonts w:asciiTheme="minorHAnsi" w:hAnsiTheme="minorHAnsi" w:cstheme="minorHAnsi"/>
          <w:bCs/>
        </w:rPr>
      </w:pPr>
      <w:r w:rsidRPr="003137A5">
        <w:rPr>
          <w:rFonts w:asciiTheme="minorHAnsi" w:hAnsiTheme="minorHAnsi" w:cstheme="minorHAnsi"/>
          <w:bCs/>
        </w:rPr>
        <w:t>Certification Regarding Terrorist Financing, Implementing Executive Order 13224</w:t>
      </w:r>
    </w:p>
    <w:p w14:paraId="7C886BA1" w14:textId="77777777" w:rsidR="003A1579" w:rsidRPr="003137A5" w:rsidRDefault="003A1579" w:rsidP="002A2AC2">
      <w:pPr>
        <w:pStyle w:val="ListParagraph"/>
        <w:numPr>
          <w:ilvl w:val="0"/>
          <w:numId w:val="20"/>
        </w:numPr>
        <w:autoSpaceDE w:val="0"/>
        <w:autoSpaceDN w:val="0"/>
        <w:adjustRightInd w:val="0"/>
        <w:rPr>
          <w:rFonts w:asciiTheme="minorHAnsi" w:hAnsiTheme="minorHAnsi" w:cstheme="minorHAnsi"/>
          <w:bCs/>
        </w:rPr>
      </w:pPr>
      <w:r w:rsidRPr="003137A5">
        <w:rPr>
          <w:rFonts w:asciiTheme="minorHAnsi" w:hAnsiTheme="minorHAnsi" w:cstheme="minorHAnsi"/>
          <w:bCs/>
        </w:rPr>
        <w:t>Certification of Recipient</w:t>
      </w:r>
    </w:p>
    <w:p w14:paraId="2E752203"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5EA697CB" w14:textId="77777777" w:rsidR="003A1579" w:rsidRPr="00D50940" w:rsidRDefault="003A1579" w:rsidP="002A2AC2">
      <w:pPr>
        <w:pStyle w:val="ListParagraph"/>
        <w:numPr>
          <w:ilvl w:val="2"/>
          <w:numId w:val="21"/>
        </w:numPr>
        <w:autoSpaceDE w:val="0"/>
        <w:autoSpaceDN w:val="0"/>
        <w:adjustRightInd w:val="0"/>
        <w:rPr>
          <w:rFonts w:asciiTheme="minorHAnsi" w:eastAsiaTheme="minorHAnsi" w:hAnsiTheme="minorHAnsi" w:cstheme="minorHAnsi"/>
          <w:b/>
          <w:bCs/>
        </w:rPr>
      </w:pPr>
      <w:r w:rsidRPr="00D50940">
        <w:rPr>
          <w:rFonts w:asciiTheme="minorHAnsi" w:eastAsiaTheme="minorHAnsi" w:hAnsiTheme="minorHAnsi" w:cstheme="minorHAnsi"/>
          <w:b/>
          <w:bCs/>
        </w:rPr>
        <w:t xml:space="preserve">Certification Regarding Lobbying </w:t>
      </w:r>
    </w:p>
    <w:p w14:paraId="381A2442" w14:textId="77777777" w:rsidR="003A1579" w:rsidRPr="00D50940" w:rsidRDefault="003A1579" w:rsidP="002A2AC2">
      <w:pPr>
        <w:pStyle w:val="ListParagraph"/>
        <w:autoSpaceDE w:val="0"/>
        <w:autoSpaceDN w:val="0"/>
        <w:adjustRightInd w:val="0"/>
        <w:ind w:left="1080"/>
        <w:rPr>
          <w:rFonts w:asciiTheme="minorHAnsi" w:eastAsiaTheme="minorHAnsi" w:hAnsiTheme="minorHAnsi" w:cstheme="minorHAnsi"/>
        </w:rPr>
      </w:pPr>
    </w:p>
    <w:p w14:paraId="5DEDC5D3"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The undersigned certifies, to the best of his or her knowledge and belief, that: </w:t>
      </w:r>
    </w:p>
    <w:p w14:paraId="05CB254B"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5D626877"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(1) No Federal appropriated funds have been paid or will be paid, by or on behalf of the undersigned, to any person for influencing or attempting to influence an officer or employee of any agency, a Member of Congress, an officer or employee of Congress, or an employee of a Member of Congress in connection with the awarding of any Federal contract, the making of any Federal Cooperative Agreement, the making of any Federal loan, the entering into of any cooperative agreement, and the extension, continuation, renewal, amendment or modification of any Federal contract, grant, loan, or cooperative agreement. </w:t>
      </w:r>
    </w:p>
    <w:p w14:paraId="234E7C3E"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1501164A"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(2) 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must complete and submit Standard Form-LLL, “Disclosure of Lobbying Activities,” in accordance with its instructions. </w:t>
      </w:r>
    </w:p>
    <w:p w14:paraId="65C0DE76"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33233CF2" w14:textId="5236CE3F"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(3) The undersigned must require that the language of this certification be included in the award documents for all </w:t>
      </w:r>
      <w:r w:rsidR="00F66B68" w:rsidRPr="00D50940">
        <w:rPr>
          <w:rFonts w:asciiTheme="minorHAnsi" w:eastAsiaTheme="minorHAnsi" w:hAnsiTheme="minorHAnsi" w:cstheme="minorHAnsi"/>
          <w:sz w:val="24"/>
          <w:szCs w:val="24"/>
        </w:rPr>
        <w:t>sub- awards</w:t>
      </w:r>
      <w:r w:rsidRPr="00D50940">
        <w:rPr>
          <w:rFonts w:asciiTheme="minorHAnsi" w:eastAsiaTheme="minorHAnsi" w:hAnsiTheme="minorHAnsi" w:cstheme="minorHAnsi"/>
          <w:sz w:val="24"/>
          <w:szCs w:val="24"/>
        </w:rPr>
        <w:t xml:space="preserve"> at all tiers (including contracts, sub</w:t>
      </w:r>
      <w:r w:rsidR="00F66B68" w:rsidRPr="00D50940">
        <w:rPr>
          <w:rFonts w:asciiTheme="minorHAnsi" w:eastAsiaTheme="minorHAnsi" w:hAnsiTheme="minorHAnsi" w:cstheme="minorHAnsi"/>
          <w:sz w:val="24"/>
          <w:szCs w:val="24"/>
        </w:rPr>
        <w:t>-</w:t>
      </w:r>
      <w:r w:rsidRPr="00D50940">
        <w:rPr>
          <w:rFonts w:asciiTheme="minorHAnsi" w:eastAsiaTheme="minorHAnsi" w:hAnsiTheme="minorHAnsi" w:cstheme="minorHAnsi"/>
          <w:sz w:val="24"/>
          <w:szCs w:val="24"/>
        </w:rPr>
        <w:t>awards, and contracts under grants, loans, and cooperative agreements) and that all sub</w:t>
      </w:r>
      <w:r w:rsidR="00F66B68" w:rsidRPr="00D50940">
        <w:rPr>
          <w:rFonts w:asciiTheme="minorHAnsi" w:eastAsiaTheme="minorHAnsi" w:hAnsiTheme="minorHAnsi" w:cstheme="minorHAnsi"/>
          <w:sz w:val="24"/>
          <w:szCs w:val="24"/>
        </w:rPr>
        <w:t>-</w:t>
      </w:r>
      <w:r w:rsidRPr="00D50940">
        <w:rPr>
          <w:rFonts w:asciiTheme="minorHAnsi" w:eastAsiaTheme="minorHAnsi" w:hAnsiTheme="minorHAnsi" w:cstheme="minorHAnsi"/>
          <w:sz w:val="24"/>
          <w:szCs w:val="24"/>
        </w:rPr>
        <w:t xml:space="preserve">recipients must certify and disclose accordingly. </w:t>
      </w:r>
    </w:p>
    <w:p w14:paraId="69E5CEDA"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lastRenderedPageBreak/>
        <w:t xml:space="preserve">This certification is a material representation of fact upon which reliance was placed when this transaction was made or entered into. Submission of this certification is a prerequisite for making or entering into this transaction imposed by section 1352, title 31, United States Code. Any person who fails to file the required certification will be subject to a civil penalty of not less than $10,000 and not more than $100,000 for each such failure. </w:t>
      </w:r>
    </w:p>
    <w:p w14:paraId="303D7137"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402D13A9"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b/>
          <w:bCs/>
          <w:sz w:val="24"/>
          <w:szCs w:val="24"/>
        </w:rPr>
        <w:t xml:space="preserve">Statement for Loan Guarantees and Loan Insurance </w:t>
      </w:r>
    </w:p>
    <w:p w14:paraId="1C581B94"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“The undersigned states, to the best of his or her knowledge and belief, that: If any funds have been paid or will be paid to any person for influencing or attempting to influence an officer or employee of any agency, a Member of Congress, an officer or employee of Congress, or an employee of a Member of Congress in connection with this commitment providing for the United States to insure or guarantee a loan, the undersigned must complete and submit Standard Form-LLL, “Disclosure Form to Report Lobbying,” in accordance with its instructions. Submission of this statement is a prerequisite for making or entering into this transaction imposed by section 1352, title 31, U.S. Code. Any person who fails to file the required statement will be subject to a civil penalty of not less than $10,000 and not more than $100,000 for each such failure.”</w:t>
      </w:r>
    </w:p>
    <w:p w14:paraId="7B26C6CB"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19A54545" w14:textId="77777777" w:rsidR="003A1579" w:rsidRPr="00D50940" w:rsidRDefault="003A1579" w:rsidP="002A2AC2">
      <w:pPr>
        <w:pStyle w:val="ListParagraph"/>
        <w:numPr>
          <w:ilvl w:val="2"/>
          <w:numId w:val="21"/>
        </w:numPr>
        <w:autoSpaceDE w:val="0"/>
        <w:autoSpaceDN w:val="0"/>
        <w:adjustRightInd w:val="0"/>
        <w:rPr>
          <w:rFonts w:asciiTheme="minorHAnsi" w:eastAsiaTheme="minorHAnsi" w:hAnsiTheme="minorHAnsi" w:cstheme="minorHAnsi"/>
          <w:b/>
          <w:bCs/>
        </w:rPr>
      </w:pPr>
      <w:r w:rsidRPr="00D50940">
        <w:rPr>
          <w:rFonts w:asciiTheme="minorHAnsi" w:eastAsiaTheme="minorHAnsi" w:hAnsiTheme="minorHAnsi" w:cstheme="minorHAnsi"/>
          <w:b/>
          <w:bCs/>
        </w:rPr>
        <w:t xml:space="preserve">Certification Regarding Terrorist Financing, Implementing Executive Order 13224 </w:t>
      </w:r>
    </w:p>
    <w:p w14:paraId="745F34B7" w14:textId="77777777" w:rsidR="003A1579" w:rsidRPr="00D50940" w:rsidRDefault="003A1579" w:rsidP="002A2AC2">
      <w:pPr>
        <w:pStyle w:val="ListParagraph"/>
        <w:autoSpaceDE w:val="0"/>
        <w:autoSpaceDN w:val="0"/>
        <w:adjustRightInd w:val="0"/>
        <w:ind w:left="1080"/>
        <w:rPr>
          <w:rFonts w:asciiTheme="minorHAnsi" w:eastAsiaTheme="minorHAnsi" w:hAnsiTheme="minorHAnsi" w:cstheme="minorHAnsi"/>
        </w:rPr>
      </w:pPr>
    </w:p>
    <w:p w14:paraId="6BF6C76C" w14:textId="46816E19"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By signing and submitting this application, the prospective recipient provides the </w:t>
      </w:r>
      <w:r w:rsidR="009C0DB3" w:rsidRPr="00D50940">
        <w:rPr>
          <w:rFonts w:asciiTheme="minorHAnsi" w:eastAsiaTheme="minorHAnsi" w:hAnsiTheme="minorHAnsi" w:cstheme="minorHAnsi"/>
          <w:sz w:val="24"/>
          <w:szCs w:val="24"/>
        </w:rPr>
        <w:t>ce</w:t>
      </w:r>
      <w:r w:rsidRPr="00D50940">
        <w:rPr>
          <w:rFonts w:asciiTheme="minorHAnsi" w:eastAsiaTheme="minorHAnsi" w:hAnsiTheme="minorHAnsi" w:cstheme="minorHAnsi"/>
          <w:sz w:val="24"/>
          <w:szCs w:val="24"/>
        </w:rPr>
        <w:t xml:space="preserve">rtification set out below: </w:t>
      </w:r>
    </w:p>
    <w:p w14:paraId="754D612F"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01F2B97A" w14:textId="6E69862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1. The Recipient, to the best of its current knowledge, did not provide, within the previous ten years, and will take all reasonable steps to ensure that it does not and will not knowingly provide, material support or resources to any individual or entity that commits, attempts to commit, advocates, facilitates, or participates in terrorist acts, or has committed, attempted to commit, facilitated, or participated in terrorist acts, as that term is defined in paragraph 3. The Certification in the preceding sentence will not be deemed applicable to material support or resources provided by the Recipient pursuant to an authorization contained in one or more applicable licenses issued by the U.S. Treasury’s Office of Foreign Assets Control (OFAC). </w:t>
      </w:r>
    </w:p>
    <w:p w14:paraId="57C23F1B"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51FBDB15"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2. The following steps may enable the Recipient to comply with its obligations under paragraph 1: </w:t>
      </w:r>
    </w:p>
    <w:p w14:paraId="4610912A"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049DDE9D"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a. Before providing any material support or resources to an individual or entity, the Recipient will verify that the individual or entity does not (</w:t>
      </w:r>
      <w:proofErr w:type="spellStart"/>
      <w:r w:rsidRPr="00D50940">
        <w:rPr>
          <w:rFonts w:asciiTheme="minorHAnsi" w:eastAsiaTheme="minorHAnsi" w:hAnsiTheme="minorHAnsi" w:cstheme="minorHAnsi"/>
          <w:sz w:val="24"/>
          <w:szCs w:val="24"/>
        </w:rPr>
        <w:t>i</w:t>
      </w:r>
      <w:proofErr w:type="spellEnd"/>
      <w:r w:rsidRPr="00D50940">
        <w:rPr>
          <w:rFonts w:asciiTheme="minorHAnsi" w:eastAsiaTheme="minorHAnsi" w:hAnsiTheme="minorHAnsi" w:cstheme="minorHAnsi"/>
          <w:sz w:val="24"/>
          <w:szCs w:val="24"/>
        </w:rPr>
        <w:t xml:space="preserve">) appear on the master list of </w:t>
      </w:r>
      <w:r w:rsidRPr="00D50940">
        <w:rPr>
          <w:rFonts w:asciiTheme="minorHAnsi" w:eastAsiaTheme="minorHAnsi" w:hAnsiTheme="minorHAnsi" w:cstheme="minorHAnsi"/>
          <w:b/>
          <w:bCs/>
          <w:sz w:val="24"/>
          <w:szCs w:val="24"/>
        </w:rPr>
        <w:t>Specially Designated Nationals and Blocked Persons</w:t>
      </w:r>
      <w:r w:rsidRPr="00D50940">
        <w:rPr>
          <w:rFonts w:asciiTheme="minorHAnsi" w:eastAsiaTheme="minorHAnsi" w:hAnsiTheme="minorHAnsi" w:cstheme="minorHAnsi"/>
          <w:sz w:val="24"/>
          <w:szCs w:val="24"/>
        </w:rPr>
        <w:t xml:space="preserve">, which is maintained by OFAC, or (ii) is not included in any supplementary information concerning prohibited individuals or entities that may be provided by USAID to the Recipient. </w:t>
      </w:r>
    </w:p>
    <w:p w14:paraId="3771E528"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27710B3F"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b. Before providing any material support or resources to an individual or entity, the Recipient also will verify that the individual or entity has not been designated by the United Nations Security (UNSC) sanctions committee established under UNSC Resolution 1267 (1999) (the “1267 Committee”) [individuals and entities linked to the Taliban, Usama bin </w:t>
      </w:r>
      <w:r w:rsidRPr="00D50940">
        <w:rPr>
          <w:rFonts w:asciiTheme="minorHAnsi" w:eastAsiaTheme="minorHAnsi" w:hAnsiTheme="minorHAnsi" w:cstheme="minorHAnsi"/>
          <w:sz w:val="24"/>
          <w:szCs w:val="24"/>
        </w:rPr>
        <w:lastRenderedPageBreak/>
        <w:t xml:space="preserve">Laden, or the Al-Qaida Organization]. To determine whether there has been a published designation of an individual or entity by the 1267 Committee, the Recipient should refer to the consolidated list available online at the Committee’s Web site: </w:t>
      </w:r>
      <w:r w:rsidRPr="00D50940">
        <w:rPr>
          <w:rFonts w:asciiTheme="minorHAnsi" w:eastAsiaTheme="minorHAnsi" w:hAnsiTheme="minorHAnsi" w:cstheme="minorHAnsi"/>
          <w:b/>
          <w:bCs/>
          <w:sz w:val="24"/>
          <w:szCs w:val="24"/>
        </w:rPr>
        <w:t>http://www.un.org/Docs/sc/committees/1267/1267ListEng.htm</w:t>
      </w:r>
      <w:r w:rsidRPr="00D50940">
        <w:rPr>
          <w:rFonts w:asciiTheme="minorHAnsi" w:eastAsiaTheme="minorHAnsi" w:hAnsiTheme="minorHAnsi" w:cstheme="minorHAnsi"/>
          <w:sz w:val="24"/>
          <w:szCs w:val="24"/>
        </w:rPr>
        <w:t xml:space="preserve">. </w:t>
      </w:r>
    </w:p>
    <w:p w14:paraId="36C92FF4"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5F4162BB"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c. Before providing any material support or resources to an individual or entity, the Recipient will consider all information about that individual or entity of which it is aware and all public information that is reasonably available to it or of which it should be aware. </w:t>
      </w:r>
    </w:p>
    <w:p w14:paraId="6A757786"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7371EE9D" w14:textId="614C7489"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d. The Recipient also will implement reasonable monitoring and oversight procedures to safeguard against assistance being diverted to support terrorist activity. </w:t>
      </w:r>
    </w:p>
    <w:p w14:paraId="74DBE662"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3322266D"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3. </w:t>
      </w:r>
      <w:proofErr w:type="gramStart"/>
      <w:r w:rsidRPr="00D50940">
        <w:rPr>
          <w:rFonts w:asciiTheme="minorHAnsi" w:eastAsiaTheme="minorHAnsi" w:hAnsiTheme="minorHAnsi" w:cstheme="minorHAnsi"/>
          <w:sz w:val="24"/>
          <w:szCs w:val="24"/>
        </w:rPr>
        <w:t>For</w:t>
      </w:r>
      <w:proofErr w:type="gramEnd"/>
      <w:r w:rsidRPr="00D50940">
        <w:rPr>
          <w:rFonts w:asciiTheme="minorHAnsi" w:eastAsiaTheme="minorHAnsi" w:hAnsiTheme="minorHAnsi" w:cstheme="minorHAnsi"/>
          <w:sz w:val="24"/>
          <w:szCs w:val="24"/>
        </w:rPr>
        <w:t xml:space="preserve"> purposes of this Certification - </w:t>
      </w:r>
    </w:p>
    <w:p w14:paraId="402901EF"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003BFB9B" w14:textId="6F78BA38"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a. “Material support and resources” means currency or monetary instruments or financial securities, financial services, lodging, training, expert advice or assistance, safe</w:t>
      </w:r>
      <w:r w:rsidR="00D54A35" w:rsidRPr="00D50940">
        <w:rPr>
          <w:rFonts w:asciiTheme="minorHAnsi" w:eastAsiaTheme="minorHAnsi" w:hAnsiTheme="minorHAnsi" w:cstheme="minorHAnsi"/>
          <w:sz w:val="24"/>
          <w:szCs w:val="24"/>
        </w:rPr>
        <w:t xml:space="preserve"> </w:t>
      </w:r>
      <w:r w:rsidRPr="00D50940">
        <w:rPr>
          <w:rFonts w:asciiTheme="minorHAnsi" w:eastAsiaTheme="minorHAnsi" w:hAnsiTheme="minorHAnsi" w:cstheme="minorHAnsi"/>
          <w:sz w:val="24"/>
          <w:szCs w:val="24"/>
        </w:rPr>
        <w:t xml:space="preserve">houses, false documentation or identification, communications equipment, facilities, weapons, lethal substances, explosives, personnel, transportation, and other physical assets, except medicine or religious materials.” </w:t>
      </w:r>
    </w:p>
    <w:p w14:paraId="18300B41"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w:t>
      </w:r>
      <w:proofErr w:type="spellStart"/>
      <w:r w:rsidRPr="00D50940">
        <w:rPr>
          <w:rFonts w:asciiTheme="minorHAnsi" w:eastAsiaTheme="minorHAnsi" w:hAnsiTheme="minorHAnsi" w:cstheme="minorHAnsi"/>
          <w:sz w:val="24"/>
          <w:szCs w:val="24"/>
        </w:rPr>
        <w:t>i</w:t>
      </w:r>
      <w:proofErr w:type="spellEnd"/>
      <w:r w:rsidRPr="00D50940">
        <w:rPr>
          <w:rFonts w:asciiTheme="minorHAnsi" w:eastAsiaTheme="minorHAnsi" w:hAnsiTheme="minorHAnsi" w:cstheme="minorHAnsi"/>
          <w:sz w:val="24"/>
          <w:szCs w:val="24"/>
        </w:rPr>
        <w:t xml:space="preserve">) “Training" means instruction or teaching designed to impart a specific skill, as opposed to general knowledge. </w:t>
      </w:r>
    </w:p>
    <w:p w14:paraId="062C7AF5"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(ii) “Expert advice or assistance" means advice or assistance derived from scientific, technical, or other specialized knowledge. </w:t>
      </w:r>
    </w:p>
    <w:p w14:paraId="7375CFA4"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09ABB349"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b. “Terrorist act” means - </w:t>
      </w:r>
    </w:p>
    <w:p w14:paraId="1B09A202"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w:t>
      </w:r>
      <w:proofErr w:type="spellStart"/>
      <w:r w:rsidRPr="00D50940">
        <w:rPr>
          <w:rFonts w:asciiTheme="minorHAnsi" w:eastAsiaTheme="minorHAnsi" w:hAnsiTheme="minorHAnsi" w:cstheme="minorHAnsi"/>
          <w:sz w:val="24"/>
          <w:szCs w:val="24"/>
        </w:rPr>
        <w:t>i</w:t>
      </w:r>
      <w:proofErr w:type="spellEnd"/>
      <w:r w:rsidRPr="00D50940">
        <w:rPr>
          <w:rFonts w:asciiTheme="minorHAnsi" w:eastAsiaTheme="minorHAnsi" w:hAnsiTheme="minorHAnsi" w:cstheme="minorHAnsi"/>
          <w:sz w:val="24"/>
          <w:szCs w:val="24"/>
        </w:rPr>
        <w:t xml:space="preserve">) </w:t>
      </w:r>
      <w:proofErr w:type="gramStart"/>
      <w:r w:rsidRPr="00D50940">
        <w:rPr>
          <w:rFonts w:asciiTheme="minorHAnsi" w:eastAsiaTheme="minorHAnsi" w:hAnsiTheme="minorHAnsi" w:cstheme="minorHAnsi"/>
          <w:sz w:val="24"/>
          <w:szCs w:val="24"/>
        </w:rPr>
        <w:t>an</w:t>
      </w:r>
      <w:proofErr w:type="gramEnd"/>
      <w:r w:rsidRPr="00D50940">
        <w:rPr>
          <w:rFonts w:asciiTheme="minorHAnsi" w:eastAsiaTheme="minorHAnsi" w:hAnsiTheme="minorHAnsi" w:cstheme="minorHAnsi"/>
          <w:sz w:val="24"/>
          <w:szCs w:val="24"/>
        </w:rPr>
        <w:t xml:space="preserve"> act prohibited pursuant to one of the 12 United Nations Conventions and Protocols related to terrorism (see UN terrorism conventions Internet site: </w:t>
      </w:r>
      <w:r w:rsidRPr="00D50940">
        <w:rPr>
          <w:rFonts w:asciiTheme="minorHAnsi" w:eastAsiaTheme="minorHAnsi" w:hAnsiTheme="minorHAnsi" w:cstheme="minorHAnsi"/>
          <w:b/>
          <w:bCs/>
          <w:sz w:val="24"/>
          <w:szCs w:val="24"/>
        </w:rPr>
        <w:t>http://untreaty.un.org/English/Terrorism.asp</w:t>
      </w:r>
      <w:r w:rsidRPr="00D50940">
        <w:rPr>
          <w:rFonts w:asciiTheme="minorHAnsi" w:eastAsiaTheme="minorHAnsi" w:hAnsiTheme="minorHAnsi" w:cstheme="minorHAnsi"/>
          <w:sz w:val="24"/>
          <w:szCs w:val="24"/>
        </w:rPr>
        <w:t xml:space="preserve">); or </w:t>
      </w:r>
    </w:p>
    <w:p w14:paraId="5B98D9D4"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(ii) </w:t>
      </w:r>
      <w:proofErr w:type="gramStart"/>
      <w:r w:rsidRPr="00D50940">
        <w:rPr>
          <w:rFonts w:asciiTheme="minorHAnsi" w:eastAsiaTheme="minorHAnsi" w:hAnsiTheme="minorHAnsi" w:cstheme="minorHAnsi"/>
          <w:sz w:val="24"/>
          <w:szCs w:val="24"/>
        </w:rPr>
        <w:t>an</w:t>
      </w:r>
      <w:proofErr w:type="gramEnd"/>
      <w:r w:rsidRPr="00D50940">
        <w:rPr>
          <w:rFonts w:asciiTheme="minorHAnsi" w:eastAsiaTheme="minorHAnsi" w:hAnsiTheme="minorHAnsi" w:cstheme="minorHAnsi"/>
          <w:sz w:val="24"/>
          <w:szCs w:val="24"/>
        </w:rPr>
        <w:t xml:space="preserve"> act of premeditated, politically motivated violence perpetrated against noncombatant targets by subnational groups or clandestine agents; or </w:t>
      </w:r>
    </w:p>
    <w:p w14:paraId="11E96F36"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(iii) any other act intended to cause death or serious bodily injury to a civilian, or to any other person not taking an active part in hostilities in a situation of armed conflict, when the purpose of such act, by its nature or context, is to intimidate a population, or to compel a government or an international organization to do or to abstain from doing any act. </w:t>
      </w:r>
    </w:p>
    <w:p w14:paraId="435C3240"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43008D9A"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c. “Entity” means a partnership, association, corporation, or other organization, group or subgroup. </w:t>
      </w:r>
    </w:p>
    <w:p w14:paraId="07452A4F"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0374D89E"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d. References in this Certification to the provision of material support and resources must not be deemed to include the furnishing of USAID funds or USAID-financed commodities to the ultimate beneficiaries of USAID assistance, such as recipients of food, medical care, micro-enterprise loans, shelter, etc., unless the Recipient has reason to believe that one or more of these beneficiaries commits, attempts to commit, advocates, facilitates, or participates in terrorist acts, or has committed, attempted to commit, facilitated or participated in terrorist acts. </w:t>
      </w:r>
    </w:p>
    <w:p w14:paraId="34A6D68D"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2F8B6224" w14:textId="4D1F9B0A"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lastRenderedPageBreak/>
        <w:t xml:space="preserve">e. The Recipient’s obligations under paragraph 1 are not applicable to the procurement of goods and/or services by the Recipient that are acquired in the ordinary course of business through contract or purchase, e.g., utilities, rents, office supplies, gasoline, etc., unless the Recipient has reason to believe that a vendor or supplier of such goods and services commits, attempts to commit, advocates, facilitates, or participates in terrorist acts, or has committed, attempted to commit, facilitated or participated in terrorist acts. </w:t>
      </w:r>
    </w:p>
    <w:p w14:paraId="1140C1D8"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This Certification is an express term and condition of any agreement issued as a result of this application, and any violation of it will be grounds for unilateral termination of the agreement by USAID prior to the end of its term. </w:t>
      </w:r>
    </w:p>
    <w:p w14:paraId="7C5928DF"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b/>
          <w:bCs/>
          <w:sz w:val="24"/>
          <w:szCs w:val="24"/>
        </w:rPr>
      </w:pPr>
    </w:p>
    <w:p w14:paraId="5E46B2FF" w14:textId="179BC534"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b/>
          <w:bCs/>
          <w:sz w:val="24"/>
          <w:szCs w:val="24"/>
        </w:rPr>
        <w:t xml:space="preserve"> </w:t>
      </w:r>
    </w:p>
    <w:p w14:paraId="594DBD19" w14:textId="77777777" w:rsidR="003A1579" w:rsidRPr="00D50940" w:rsidRDefault="003A1579" w:rsidP="002A2AC2">
      <w:pPr>
        <w:pStyle w:val="ListParagraph"/>
        <w:numPr>
          <w:ilvl w:val="2"/>
          <w:numId w:val="21"/>
        </w:numPr>
        <w:autoSpaceDE w:val="0"/>
        <w:autoSpaceDN w:val="0"/>
        <w:adjustRightInd w:val="0"/>
        <w:rPr>
          <w:rFonts w:asciiTheme="minorHAnsi" w:eastAsiaTheme="minorHAnsi" w:hAnsiTheme="minorHAnsi" w:cstheme="minorHAnsi"/>
          <w:b/>
        </w:rPr>
      </w:pPr>
      <w:r w:rsidRPr="00D50940">
        <w:rPr>
          <w:rFonts w:asciiTheme="minorHAnsi" w:eastAsiaTheme="minorHAnsi" w:hAnsiTheme="minorHAnsi" w:cstheme="minorHAnsi"/>
          <w:b/>
          <w:bCs/>
        </w:rPr>
        <w:t xml:space="preserve"> Certification of Recipient </w:t>
      </w:r>
    </w:p>
    <w:p w14:paraId="165C4778" w14:textId="77777777" w:rsidR="003A1579" w:rsidRPr="00D50940" w:rsidRDefault="003A1579" w:rsidP="002A2AC2">
      <w:pPr>
        <w:pStyle w:val="ListParagraph"/>
        <w:autoSpaceDE w:val="0"/>
        <w:autoSpaceDN w:val="0"/>
        <w:adjustRightInd w:val="0"/>
        <w:ind w:left="1080"/>
        <w:rPr>
          <w:rFonts w:asciiTheme="minorHAnsi" w:eastAsiaTheme="minorHAnsi" w:hAnsiTheme="minorHAnsi" w:cstheme="minorHAnsi"/>
          <w:b/>
        </w:rPr>
      </w:pPr>
    </w:p>
    <w:p w14:paraId="6D2E82D5" w14:textId="573534D2"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bookmarkStart w:id="9" w:name="_Hlk519505598"/>
      <w:r w:rsidRPr="00D50940">
        <w:rPr>
          <w:rFonts w:asciiTheme="minorHAnsi" w:eastAsiaTheme="minorHAnsi" w:hAnsiTheme="minorHAnsi" w:cstheme="minorHAnsi"/>
          <w:sz w:val="24"/>
          <w:szCs w:val="24"/>
        </w:rPr>
        <w:t xml:space="preserve">By signing below the recipient provides certifications and assurances for) </w:t>
      </w:r>
      <w:r w:rsidR="00D54A35" w:rsidRPr="00D50940">
        <w:rPr>
          <w:rFonts w:asciiTheme="minorHAnsi" w:eastAsiaTheme="minorHAnsi" w:hAnsiTheme="minorHAnsi" w:cstheme="minorHAnsi"/>
          <w:sz w:val="24"/>
          <w:szCs w:val="24"/>
        </w:rPr>
        <w:t xml:space="preserve">(1) </w:t>
      </w:r>
      <w:r w:rsidRPr="00D50940">
        <w:rPr>
          <w:rFonts w:asciiTheme="minorHAnsi" w:eastAsiaTheme="minorHAnsi" w:hAnsiTheme="minorHAnsi" w:cstheme="minorHAnsi"/>
          <w:sz w:val="24"/>
          <w:szCs w:val="24"/>
        </w:rPr>
        <w:t>the Certification Regarding Lobbying, (</w:t>
      </w:r>
      <w:r w:rsidR="009E7698" w:rsidRPr="00D50940">
        <w:rPr>
          <w:rFonts w:asciiTheme="minorHAnsi" w:eastAsiaTheme="minorHAnsi" w:hAnsiTheme="minorHAnsi" w:cstheme="minorHAnsi"/>
          <w:sz w:val="24"/>
          <w:szCs w:val="24"/>
        </w:rPr>
        <w:t>2</w:t>
      </w:r>
      <w:r w:rsidRPr="00D50940">
        <w:rPr>
          <w:rFonts w:asciiTheme="minorHAnsi" w:eastAsiaTheme="minorHAnsi" w:hAnsiTheme="minorHAnsi" w:cstheme="minorHAnsi"/>
          <w:sz w:val="24"/>
          <w:szCs w:val="24"/>
        </w:rPr>
        <w:t>) the Certification Regarding Terrorist Financing Implementing Executive Order 13224, and (</w:t>
      </w:r>
      <w:r w:rsidR="009E7698" w:rsidRPr="00D50940">
        <w:rPr>
          <w:rFonts w:asciiTheme="minorHAnsi" w:eastAsiaTheme="minorHAnsi" w:hAnsiTheme="minorHAnsi" w:cstheme="minorHAnsi"/>
          <w:sz w:val="24"/>
          <w:szCs w:val="24"/>
        </w:rPr>
        <w:t>3</w:t>
      </w:r>
      <w:r w:rsidRPr="00D50940">
        <w:rPr>
          <w:rFonts w:asciiTheme="minorHAnsi" w:eastAsiaTheme="minorHAnsi" w:hAnsiTheme="minorHAnsi" w:cstheme="minorHAnsi"/>
          <w:sz w:val="24"/>
          <w:szCs w:val="24"/>
        </w:rPr>
        <w:t xml:space="preserve">) the Certification </w:t>
      </w:r>
      <w:r w:rsidR="009E7698" w:rsidRPr="00D50940">
        <w:rPr>
          <w:rFonts w:asciiTheme="minorHAnsi" w:eastAsiaTheme="minorHAnsi" w:hAnsiTheme="minorHAnsi" w:cstheme="minorHAnsi"/>
          <w:bCs/>
        </w:rPr>
        <w:t>of Recipient.</w:t>
      </w:r>
    </w:p>
    <w:bookmarkEnd w:id="9"/>
    <w:p w14:paraId="2C5E2715"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330E144A"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These certifications and assurances are given in consideration of and for the purpose of obtaining any and all Federal grants, loans, contracts, property, discounts, or other Federal financial assistance extended after the date hereof to the recipient by the Agency, including installment payments after such date on account of applications for Federal financial assistance which was approved before such date. The recipient recognizes and agrees that such Federal financial assistance will be extended in reliance on the representations and agreements made in these assurances, and that the United States will have the right to seek judicial enforcement of these assurances. These assurances are binding on the recipient, its successors, transferees, and assignees, and the person or persons whose signatures appear below are authorized to sign these assurances on behalf of the recipient. </w:t>
      </w:r>
    </w:p>
    <w:p w14:paraId="3E2D358C"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676C0D74"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roofErr w:type="gramStart"/>
      <w:r w:rsidRPr="00D50940">
        <w:rPr>
          <w:rFonts w:asciiTheme="minorHAnsi" w:eastAsiaTheme="minorHAnsi" w:hAnsiTheme="minorHAnsi" w:cstheme="minorHAnsi"/>
          <w:sz w:val="24"/>
          <w:szCs w:val="24"/>
        </w:rPr>
        <w:t>Request for Application No.</w:t>
      </w:r>
      <w:proofErr w:type="gramEnd"/>
      <w:r w:rsidRPr="00D50940">
        <w:rPr>
          <w:rFonts w:asciiTheme="minorHAnsi" w:eastAsiaTheme="minorHAnsi" w:hAnsiTheme="minorHAnsi" w:cstheme="minorHAnsi"/>
          <w:sz w:val="24"/>
          <w:szCs w:val="24"/>
        </w:rPr>
        <w:t xml:space="preserve"> ___________________________</w:t>
      </w:r>
    </w:p>
    <w:p w14:paraId="374D13ED"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23023D72"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roofErr w:type="gramStart"/>
      <w:r w:rsidRPr="00D50940">
        <w:rPr>
          <w:rFonts w:asciiTheme="minorHAnsi" w:eastAsiaTheme="minorHAnsi" w:hAnsiTheme="minorHAnsi" w:cstheme="minorHAnsi"/>
          <w:sz w:val="24"/>
          <w:szCs w:val="24"/>
        </w:rPr>
        <w:t>Application No.</w:t>
      </w:r>
      <w:proofErr w:type="gramEnd"/>
      <w:r w:rsidRPr="00D50940">
        <w:rPr>
          <w:rFonts w:asciiTheme="minorHAnsi" w:eastAsiaTheme="minorHAnsi" w:hAnsiTheme="minorHAnsi" w:cstheme="minorHAnsi"/>
          <w:sz w:val="24"/>
          <w:szCs w:val="24"/>
        </w:rPr>
        <w:t xml:space="preserve"> ________________________________ </w:t>
      </w:r>
    </w:p>
    <w:p w14:paraId="27FC09CB"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0B108040"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Date of Application ________________________________ </w:t>
      </w:r>
    </w:p>
    <w:p w14:paraId="1314C004"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1E1705BD"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Name of Recipient ________________________________ </w:t>
      </w:r>
    </w:p>
    <w:p w14:paraId="7443E48C"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6BA3B43C"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Typed Name and Title ________________________________ </w:t>
      </w:r>
    </w:p>
    <w:p w14:paraId="024658DD"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p>
    <w:p w14:paraId="5FCBBB86" w14:textId="77777777" w:rsidR="003A1579" w:rsidRPr="00D50940" w:rsidRDefault="003A1579" w:rsidP="002A2AC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Signature ________________________________ </w:t>
      </w:r>
    </w:p>
    <w:p w14:paraId="25E5E816" w14:textId="77777777" w:rsidR="003A1579" w:rsidRPr="00D50940" w:rsidRDefault="003A1579" w:rsidP="002A2AC2">
      <w:pPr>
        <w:spacing w:after="0" w:line="240" w:lineRule="auto"/>
        <w:rPr>
          <w:rFonts w:asciiTheme="minorHAnsi" w:eastAsiaTheme="minorHAnsi" w:hAnsiTheme="minorHAnsi" w:cstheme="minorHAnsi"/>
          <w:sz w:val="24"/>
          <w:szCs w:val="24"/>
        </w:rPr>
      </w:pPr>
    </w:p>
    <w:p w14:paraId="00056DC3" w14:textId="77777777" w:rsidR="003A1579" w:rsidRPr="00D50940" w:rsidRDefault="003A1579" w:rsidP="002A2AC2">
      <w:pPr>
        <w:spacing w:after="0" w:line="240" w:lineRule="auto"/>
        <w:rPr>
          <w:rFonts w:asciiTheme="minorHAnsi" w:eastAsia="Times New Roman" w:hAnsiTheme="minorHAnsi" w:cstheme="minorHAnsi"/>
          <w:sz w:val="24"/>
          <w:szCs w:val="24"/>
        </w:rPr>
      </w:pPr>
      <w:r w:rsidRPr="00D50940">
        <w:rPr>
          <w:rFonts w:asciiTheme="minorHAnsi" w:eastAsiaTheme="minorHAnsi" w:hAnsiTheme="minorHAnsi" w:cstheme="minorHAnsi"/>
          <w:sz w:val="24"/>
          <w:szCs w:val="24"/>
        </w:rPr>
        <w:t xml:space="preserve">Date ________________________________ </w:t>
      </w:r>
    </w:p>
    <w:p w14:paraId="6B50762E" w14:textId="77777777" w:rsidR="003A1579" w:rsidRPr="002A2AC2" w:rsidRDefault="003A1579" w:rsidP="002A2AC2">
      <w:pPr>
        <w:autoSpaceDE w:val="0"/>
        <w:autoSpaceDN w:val="0"/>
        <w:adjustRightInd w:val="0"/>
        <w:spacing w:after="0" w:line="240" w:lineRule="auto"/>
        <w:rPr>
          <w:rFonts w:asciiTheme="minorHAnsi" w:eastAsia="Times New Roman" w:hAnsiTheme="minorHAnsi" w:cstheme="minorHAnsi"/>
          <w:sz w:val="24"/>
          <w:szCs w:val="24"/>
        </w:rPr>
      </w:pPr>
    </w:p>
    <w:p w14:paraId="08D2A03A" w14:textId="77777777" w:rsidR="003A1579" w:rsidRPr="00D50940" w:rsidRDefault="003A1579" w:rsidP="002A2AC2">
      <w:pPr>
        <w:autoSpaceDE w:val="0"/>
        <w:autoSpaceDN w:val="0"/>
        <w:adjustRightInd w:val="0"/>
        <w:spacing w:after="0" w:line="240" w:lineRule="auto"/>
        <w:rPr>
          <w:rFonts w:asciiTheme="minorHAnsi" w:eastAsia="Times New Roman" w:hAnsiTheme="minorHAnsi" w:cstheme="minorHAnsi"/>
          <w:sz w:val="24"/>
          <w:szCs w:val="24"/>
        </w:rPr>
      </w:pPr>
    </w:p>
    <w:p w14:paraId="1359867F" w14:textId="77777777" w:rsidR="003A1579" w:rsidRPr="002A2AC2" w:rsidRDefault="003A1579" w:rsidP="002A2AC2">
      <w:pPr>
        <w:spacing w:after="0" w:line="240" w:lineRule="auto"/>
        <w:rPr>
          <w:rFonts w:asciiTheme="minorHAnsi" w:eastAsia="Times New Roman" w:hAnsiTheme="minorHAnsi" w:cstheme="minorHAnsi"/>
          <w:b/>
          <w:smallCaps/>
          <w:sz w:val="32"/>
          <w:szCs w:val="24"/>
        </w:rPr>
      </w:pPr>
      <w:r w:rsidRPr="002A2AC2">
        <w:rPr>
          <w:rFonts w:asciiTheme="minorHAnsi" w:eastAsia="Times New Roman" w:hAnsiTheme="minorHAnsi" w:cstheme="minorHAnsi"/>
          <w:b/>
          <w:smallCaps/>
          <w:sz w:val="32"/>
          <w:szCs w:val="24"/>
        </w:rPr>
        <w:t>VI. Mandatory and As Applicable Standard Provisions</w:t>
      </w:r>
    </w:p>
    <w:p w14:paraId="6C897D2B" w14:textId="77777777" w:rsidR="003A1579" w:rsidRPr="00D50940" w:rsidRDefault="003A1579" w:rsidP="002A2AC2">
      <w:pPr>
        <w:spacing w:after="0" w:line="240" w:lineRule="auto"/>
        <w:rPr>
          <w:rFonts w:asciiTheme="minorHAnsi" w:eastAsia="Times New Roman" w:hAnsiTheme="minorHAnsi" w:cstheme="minorHAnsi"/>
          <w:sz w:val="24"/>
          <w:szCs w:val="24"/>
        </w:rPr>
      </w:pPr>
    </w:p>
    <w:p w14:paraId="4B9E57AE" w14:textId="1B9335A2" w:rsidR="003A1579" w:rsidRPr="00D50940" w:rsidRDefault="003A1579" w:rsidP="002A2AC2">
      <w:pPr>
        <w:tabs>
          <w:tab w:val="left" w:pos="1080"/>
        </w:tabs>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bCs/>
          <w:sz w:val="24"/>
          <w:szCs w:val="24"/>
        </w:rPr>
        <w:t>The applicable standard provisions will be included as part of the grant award.</w:t>
      </w:r>
    </w:p>
    <w:p w14:paraId="1496988A" w14:textId="77777777" w:rsidR="003A1579" w:rsidRPr="00D50940" w:rsidRDefault="003A1579"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lastRenderedPageBreak/>
        <w:t xml:space="preserve">For local USAID-funded standard grants, the Standard Provisions for Non-US NGOs must be used. For US-based USAID-funded standard grants the Standard Provisions for US NGOs must be used.  For Fixed Amount Awards the Standard Provisions for Fixed Amount Awards to Nongovernmental Organizations will be used. Simplified grants do not include mandatory standard provisions. </w:t>
      </w:r>
      <w:r w:rsidR="009170E1" w:rsidRPr="00D50940">
        <w:rPr>
          <w:rFonts w:asciiTheme="minorHAnsi" w:eastAsia="Times New Roman" w:hAnsiTheme="minorHAnsi" w:cstheme="minorHAnsi"/>
          <w:sz w:val="24"/>
          <w:szCs w:val="24"/>
        </w:rPr>
        <w:t xml:space="preserve"> The various standard provisions are available at these websites:</w:t>
      </w:r>
    </w:p>
    <w:p w14:paraId="70668FF1" w14:textId="77777777" w:rsidR="009170E1" w:rsidRPr="00D50940" w:rsidRDefault="009170E1" w:rsidP="002A2AC2">
      <w:pPr>
        <w:spacing w:after="0" w:line="240" w:lineRule="auto"/>
        <w:rPr>
          <w:rFonts w:asciiTheme="minorHAnsi" w:eastAsia="Times New Roman" w:hAnsiTheme="minorHAnsi" w:cstheme="minorHAnsi"/>
          <w:sz w:val="24"/>
          <w:szCs w:val="24"/>
        </w:rPr>
      </w:pPr>
    </w:p>
    <w:p w14:paraId="29ACF807" w14:textId="77777777" w:rsidR="009170E1" w:rsidRPr="00D50940" w:rsidRDefault="009170E1"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For US NGOs - </w:t>
      </w:r>
      <w:hyperlink r:id="rId12" w:history="1">
        <w:r w:rsidRPr="002A2AC2">
          <w:rPr>
            <w:rStyle w:val="Hyperlink"/>
            <w:rFonts w:asciiTheme="minorHAnsi" w:eastAsia="Times New Roman" w:hAnsiTheme="minorHAnsi" w:cstheme="minorHAnsi"/>
            <w:color w:val="auto"/>
            <w:sz w:val="24"/>
            <w:szCs w:val="24"/>
          </w:rPr>
          <w:t>https://www.usaid.gov/sites/default/files/documents/1868/303maa.pdf</w:t>
        </w:r>
      </w:hyperlink>
    </w:p>
    <w:p w14:paraId="6BB3F889" w14:textId="77777777" w:rsidR="009170E1" w:rsidRPr="00D50940" w:rsidRDefault="009170E1" w:rsidP="002A2AC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 xml:space="preserve">For Non-US NGOs - </w:t>
      </w:r>
      <w:hyperlink r:id="rId13" w:history="1">
        <w:r w:rsidRPr="002A2AC2">
          <w:rPr>
            <w:rStyle w:val="Hyperlink"/>
            <w:rFonts w:asciiTheme="minorHAnsi" w:eastAsia="Times New Roman" w:hAnsiTheme="minorHAnsi" w:cstheme="minorHAnsi"/>
            <w:color w:val="auto"/>
            <w:sz w:val="24"/>
            <w:szCs w:val="24"/>
          </w:rPr>
          <w:t>https://www.usaid.gov/sites/default/files/documents/1868/303mab.pdf</w:t>
        </w:r>
      </w:hyperlink>
    </w:p>
    <w:p w14:paraId="37424BE5" w14:textId="77777777" w:rsidR="00D50940" w:rsidRDefault="00D50940" w:rsidP="002A2AC2">
      <w:pPr>
        <w:spacing w:after="0" w:line="240" w:lineRule="auto"/>
        <w:rPr>
          <w:rFonts w:asciiTheme="minorHAnsi" w:eastAsia="Times New Roman" w:hAnsiTheme="minorHAnsi" w:cstheme="minorHAnsi"/>
          <w:sz w:val="24"/>
          <w:szCs w:val="24"/>
        </w:rPr>
      </w:pPr>
    </w:p>
    <w:p w14:paraId="7252915C" w14:textId="77777777" w:rsidR="009170E1" w:rsidRPr="002A2AC2" w:rsidRDefault="009170E1" w:rsidP="002A2AC2">
      <w:pPr>
        <w:spacing w:after="0" w:line="240" w:lineRule="auto"/>
        <w:rPr>
          <w:rStyle w:val="Hyperlink"/>
          <w:rFonts w:asciiTheme="minorHAnsi" w:eastAsia="Times New Roman" w:hAnsiTheme="minorHAnsi" w:cstheme="minorHAnsi"/>
          <w:color w:val="auto"/>
          <w:sz w:val="24"/>
          <w:szCs w:val="24"/>
        </w:rPr>
      </w:pPr>
      <w:r w:rsidRPr="002A2AC2">
        <w:rPr>
          <w:rFonts w:asciiTheme="minorHAnsi" w:eastAsia="Times New Roman" w:hAnsiTheme="minorHAnsi" w:cstheme="minorHAnsi"/>
          <w:sz w:val="24"/>
          <w:szCs w:val="24"/>
        </w:rPr>
        <w:t xml:space="preserve">For Fixed Amount Awards for both US and Non-US NGOs - </w:t>
      </w:r>
      <w:hyperlink r:id="rId14" w:history="1">
        <w:r w:rsidRPr="002A2AC2">
          <w:rPr>
            <w:rStyle w:val="Hyperlink"/>
            <w:rFonts w:asciiTheme="minorHAnsi" w:eastAsia="Times New Roman" w:hAnsiTheme="minorHAnsi" w:cstheme="minorHAnsi"/>
            <w:color w:val="auto"/>
            <w:sz w:val="24"/>
            <w:szCs w:val="24"/>
          </w:rPr>
          <w:t>https://www.usaid.gov/sites/default/files/documents/1868/303mat.pdf</w:t>
        </w:r>
      </w:hyperlink>
    </w:p>
    <w:p w14:paraId="649F5E58" w14:textId="77777777" w:rsidR="009170E1" w:rsidRPr="00D50940" w:rsidRDefault="009170E1" w:rsidP="002A2AC2">
      <w:pPr>
        <w:spacing w:after="0" w:line="240" w:lineRule="auto"/>
        <w:rPr>
          <w:rFonts w:asciiTheme="minorHAnsi" w:eastAsia="Times New Roman" w:hAnsiTheme="minorHAnsi" w:cstheme="minorHAnsi"/>
          <w:sz w:val="24"/>
          <w:szCs w:val="24"/>
        </w:rPr>
      </w:pPr>
    </w:p>
    <w:p w14:paraId="50F353C6" w14:textId="77777777" w:rsidR="003A1579" w:rsidRPr="00D50940" w:rsidRDefault="003A1579" w:rsidP="002A2AC2">
      <w:pPr>
        <w:spacing w:after="0" w:line="240" w:lineRule="auto"/>
        <w:rPr>
          <w:rFonts w:asciiTheme="minorHAnsi" w:eastAsia="Times New Roman" w:hAnsiTheme="minorHAnsi" w:cstheme="minorHAnsi"/>
          <w:sz w:val="24"/>
          <w:szCs w:val="24"/>
        </w:rPr>
      </w:pPr>
    </w:p>
    <w:sectPr w:rsidR="003A1579" w:rsidRPr="00D50940" w:rsidSect="00A7585F">
      <w:headerReference w:type="even" r:id="rId15"/>
      <w:headerReference w:type="default" r:id="rId16"/>
      <w:headerReference w:type="first" r:id="rId17"/>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F05354" w14:textId="77777777" w:rsidR="00D45CAA" w:rsidRDefault="00D45CAA" w:rsidP="00D14450">
      <w:pPr>
        <w:spacing w:after="0" w:line="240" w:lineRule="auto"/>
      </w:pPr>
      <w:r>
        <w:separator/>
      </w:r>
    </w:p>
  </w:endnote>
  <w:endnote w:type="continuationSeparator" w:id="0">
    <w:p w14:paraId="34C3825F" w14:textId="77777777" w:rsidR="00D45CAA" w:rsidRDefault="00D45CAA" w:rsidP="00D144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TimesNewRomanPSM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2471390"/>
      <w:docPartObj>
        <w:docPartGallery w:val="Page Numbers (Bottom of Page)"/>
        <w:docPartUnique/>
      </w:docPartObj>
    </w:sdtPr>
    <w:sdtEndPr>
      <w:rPr>
        <w:noProof/>
      </w:rPr>
    </w:sdtEndPr>
    <w:sdtContent>
      <w:p w14:paraId="57568D5C" w14:textId="606A0226" w:rsidR="00BC0B56" w:rsidRDefault="00BC0B56">
        <w:pPr>
          <w:pStyle w:val="Footer"/>
          <w:jc w:val="center"/>
        </w:pPr>
        <w:r>
          <w:fldChar w:fldCharType="begin"/>
        </w:r>
        <w:r>
          <w:instrText xml:space="preserve"> PAGE   \* MERGEFORMAT </w:instrText>
        </w:r>
        <w:r>
          <w:fldChar w:fldCharType="separate"/>
        </w:r>
        <w:r w:rsidR="00224DDB">
          <w:rPr>
            <w:noProof/>
          </w:rPr>
          <w:t>2</w:t>
        </w:r>
        <w:r>
          <w:rPr>
            <w:noProof/>
          </w:rPr>
          <w:fldChar w:fldCharType="end"/>
        </w:r>
      </w:p>
    </w:sdtContent>
  </w:sdt>
  <w:p w14:paraId="2E79D8BE" w14:textId="77777777" w:rsidR="00BC0B56" w:rsidRPr="00842236" w:rsidRDefault="00BC0B56" w:rsidP="00BD0979">
    <w:pPr>
      <w:pStyle w:val="Footer"/>
      <w:pBdr>
        <w:top w:val="single" w:sz="4" w:space="1" w:color="auto"/>
      </w:pBdr>
      <w:tabs>
        <w:tab w:val="clear" w:pos="8640"/>
        <w:tab w:val="right" w:pos="9360"/>
      </w:tabs>
      <w:rPr>
        <w:rFonts w:ascii="Arial" w:hAnsi="Arial" w:cs="Arial"/>
        <w:color w:val="0000FF"/>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50E2D2" w14:textId="77777777" w:rsidR="00D45CAA" w:rsidRDefault="00D45CAA" w:rsidP="00D14450">
      <w:pPr>
        <w:spacing w:after="0" w:line="240" w:lineRule="auto"/>
      </w:pPr>
      <w:r>
        <w:separator/>
      </w:r>
    </w:p>
  </w:footnote>
  <w:footnote w:type="continuationSeparator" w:id="0">
    <w:p w14:paraId="2DA4494A" w14:textId="77777777" w:rsidR="00D45CAA" w:rsidRDefault="00D45CAA" w:rsidP="00D1445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191D0C" w14:textId="189F2300" w:rsidR="00BC0B56" w:rsidRPr="008E6F2F" w:rsidRDefault="00224DDB" w:rsidP="00E7583B">
    <w:pPr>
      <w:tabs>
        <w:tab w:val="left" w:pos="1805"/>
      </w:tabs>
      <w:rPr>
        <w:rFonts w:ascii="Arial" w:hAnsi="Arial" w:cs="Arial"/>
        <w:sz w:val="20"/>
        <w:szCs w:val="20"/>
      </w:rPr>
    </w:pPr>
    <w:sdt>
      <w:sdtPr>
        <w:rPr>
          <w:rFonts w:ascii="Arial" w:hAnsi="Arial" w:cs="Arial"/>
          <w:sz w:val="20"/>
          <w:szCs w:val="20"/>
          <w:lang w:val="en-GB"/>
        </w:rPr>
        <w:id w:val="845985746"/>
        <w:docPartObj>
          <w:docPartGallery w:val="Watermarks"/>
          <w:docPartUnique/>
        </w:docPartObj>
      </w:sdtPr>
      <w:sdtEndPr/>
      <w:sdtContent>
        <w:r>
          <w:rPr>
            <w:rFonts w:ascii="Arial" w:hAnsi="Arial" w:cs="Arial"/>
            <w:noProof/>
            <w:sz w:val="20"/>
            <w:szCs w:val="20"/>
            <w:lang w:val="en-GB"/>
          </w:rPr>
          <w:pict w14:anchorId="221176C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0846377" o:spid="_x0000_s2049" type="#_x0000_t136" style="position:absolute;margin-left:0;margin-top:0;width:397.65pt;height:238.6pt;rotation:315;z-index:-251658752;mso-position-horizontal:center;mso-position-horizontal-relative:margin;mso-position-vertical:center;mso-position-vertical-relative:margin" o:allowincell="f" fillcolor="silver" stroked="f">
              <v:fill opacity=".5"/>
              <v:textpath style="font-family:&quot;Calibri&quot;;font-size:1pt" string="FINAL"/>
              <w10:wrap anchorx="margin" anchory="margin"/>
            </v:shape>
          </w:pict>
        </w:r>
      </w:sdtContent>
    </w:sdt>
    <w:r w:rsidR="00BC0B56">
      <w:rPr>
        <w:rFonts w:ascii="Arial" w:hAnsi="Arial" w:cs="Arial"/>
        <w:sz w:val="20"/>
        <w:szCs w:val="20"/>
        <w:lang w:val="en-GB"/>
      </w:rPr>
      <w:t>RFP</w:t>
    </w:r>
    <w:r w:rsidR="00BC0B56" w:rsidRPr="008E6F2F">
      <w:rPr>
        <w:rFonts w:ascii="Arial" w:hAnsi="Arial" w:cs="Arial"/>
        <w:sz w:val="20"/>
        <w:szCs w:val="20"/>
        <w:lang w:val="en-GB"/>
      </w:rPr>
      <w:t xml:space="preserve"> No. </w:t>
    </w:r>
    <w:r w:rsidR="00BC0B56">
      <w:rPr>
        <w:rFonts w:ascii="Arial" w:hAnsi="Arial" w:cs="Arial"/>
        <w:sz w:val="20"/>
        <w:szCs w:val="20"/>
        <w:lang w:val="en-GB"/>
      </w:rPr>
      <w:t>13759-G</w:t>
    </w:r>
    <w:r w:rsidR="00BC0B56" w:rsidRPr="008E6F2F">
      <w:rPr>
        <w:rFonts w:ascii="Arial" w:hAnsi="Arial" w:cs="Arial"/>
        <w:sz w:val="20"/>
        <w:szCs w:val="20"/>
        <w:lang w:val="en-GB"/>
      </w:rPr>
      <w:t>-0</w:t>
    </w:r>
    <w:r w:rsidR="00BC0B56">
      <w:rPr>
        <w:rFonts w:ascii="Arial" w:hAnsi="Arial" w:cs="Arial"/>
        <w:sz w:val="20"/>
        <w:szCs w:val="20"/>
        <w:lang w:val="en-GB"/>
      </w:rPr>
      <w:t>2</w:t>
    </w:r>
    <w:r w:rsidR="00BC0B56">
      <w:rPr>
        <w:rFonts w:ascii="Arial" w:hAnsi="Arial" w:cs="Arial"/>
        <w:sz w:val="20"/>
        <w:szCs w:val="20"/>
        <w:lang w:val="en-GB"/>
      </w:rPr>
      <w:tab/>
      <w:t xml:space="preserve"> </w:t>
    </w:r>
  </w:p>
  <w:p w14:paraId="497C387D" w14:textId="77777777" w:rsidR="00BC0B56" w:rsidRPr="00BD70BA" w:rsidRDefault="00BC0B56" w:rsidP="00BD097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E25B27" w14:textId="0985C718" w:rsidR="002A2AC2" w:rsidRDefault="00224DDB">
    <w:pPr>
      <w:pStyle w:val="Header"/>
    </w:pPr>
    <w:r>
      <w:rPr>
        <w:noProof/>
      </w:rPr>
      <w:drawing>
        <wp:anchor distT="0" distB="0" distL="114300" distR="114300" simplePos="0" relativeHeight="251661824" behindDoc="0" locked="0" layoutInCell="1" allowOverlap="1" wp14:anchorId="5375D50B" wp14:editId="6E156F9D">
          <wp:simplePos x="0" y="0"/>
          <wp:positionH relativeFrom="column">
            <wp:posOffset>-193675</wp:posOffset>
          </wp:positionH>
          <wp:positionV relativeFrom="paragraph">
            <wp:posOffset>123190</wp:posOffset>
          </wp:positionV>
          <wp:extent cx="606425" cy="415290"/>
          <wp:effectExtent l="0" t="0" r="3175" b="3810"/>
          <wp:wrapSquare wrapText="bothSides"/>
          <wp:docPr id="2" name="Picture 2" descr="https://intranet.jsi.com/Independent/Divisions/Communications/Logos/Images/jsi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ntranet.jsi.com/Independent/Divisions/Communications/Logos/Images/jsi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6425" cy="41529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F4DB6C" w14:textId="77777777" w:rsidR="002A2AC2" w:rsidRDefault="002A2AC2">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22D417" w14:textId="11A97AB7" w:rsidR="002A2AC2" w:rsidRDefault="00224DDB">
    <w:pPr>
      <w:pStyle w:val="Header"/>
    </w:pPr>
    <w:r>
      <w:rPr>
        <w:noProof/>
      </w:rPr>
      <w:drawing>
        <wp:anchor distT="0" distB="0" distL="114300" distR="114300" simplePos="0" relativeHeight="251663872" behindDoc="0" locked="0" layoutInCell="1" allowOverlap="1" wp14:anchorId="2DD56E96" wp14:editId="50E4C443">
          <wp:simplePos x="0" y="0"/>
          <wp:positionH relativeFrom="column">
            <wp:posOffset>-41275</wp:posOffset>
          </wp:positionH>
          <wp:positionV relativeFrom="paragraph">
            <wp:posOffset>-114935</wp:posOffset>
          </wp:positionV>
          <wp:extent cx="606425" cy="415290"/>
          <wp:effectExtent l="0" t="0" r="3175" b="3810"/>
          <wp:wrapSquare wrapText="bothSides"/>
          <wp:docPr id="1" name="Picture 1" descr="https://intranet.jsi.com/Independent/Divisions/Communications/Logos/Images/jsi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ntranet.jsi.com/Independent/Divisions/Communications/Logos/Images/jsi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6425" cy="41529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D7A15E" w14:textId="77777777" w:rsidR="002A2AC2" w:rsidRDefault="002A2AC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5F1F825"/>
    <w:multiLevelType w:val="hybridMultilevel"/>
    <w:tmpl w:val="8D6181BC"/>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EBE5989B"/>
    <w:multiLevelType w:val="hybridMultilevel"/>
    <w:tmpl w:val="8263D68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92F722E"/>
    <w:multiLevelType w:val="hybridMultilevel"/>
    <w:tmpl w:val="3344242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4E6B3D"/>
    <w:multiLevelType w:val="hybridMultilevel"/>
    <w:tmpl w:val="7FC2C15E"/>
    <w:lvl w:ilvl="0" w:tplc="1C0C58A6">
      <w:start w:val="1"/>
      <w:numFmt w:val="upperRoman"/>
      <w:lvlText w:val="%1."/>
      <w:lvlJc w:val="left"/>
      <w:pPr>
        <w:ind w:left="1440" w:hanging="720"/>
      </w:pPr>
      <w:rPr>
        <w:rFonts w:hint="default"/>
        <w:b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CD7387E"/>
    <w:multiLevelType w:val="multilevel"/>
    <w:tmpl w:val="CEFA0AA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0CFF337C"/>
    <w:multiLevelType w:val="hybridMultilevel"/>
    <w:tmpl w:val="9F1EB25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E161F20"/>
    <w:multiLevelType w:val="hybridMultilevel"/>
    <w:tmpl w:val="A702914E"/>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nsid w:val="11324C13"/>
    <w:multiLevelType w:val="hybridMultilevel"/>
    <w:tmpl w:val="9280B4F2"/>
    <w:lvl w:ilvl="0" w:tplc="0409001B">
      <w:start w:val="1"/>
      <w:numFmt w:val="lowerRoman"/>
      <w:lvlText w:val="%1."/>
      <w:lvlJc w:val="right"/>
      <w:pPr>
        <w:ind w:left="1080" w:hanging="360"/>
      </w:p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17F588C"/>
    <w:multiLevelType w:val="hybridMultilevel"/>
    <w:tmpl w:val="534AA504"/>
    <w:lvl w:ilvl="0" w:tplc="04090005">
      <w:start w:val="1"/>
      <w:numFmt w:val="bullet"/>
      <w:lvlText w:val=""/>
      <w:lvlJc w:val="left"/>
      <w:pPr>
        <w:ind w:left="1080" w:hanging="360"/>
      </w:pPr>
      <w:rPr>
        <w:rFonts w:ascii="Wingdings" w:hAnsi="Wingdings" w:hint="default"/>
      </w:rPr>
    </w:lvl>
    <w:lvl w:ilvl="1" w:tplc="04090005">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11A50C4E"/>
    <w:multiLevelType w:val="hybridMultilevel"/>
    <w:tmpl w:val="67F69E9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1446004B"/>
    <w:multiLevelType w:val="hybridMultilevel"/>
    <w:tmpl w:val="B7ACE340"/>
    <w:lvl w:ilvl="0" w:tplc="69A8D9A4">
      <w:start w:val="1"/>
      <w:numFmt w:val="bullet"/>
      <w:lvlText w:val=""/>
      <w:lvlJc w:val="left"/>
      <w:pPr>
        <w:tabs>
          <w:tab w:val="num" w:pos="5760"/>
        </w:tabs>
        <w:ind w:left="5760" w:hanging="360"/>
      </w:pPr>
      <w:rPr>
        <w:rFonts w:ascii="Symbol" w:hAnsi="Symbol" w:hint="default"/>
        <w:sz w:val="16"/>
      </w:rPr>
    </w:lvl>
    <w:lvl w:ilvl="1" w:tplc="04090003" w:tentative="1">
      <w:start w:val="1"/>
      <w:numFmt w:val="bullet"/>
      <w:lvlText w:val="o"/>
      <w:lvlJc w:val="left"/>
      <w:pPr>
        <w:tabs>
          <w:tab w:val="num" w:pos="6840"/>
        </w:tabs>
        <w:ind w:left="6840" w:hanging="360"/>
      </w:pPr>
      <w:rPr>
        <w:rFonts w:ascii="Courier New" w:hAnsi="Courier New" w:cs="Courier New" w:hint="default"/>
      </w:rPr>
    </w:lvl>
    <w:lvl w:ilvl="2" w:tplc="04090005" w:tentative="1">
      <w:start w:val="1"/>
      <w:numFmt w:val="bullet"/>
      <w:lvlText w:val=""/>
      <w:lvlJc w:val="left"/>
      <w:pPr>
        <w:tabs>
          <w:tab w:val="num" w:pos="7560"/>
        </w:tabs>
        <w:ind w:left="7560" w:hanging="360"/>
      </w:pPr>
      <w:rPr>
        <w:rFonts w:ascii="Wingdings" w:hAnsi="Wingdings" w:hint="default"/>
      </w:rPr>
    </w:lvl>
    <w:lvl w:ilvl="3" w:tplc="04090001" w:tentative="1">
      <w:start w:val="1"/>
      <w:numFmt w:val="bullet"/>
      <w:lvlText w:val=""/>
      <w:lvlJc w:val="left"/>
      <w:pPr>
        <w:tabs>
          <w:tab w:val="num" w:pos="8280"/>
        </w:tabs>
        <w:ind w:left="8280" w:hanging="360"/>
      </w:pPr>
      <w:rPr>
        <w:rFonts w:ascii="Symbol" w:hAnsi="Symbol" w:hint="default"/>
      </w:rPr>
    </w:lvl>
    <w:lvl w:ilvl="4" w:tplc="04090003" w:tentative="1">
      <w:start w:val="1"/>
      <w:numFmt w:val="bullet"/>
      <w:lvlText w:val="o"/>
      <w:lvlJc w:val="left"/>
      <w:pPr>
        <w:tabs>
          <w:tab w:val="num" w:pos="9000"/>
        </w:tabs>
        <w:ind w:left="9000" w:hanging="360"/>
      </w:pPr>
      <w:rPr>
        <w:rFonts w:ascii="Courier New" w:hAnsi="Courier New" w:cs="Courier New" w:hint="default"/>
      </w:rPr>
    </w:lvl>
    <w:lvl w:ilvl="5" w:tplc="04090005" w:tentative="1">
      <w:start w:val="1"/>
      <w:numFmt w:val="bullet"/>
      <w:lvlText w:val=""/>
      <w:lvlJc w:val="left"/>
      <w:pPr>
        <w:tabs>
          <w:tab w:val="num" w:pos="9720"/>
        </w:tabs>
        <w:ind w:left="9720" w:hanging="360"/>
      </w:pPr>
      <w:rPr>
        <w:rFonts w:ascii="Wingdings" w:hAnsi="Wingdings" w:hint="default"/>
      </w:rPr>
    </w:lvl>
    <w:lvl w:ilvl="6" w:tplc="04090001" w:tentative="1">
      <w:start w:val="1"/>
      <w:numFmt w:val="bullet"/>
      <w:lvlText w:val=""/>
      <w:lvlJc w:val="left"/>
      <w:pPr>
        <w:tabs>
          <w:tab w:val="num" w:pos="10440"/>
        </w:tabs>
        <w:ind w:left="10440" w:hanging="360"/>
      </w:pPr>
      <w:rPr>
        <w:rFonts w:ascii="Symbol" w:hAnsi="Symbol" w:hint="default"/>
      </w:rPr>
    </w:lvl>
    <w:lvl w:ilvl="7" w:tplc="04090003" w:tentative="1">
      <w:start w:val="1"/>
      <w:numFmt w:val="bullet"/>
      <w:lvlText w:val="o"/>
      <w:lvlJc w:val="left"/>
      <w:pPr>
        <w:tabs>
          <w:tab w:val="num" w:pos="11160"/>
        </w:tabs>
        <w:ind w:left="11160" w:hanging="360"/>
      </w:pPr>
      <w:rPr>
        <w:rFonts w:ascii="Courier New" w:hAnsi="Courier New" w:cs="Courier New" w:hint="default"/>
      </w:rPr>
    </w:lvl>
    <w:lvl w:ilvl="8" w:tplc="04090005" w:tentative="1">
      <w:start w:val="1"/>
      <w:numFmt w:val="bullet"/>
      <w:lvlText w:val=""/>
      <w:lvlJc w:val="left"/>
      <w:pPr>
        <w:tabs>
          <w:tab w:val="num" w:pos="11880"/>
        </w:tabs>
        <w:ind w:left="11880" w:hanging="360"/>
      </w:pPr>
      <w:rPr>
        <w:rFonts w:ascii="Wingdings" w:hAnsi="Wingdings" w:hint="default"/>
      </w:rPr>
    </w:lvl>
  </w:abstractNum>
  <w:abstractNum w:abstractNumId="11">
    <w:nsid w:val="15EA744D"/>
    <w:multiLevelType w:val="hybridMultilevel"/>
    <w:tmpl w:val="0610D280"/>
    <w:lvl w:ilvl="0" w:tplc="C95A0C5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7610D81"/>
    <w:multiLevelType w:val="multilevel"/>
    <w:tmpl w:val="60FAECD0"/>
    <w:lvl w:ilvl="0">
      <w:start w:val="1"/>
      <w:numFmt w:val="decimal"/>
      <w:lvlText w:val="%1."/>
      <w:lvlJc w:val="left"/>
      <w:pPr>
        <w:ind w:left="720" w:hanging="360"/>
      </w:pPr>
    </w:lvl>
    <w:lvl w:ilvl="1">
      <w:start w:val="1"/>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3">
    <w:nsid w:val="18233C47"/>
    <w:multiLevelType w:val="hybridMultilevel"/>
    <w:tmpl w:val="897E107A"/>
    <w:lvl w:ilvl="0" w:tplc="621C47DE">
      <w:start w:val="2"/>
      <w:numFmt w:val="decimal"/>
      <w:lvlText w:val="%1."/>
      <w:lvlJc w:val="left"/>
      <w:pPr>
        <w:ind w:left="72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8523E59"/>
    <w:multiLevelType w:val="multilevel"/>
    <w:tmpl w:val="14DEF1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nsid w:val="18FF1BFE"/>
    <w:multiLevelType w:val="hybridMultilevel"/>
    <w:tmpl w:val="217AB24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9508055"/>
    <w:multiLevelType w:val="hybridMultilevel"/>
    <w:tmpl w:val="167D3634"/>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1ABA0BF4"/>
    <w:multiLevelType w:val="hybridMultilevel"/>
    <w:tmpl w:val="733AF994"/>
    <w:lvl w:ilvl="0" w:tplc="0409001B">
      <w:start w:val="1"/>
      <w:numFmt w:val="lowerRoman"/>
      <w:lvlText w:val="%1."/>
      <w:lvlJc w:val="right"/>
      <w:pPr>
        <w:ind w:left="2160" w:hanging="360"/>
      </w:p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
    <w:nsid w:val="1E4913DB"/>
    <w:multiLevelType w:val="hybridMultilevel"/>
    <w:tmpl w:val="161EBC82"/>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1FF23AC9"/>
    <w:multiLevelType w:val="hybridMultilevel"/>
    <w:tmpl w:val="BDC6C7C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nsid w:val="20075C98"/>
    <w:multiLevelType w:val="hybridMultilevel"/>
    <w:tmpl w:val="B64E67B2"/>
    <w:lvl w:ilvl="0" w:tplc="56E86562">
      <w:start w:val="1"/>
      <w:numFmt w:val="upperLetter"/>
      <w:lvlText w:val="%1."/>
      <w:lvlJc w:val="left"/>
      <w:pPr>
        <w:ind w:left="360" w:hanging="360"/>
      </w:pPr>
      <w:rPr>
        <w:rFonts w:hint="default"/>
        <w:b/>
        <w:color w:val="00000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211141EE"/>
    <w:multiLevelType w:val="hybridMultilevel"/>
    <w:tmpl w:val="106A1E4C"/>
    <w:lvl w:ilvl="0" w:tplc="69A8D9A4">
      <w:start w:val="1"/>
      <w:numFmt w:val="bullet"/>
      <w:lvlText w:val=""/>
      <w:lvlJc w:val="left"/>
      <w:pPr>
        <w:tabs>
          <w:tab w:val="num" w:pos="720"/>
        </w:tabs>
        <w:ind w:left="720" w:hanging="360"/>
      </w:pPr>
      <w:rPr>
        <w:rFonts w:ascii="Symbol" w:hAnsi="Symbol" w:hint="default"/>
        <w:sz w:val="16"/>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2">
    <w:nsid w:val="23C90CEA"/>
    <w:multiLevelType w:val="multilevel"/>
    <w:tmpl w:val="4EEE8782"/>
    <w:lvl w:ilvl="0">
      <w:start w:val="1"/>
      <w:numFmt w:val="none"/>
      <w:isLgl/>
      <w:suff w:val="nothing"/>
      <w:lvlText w:val=""/>
      <w:lvlJc w:val="left"/>
      <w:pPr>
        <w:ind w:left="0" w:firstLine="0"/>
      </w:pPr>
      <w:rPr>
        <w:rFonts w:hint="default"/>
      </w:rPr>
    </w:lvl>
    <w:lvl w:ilvl="1">
      <w:start w:val="1"/>
      <w:numFmt w:val="upperRoman"/>
      <w:lvlText w:val="%2."/>
      <w:lvlJc w:val="left"/>
      <w:pPr>
        <w:tabs>
          <w:tab w:val="num" w:pos="180"/>
        </w:tabs>
        <w:ind w:left="180" w:hanging="180"/>
      </w:pPr>
      <w:rPr>
        <w:rFonts w:hint="default"/>
        <w:color w:val="00000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600"/>
        </w:tabs>
        <w:ind w:left="3240" w:hanging="360"/>
      </w:pPr>
      <w:rPr>
        <w:rFonts w:hint="default"/>
      </w:rPr>
    </w:lvl>
  </w:abstractNum>
  <w:abstractNum w:abstractNumId="23">
    <w:nsid w:val="2497725C"/>
    <w:multiLevelType w:val="hybridMultilevel"/>
    <w:tmpl w:val="C02CF1A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25E14FCA"/>
    <w:multiLevelType w:val="hybridMultilevel"/>
    <w:tmpl w:val="E6FE5512"/>
    <w:lvl w:ilvl="0" w:tplc="0DDE3DE4">
      <w:start w:val="1"/>
      <w:numFmt w:val="upperLetter"/>
      <w:lvlText w:val="%1."/>
      <w:lvlJc w:val="left"/>
      <w:pPr>
        <w:tabs>
          <w:tab w:val="num" w:pos="1080"/>
        </w:tabs>
        <w:ind w:left="1080" w:hanging="360"/>
      </w:pPr>
      <w:rPr>
        <w:rFonts w:hint="default"/>
        <w:color w:val="auto"/>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5">
    <w:nsid w:val="2B2015F0"/>
    <w:multiLevelType w:val="hybridMultilevel"/>
    <w:tmpl w:val="EBC0D728"/>
    <w:lvl w:ilvl="0" w:tplc="B0844424">
      <w:start w:val="1"/>
      <w:numFmt w:val="decimal"/>
      <w:lvlText w:val="%1."/>
      <w:lvlJc w:val="left"/>
      <w:pPr>
        <w:ind w:left="1080" w:hanging="72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C7A0FB7"/>
    <w:multiLevelType w:val="multilevel"/>
    <w:tmpl w:val="CF1851B4"/>
    <w:lvl w:ilvl="0">
      <w:start w:val="1"/>
      <w:numFmt w:val="none"/>
      <w:isLgl/>
      <w:suff w:val="nothing"/>
      <w:lvlText w:val=""/>
      <w:lvlJc w:val="left"/>
      <w:pPr>
        <w:ind w:left="0" w:firstLine="0"/>
      </w:pPr>
      <w:rPr>
        <w:rFonts w:hint="default"/>
      </w:rPr>
    </w:lvl>
    <w:lvl w:ilvl="1">
      <w:start w:val="1"/>
      <w:numFmt w:val="upperRoman"/>
      <w:lvlText w:val="%2."/>
      <w:lvlJc w:val="left"/>
      <w:pPr>
        <w:tabs>
          <w:tab w:val="num" w:pos="180"/>
        </w:tabs>
        <w:ind w:left="180" w:hanging="180"/>
      </w:pPr>
      <w:rPr>
        <w:rFonts w:hint="default"/>
        <w:color w:val="00000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600"/>
        </w:tabs>
        <w:ind w:left="3240" w:hanging="360"/>
      </w:pPr>
      <w:rPr>
        <w:rFonts w:hint="default"/>
      </w:rPr>
    </w:lvl>
  </w:abstractNum>
  <w:abstractNum w:abstractNumId="27">
    <w:nsid w:val="2D1403CB"/>
    <w:multiLevelType w:val="hybridMultilevel"/>
    <w:tmpl w:val="7766FEC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2E077233"/>
    <w:multiLevelType w:val="hybridMultilevel"/>
    <w:tmpl w:val="9B6E731C"/>
    <w:lvl w:ilvl="0" w:tplc="69A8D9A4">
      <w:start w:val="1"/>
      <w:numFmt w:val="bullet"/>
      <w:lvlText w:val=""/>
      <w:lvlJc w:val="left"/>
      <w:pPr>
        <w:tabs>
          <w:tab w:val="num" w:pos="360"/>
        </w:tabs>
        <w:ind w:left="360" w:hanging="360"/>
      </w:pPr>
      <w:rPr>
        <w:rFonts w:ascii="Symbol" w:hAnsi="Symbol" w:hint="default"/>
        <w:sz w:val="16"/>
      </w:rPr>
    </w:lvl>
    <w:lvl w:ilvl="1" w:tplc="0409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2FD07082"/>
    <w:multiLevelType w:val="hybridMultilevel"/>
    <w:tmpl w:val="FE3289F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2FE825B1"/>
    <w:multiLevelType w:val="multilevel"/>
    <w:tmpl w:val="753CF4E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1">
    <w:nsid w:val="32093143"/>
    <w:multiLevelType w:val="hybridMultilevel"/>
    <w:tmpl w:val="230AA53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32D37527"/>
    <w:multiLevelType w:val="hybridMultilevel"/>
    <w:tmpl w:val="6F80FF20"/>
    <w:lvl w:ilvl="0" w:tplc="04090001">
      <w:start w:val="5"/>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33EB7AA9"/>
    <w:multiLevelType w:val="multilevel"/>
    <w:tmpl w:val="FB92A4C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nsid w:val="383B5ECA"/>
    <w:multiLevelType w:val="hybridMultilevel"/>
    <w:tmpl w:val="6F162F9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E226B8F"/>
    <w:multiLevelType w:val="hybridMultilevel"/>
    <w:tmpl w:val="0EB228A4"/>
    <w:lvl w:ilvl="0" w:tplc="D5081C1E">
      <w:start w:val="1"/>
      <w:numFmt w:val="upperLetter"/>
      <w:lvlText w:val="%1."/>
      <w:lvlJc w:val="left"/>
      <w:pPr>
        <w:ind w:left="504" w:hanging="360"/>
      </w:pPr>
      <w:rPr>
        <w:rFonts w:hint="default"/>
      </w:rPr>
    </w:lvl>
    <w:lvl w:ilvl="1" w:tplc="04090019" w:tentative="1">
      <w:start w:val="1"/>
      <w:numFmt w:val="lowerLetter"/>
      <w:lvlText w:val="%2."/>
      <w:lvlJc w:val="left"/>
      <w:pPr>
        <w:ind w:left="1224" w:hanging="360"/>
      </w:pPr>
    </w:lvl>
    <w:lvl w:ilvl="2" w:tplc="0409001B" w:tentative="1">
      <w:start w:val="1"/>
      <w:numFmt w:val="lowerRoman"/>
      <w:lvlText w:val="%3."/>
      <w:lvlJc w:val="right"/>
      <w:pPr>
        <w:ind w:left="1944" w:hanging="180"/>
      </w:pPr>
    </w:lvl>
    <w:lvl w:ilvl="3" w:tplc="0409000F" w:tentative="1">
      <w:start w:val="1"/>
      <w:numFmt w:val="decimal"/>
      <w:lvlText w:val="%4."/>
      <w:lvlJc w:val="left"/>
      <w:pPr>
        <w:ind w:left="2664" w:hanging="360"/>
      </w:pPr>
    </w:lvl>
    <w:lvl w:ilvl="4" w:tplc="04090019" w:tentative="1">
      <w:start w:val="1"/>
      <w:numFmt w:val="lowerLetter"/>
      <w:lvlText w:val="%5."/>
      <w:lvlJc w:val="left"/>
      <w:pPr>
        <w:ind w:left="3384" w:hanging="360"/>
      </w:pPr>
    </w:lvl>
    <w:lvl w:ilvl="5" w:tplc="0409001B" w:tentative="1">
      <w:start w:val="1"/>
      <w:numFmt w:val="lowerRoman"/>
      <w:lvlText w:val="%6."/>
      <w:lvlJc w:val="right"/>
      <w:pPr>
        <w:ind w:left="4104" w:hanging="180"/>
      </w:pPr>
    </w:lvl>
    <w:lvl w:ilvl="6" w:tplc="0409000F" w:tentative="1">
      <w:start w:val="1"/>
      <w:numFmt w:val="decimal"/>
      <w:lvlText w:val="%7."/>
      <w:lvlJc w:val="left"/>
      <w:pPr>
        <w:ind w:left="4824" w:hanging="360"/>
      </w:pPr>
    </w:lvl>
    <w:lvl w:ilvl="7" w:tplc="04090019" w:tentative="1">
      <w:start w:val="1"/>
      <w:numFmt w:val="lowerLetter"/>
      <w:lvlText w:val="%8."/>
      <w:lvlJc w:val="left"/>
      <w:pPr>
        <w:ind w:left="5544" w:hanging="360"/>
      </w:pPr>
    </w:lvl>
    <w:lvl w:ilvl="8" w:tplc="0409001B" w:tentative="1">
      <w:start w:val="1"/>
      <w:numFmt w:val="lowerRoman"/>
      <w:lvlText w:val="%9."/>
      <w:lvlJc w:val="right"/>
      <w:pPr>
        <w:ind w:left="6264" w:hanging="180"/>
      </w:pPr>
    </w:lvl>
  </w:abstractNum>
  <w:abstractNum w:abstractNumId="36">
    <w:nsid w:val="43A964F2"/>
    <w:multiLevelType w:val="hybridMultilevel"/>
    <w:tmpl w:val="A64A16C8"/>
    <w:lvl w:ilvl="0" w:tplc="3DFAEDA2">
      <w:start w:val="1"/>
      <w:numFmt w:val="bullet"/>
      <w:lvlText w:val=""/>
      <w:lvlJc w:val="left"/>
      <w:pPr>
        <w:tabs>
          <w:tab w:val="num" w:pos="1080"/>
        </w:tabs>
        <w:ind w:left="1080" w:hanging="360"/>
      </w:pPr>
      <w:rPr>
        <w:rFonts w:ascii="Wingdings" w:hAnsi="Wingdings" w:hint="default"/>
        <w:color w:val="365F91"/>
      </w:rPr>
    </w:lvl>
    <w:lvl w:ilvl="1" w:tplc="04090003">
      <w:start w:val="1"/>
      <w:numFmt w:val="bullet"/>
      <w:lvlText w:val="o"/>
      <w:lvlJc w:val="left"/>
      <w:pPr>
        <w:tabs>
          <w:tab w:val="num" w:pos="2160"/>
        </w:tabs>
        <w:ind w:left="2160" w:hanging="360"/>
      </w:pPr>
      <w:rPr>
        <w:rFonts w:ascii="Courier New" w:hAnsi="Courier New" w:cs="Symbol"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Symbol"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Symbol"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7">
    <w:nsid w:val="46D639A3"/>
    <w:multiLevelType w:val="multilevel"/>
    <w:tmpl w:val="D8C8031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8">
    <w:nsid w:val="476C3A68"/>
    <w:multiLevelType w:val="hybridMultilevel"/>
    <w:tmpl w:val="D0EC73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479C7CD8"/>
    <w:multiLevelType w:val="hybridMultilevel"/>
    <w:tmpl w:val="288E13B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F">
      <w:start w:val="1"/>
      <w:numFmt w:val="decimal"/>
      <w:lvlText w:val="%3."/>
      <w:lvlJc w:val="left"/>
      <w:pPr>
        <w:tabs>
          <w:tab w:val="num" w:pos="2160"/>
        </w:tabs>
        <w:ind w:left="2160" w:hanging="360"/>
      </w:pPr>
      <w:rPr>
        <w:rFont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4CE232F9"/>
    <w:multiLevelType w:val="hybridMultilevel"/>
    <w:tmpl w:val="8ED4EC42"/>
    <w:lvl w:ilvl="0" w:tplc="9B1866AE">
      <w:start w:val="1"/>
      <w:numFmt w:val="upperLetter"/>
      <w:pStyle w:val="Heading3"/>
      <w:lvlText w:val="Annex %1. "/>
      <w:lvlJc w:val="center"/>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F717634"/>
    <w:multiLevelType w:val="hybridMultilevel"/>
    <w:tmpl w:val="F02EB7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50285BD9"/>
    <w:multiLevelType w:val="hybridMultilevel"/>
    <w:tmpl w:val="44D87A6C"/>
    <w:lvl w:ilvl="0" w:tplc="0DC6A27C">
      <w:start w:val="1"/>
      <w:numFmt w:val="decimal"/>
      <w:lvlText w:val="%1."/>
      <w:lvlJc w:val="left"/>
      <w:pPr>
        <w:tabs>
          <w:tab w:val="num" w:pos="720"/>
        </w:tabs>
        <w:ind w:left="720" w:hanging="360"/>
      </w:pPr>
      <w:rPr>
        <w:b/>
        <w:i w:val="0"/>
        <w:color w:val="auto"/>
      </w:rPr>
    </w:lvl>
    <w:lvl w:ilvl="1" w:tplc="2804913C">
      <w:start w:val="1"/>
      <w:numFmt w:val="lowerLetter"/>
      <w:lvlText w:val="%2."/>
      <w:lvlJc w:val="left"/>
      <w:pPr>
        <w:tabs>
          <w:tab w:val="num" w:pos="1440"/>
        </w:tabs>
        <w:ind w:left="1440" w:hanging="360"/>
      </w:pPr>
      <w:rPr>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50482DFD"/>
    <w:multiLevelType w:val="hybridMultilevel"/>
    <w:tmpl w:val="08805224"/>
    <w:lvl w:ilvl="0" w:tplc="69A8D9A4">
      <w:start w:val="1"/>
      <w:numFmt w:val="bullet"/>
      <w:lvlText w:val=""/>
      <w:lvlJc w:val="left"/>
      <w:pPr>
        <w:tabs>
          <w:tab w:val="num" w:pos="1800"/>
        </w:tabs>
        <w:ind w:left="1800" w:hanging="360"/>
      </w:pPr>
      <w:rPr>
        <w:rFonts w:ascii="Symbol" w:hAnsi="Symbol" w:hint="default"/>
        <w:sz w:val="16"/>
      </w:rPr>
    </w:lvl>
    <w:lvl w:ilvl="1" w:tplc="A2E81B2A">
      <w:start w:val="1"/>
      <w:numFmt w:val="bullet"/>
      <w:lvlText w:val=""/>
      <w:lvlJc w:val="left"/>
      <w:pPr>
        <w:tabs>
          <w:tab w:val="num" w:pos="3240"/>
        </w:tabs>
        <w:ind w:left="3240" w:hanging="360"/>
      </w:pPr>
      <w:rPr>
        <w:rFonts w:ascii="Wingdings" w:hAnsi="Wingdings" w:hint="default"/>
      </w:rPr>
    </w:lvl>
    <w:lvl w:ilvl="2" w:tplc="04090005" w:tentative="1">
      <w:start w:val="1"/>
      <w:numFmt w:val="bullet"/>
      <w:lvlText w:val=""/>
      <w:lvlJc w:val="left"/>
      <w:pPr>
        <w:tabs>
          <w:tab w:val="num" w:pos="3960"/>
        </w:tabs>
        <w:ind w:left="3960" w:hanging="360"/>
      </w:pPr>
      <w:rPr>
        <w:rFonts w:ascii="Wingdings" w:hAnsi="Wingdings" w:hint="default"/>
      </w:rPr>
    </w:lvl>
    <w:lvl w:ilvl="3" w:tplc="04090001" w:tentative="1">
      <w:start w:val="1"/>
      <w:numFmt w:val="bullet"/>
      <w:lvlText w:val=""/>
      <w:lvlJc w:val="left"/>
      <w:pPr>
        <w:tabs>
          <w:tab w:val="num" w:pos="4680"/>
        </w:tabs>
        <w:ind w:left="4680" w:hanging="360"/>
      </w:pPr>
      <w:rPr>
        <w:rFonts w:ascii="Symbol" w:hAnsi="Symbol" w:hint="default"/>
      </w:rPr>
    </w:lvl>
    <w:lvl w:ilvl="4" w:tplc="04090003" w:tentative="1">
      <w:start w:val="1"/>
      <w:numFmt w:val="bullet"/>
      <w:lvlText w:val="o"/>
      <w:lvlJc w:val="left"/>
      <w:pPr>
        <w:tabs>
          <w:tab w:val="num" w:pos="5400"/>
        </w:tabs>
        <w:ind w:left="5400" w:hanging="360"/>
      </w:pPr>
      <w:rPr>
        <w:rFonts w:ascii="Courier New" w:hAnsi="Courier New" w:cs="Courier New" w:hint="default"/>
      </w:rPr>
    </w:lvl>
    <w:lvl w:ilvl="5" w:tplc="04090005" w:tentative="1">
      <w:start w:val="1"/>
      <w:numFmt w:val="bullet"/>
      <w:lvlText w:val=""/>
      <w:lvlJc w:val="left"/>
      <w:pPr>
        <w:tabs>
          <w:tab w:val="num" w:pos="6120"/>
        </w:tabs>
        <w:ind w:left="6120" w:hanging="360"/>
      </w:pPr>
      <w:rPr>
        <w:rFonts w:ascii="Wingdings" w:hAnsi="Wingdings" w:hint="default"/>
      </w:rPr>
    </w:lvl>
    <w:lvl w:ilvl="6" w:tplc="04090001" w:tentative="1">
      <w:start w:val="1"/>
      <w:numFmt w:val="bullet"/>
      <w:lvlText w:val=""/>
      <w:lvlJc w:val="left"/>
      <w:pPr>
        <w:tabs>
          <w:tab w:val="num" w:pos="6840"/>
        </w:tabs>
        <w:ind w:left="6840" w:hanging="360"/>
      </w:pPr>
      <w:rPr>
        <w:rFonts w:ascii="Symbol" w:hAnsi="Symbol" w:hint="default"/>
      </w:rPr>
    </w:lvl>
    <w:lvl w:ilvl="7" w:tplc="04090003" w:tentative="1">
      <w:start w:val="1"/>
      <w:numFmt w:val="bullet"/>
      <w:lvlText w:val="o"/>
      <w:lvlJc w:val="left"/>
      <w:pPr>
        <w:tabs>
          <w:tab w:val="num" w:pos="7560"/>
        </w:tabs>
        <w:ind w:left="7560" w:hanging="360"/>
      </w:pPr>
      <w:rPr>
        <w:rFonts w:ascii="Courier New" w:hAnsi="Courier New" w:cs="Courier New" w:hint="default"/>
      </w:rPr>
    </w:lvl>
    <w:lvl w:ilvl="8" w:tplc="04090005" w:tentative="1">
      <w:start w:val="1"/>
      <w:numFmt w:val="bullet"/>
      <w:lvlText w:val=""/>
      <w:lvlJc w:val="left"/>
      <w:pPr>
        <w:tabs>
          <w:tab w:val="num" w:pos="8280"/>
        </w:tabs>
        <w:ind w:left="8280" w:hanging="360"/>
      </w:pPr>
      <w:rPr>
        <w:rFonts w:ascii="Wingdings" w:hAnsi="Wingdings" w:hint="default"/>
      </w:rPr>
    </w:lvl>
  </w:abstractNum>
  <w:abstractNum w:abstractNumId="44">
    <w:nsid w:val="518C3499"/>
    <w:multiLevelType w:val="hybridMultilevel"/>
    <w:tmpl w:val="3CD2AEFA"/>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nsid w:val="51FC7F61"/>
    <w:multiLevelType w:val="multilevel"/>
    <w:tmpl w:val="FDA677DE"/>
    <w:lvl w:ilvl="0">
      <w:start w:val="1"/>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6">
    <w:nsid w:val="57575D5F"/>
    <w:multiLevelType w:val="hybridMultilevel"/>
    <w:tmpl w:val="08D2AE06"/>
    <w:lvl w:ilvl="0" w:tplc="0409000D">
      <w:start w:val="1"/>
      <w:numFmt w:val="bullet"/>
      <w:lvlText w:val=""/>
      <w:lvlJc w:val="left"/>
      <w:pPr>
        <w:ind w:left="1080" w:hanging="360"/>
      </w:pPr>
      <w:rPr>
        <w:rFonts w:ascii="Wingdings" w:hAnsi="Wingdings" w:hint="default"/>
      </w:rPr>
    </w:lvl>
    <w:lvl w:ilvl="1" w:tplc="38045154">
      <w:numFmt w:val="bullet"/>
      <w:lvlText w:val="-"/>
      <w:lvlJc w:val="left"/>
      <w:pPr>
        <w:ind w:left="1800" w:hanging="360"/>
      </w:pPr>
      <w:rPr>
        <w:rFonts w:ascii="Calibri" w:eastAsiaTheme="minorEastAsia" w:hAnsi="Calibri" w:cs="Times New Roman"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nsid w:val="597F1B41"/>
    <w:multiLevelType w:val="hybridMultilevel"/>
    <w:tmpl w:val="FBE8AA80"/>
    <w:lvl w:ilvl="0" w:tplc="6C404E20">
      <w:start w:val="1"/>
      <w:numFmt w:val="decimal"/>
      <w:lvlText w:val="%1."/>
      <w:lvlJc w:val="left"/>
      <w:pPr>
        <w:tabs>
          <w:tab w:val="num" w:pos="360"/>
        </w:tabs>
        <w:ind w:left="36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5E4C57B3"/>
    <w:multiLevelType w:val="hybridMultilevel"/>
    <w:tmpl w:val="46CE9BC4"/>
    <w:lvl w:ilvl="0" w:tplc="0409000F">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1054E6A"/>
    <w:multiLevelType w:val="hybridMultilevel"/>
    <w:tmpl w:val="EABCC79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nsid w:val="610A188D"/>
    <w:multiLevelType w:val="hybridMultilevel"/>
    <w:tmpl w:val="25B2A8D8"/>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1">
    <w:nsid w:val="61EA2728"/>
    <w:multiLevelType w:val="hybridMultilevel"/>
    <w:tmpl w:val="7752F8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6410762A"/>
    <w:multiLevelType w:val="hybridMultilevel"/>
    <w:tmpl w:val="F482A7D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6614572F"/>
    <w:multiLevelType w:val="multilevel"/>
    <w:tmpl w:val="DE389128"/>
    <w:lvl w:ilvl="0">
      <w:start w:val="1"/>
      <w:numFmt w:val="decimal"/>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nsid w:val="66FD33A7"/>
    <w:multiLevelType w:val="hybridMultilevel"/>
    <w:tmpl w:val="3F900498"/>
    <w:lvl w:ilvl="0" w:tplc="0409001B">
      <w:start w:val="1"/>
      <w:numFmt w:val="lowerRoman"/>
      <w:lvlText w:val="%1."/>
      <w:lvlJc w:val="righ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55">
    <w:nsid w:val="6AD118BC"/>
    <w:multiLevelType w:val="hybridMultilevel"/>
    <w:tmpl w:val="356AA5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6B8816A0"/>
    <w:multiLevelType w:val="hybridMultilevel"/>
    <w:tmpl w:val="CA9A041E"/>
    <w:lvl w:ilvl="0" w:tplc="47DACADE">
      <w:start w:val="1"/>
      <w:numFmt w:val="lowerLetter"/>
      <w:lvlText w:val="%1."/>
      <w:lvlJc w:val="left"/>
      <w:pPr>
        <w:tabs>
          <w:tab w:val="num" w:pos="1800"/>
        </w:tabs>
        <w:ind w:left="1800" w:hanging="360"/>
      </w:pPr>
      <w:rPr>
        <w:rFonts w:hint="default"/>
        <w:sz w:val="24"/>
        <w:szCs w:val="24"/>
      </w:rPr>
    </w:lvl>
    <w:lvl w:ilvl="1" w:tplc="04090003">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57">
    <w:nsid w:val="6BB1327A"/>
    <w:multiLevelType w:val="hybridMultilevel"/>
    <w:tmpl w:val="4C2A592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nsid w:val="6C815C68"/>
    <w:multiLevelType w:val="hybridMultilevel"/>
    <w:tmpl w:val="A7E0B5D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nsid w:val="6EAC12BD"/>
    <w:multiLevelType w:val="hybridMultilevel"/>
    <w:tmpl w:val="3A706658"/>
    <w:lvl w:ilvl="0" w:tplc="69A8D9A4">
      <w:start w:val="1"/>
      <w:numFmt w:val="bullet"/>
      <w:lvlText w:val=""/>
      <w:lvlJc w:val="left"/>
      <w:pPr>
        <w:tabs>
          <w:tab w:val="num" w:pos="360"/>
        </w:tabs>
        <w:ind w:left="360" w:hanging="360"/>
      </w:pPr>
      <w:rPr>
        <w:rFonts w:ascii="Symbol" w:hAnsi="Symbol" w:hint="default"/>
        <w:sz w:val="16"/>
      </w:rPr>
    </w:lvl>
    <w:lvl w:ilvl="1" w:tplc="0409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0">
    <w:nsid w:val="6F01529E"/>
    <w:multiLevelType w:val="hybridMultilevel"/>
    <w:tmpl w:val="8D825E3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F0A3091"/>
    <w:multiLevelType w:val="hybridMultilevel"/>
    <w:tmpl w:val="D89A4DE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2">
    <w:nsid w:val="6F5D0712"/>
    <w:multiLevelType w:val="hybridMultilevel"/>
    <w:tmpl w:val="C736E644"/>
    <w:lvl w:ilvl="0" w:tplc="69A8D9A4">
      <w:start w:val="1"/>
      <w:numFmt w:val="bullet"/>
      <w:lvlText w:val=""/>
      <w:lvlJc w:val="left"/>
      <w:pPr>
        <w:tabs>
          <w:tab w:val="num" w:pos="360"/>
        </w:tabs>
        <w:ind w:left="360" w:hanging="360"/>
      </w:pPr>
      <w:rPr>
        <w:rFonts w:ascii="Symbol" w:hAnsi="Symbol" w:hint="default"/>
        <w:sz w:val="16"/>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3">
    <w:nsid w:val="71C732AB"/>
    <w:multiLevelType w:val="hybridMultilevel"/>
    <w:tmpl w:val="2152AF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72740D03"/>
    <w:multiLevelType w:val="hybridMultilevel"/>
    <w:tmpl w:val="D3388C4A"/>
    <w:lvl w:ilvl="0" w:tplc="04090015">
      <w:start w:val="1"/>
      <w:numFmt w:val="upp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5">
    <w:nsid w:val="73D915BA"/>
    <w:multiLevelType w:val="hybridMultilevel"/>
    <w:tmpl w:val="83D288D8"/>
    <w:lvl w:ilvl="0" w:tplc="0409000F">
      <w:start w:val="1"/>
      <w:numFmt w:val="decimal"/>
      <w:lvlText w:val="%1."/>
      <w:lvlJc w:val="left"/>
      <w:pPr>
        <w:ind w:left="1080" w:hanging="72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4455C4D"/>
    <w:multiLevelType w:val="hybridMultilevel"/>
    <w:tmpl w:val="BCE2A7E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767A7444"/>
    <w:multiLevelType w:val="hybridMultilevel"/>
    <w:tmpl w:val="911C8BE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8">
    <w:nsid w:val="76C005CB"/>
    <w:multiLevelType w:val="hybridMultilevel"/>
    <w:tmpl w:val="77DA55FA"/>
    <w:lvl w:ilvl="0" w:tplc="C61C9598">
      <w:start w:val="1"/>
      <w:numFmt w:val="decimal"/>
      <w:lvlText w:val="%1."/>
      <w:lvlJc w:val="left"/>
      <w:pPr>
        <w:tabs>
          <w:tab w:val="num" w:pos="1440"/>
        </w:tabs>
        <w:ind w:left="1440" w:hanging="360"/>
      </w:pPr>
      <w:rPr>
        <w:rFonts w:hint="default"/>
        <w:b/>
        <w:color w:val="auto"/>
      </w:rPr>
    </w:lvl>
    <w:lvl w:ilvl="1" w:tplc="A2E81B2A">
      <w:start w:val="1"/>
      <w:numFmt w:val="bullet"/>
      <w:lvlText w:val=""/>
      <w:lvlJc w:val="left"/>
      <w:pPr>
        <w:tabs>
          <w:tab w:val="num" w:pos="2160"/>
        </w:tabs>
        <w:ind w:left="2160" w:hanging="360"/>
      </w:pPr>
      <w:rPr>
        <w:rFonts w:ascii="Wingdings" w:hAnsi="Wingdings"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9">
    <w:nsid w:val="771B1B88"/>
    <w:multiLevelType w:val="hybridMultilevel"/>
    <w:tmpl w:val="AF40C792"/>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nsid w:val="7CF2241D"/>
    <w:multiLevelType w:val="hybridMultilevel"/>
    <w:tmpl w:val="9D241B32"/>
    <w:lvl w:ilvl="0" w:tplc="04090001">
      <w:start w:val="1"/>
      <w:numFmt w:val="bullet"/>
      <w:lvlText w:val=""/>
      <w:lvlJc w:val="left"/>
      <w:pPr>
        <w:ind w:left="720" w:hanging="360"/>
      </w:pPr>
      <w:rPr>
        <w:rFonts w:ascii="Symbol" w:hAnsi="Symbol"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7DB96C23"/>
    <w:multiLevelType w:val="hybridMultilevel"/>
    <w:tmpl w:val="F682677A"/>
    <w:lvl w:ilvl="0" w:tplc="2FDC610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nsid w:val="7E4E3CC1"/>
    <w:multiLevelType w:val="hybridMultilevel"/>
    <w:tmpl w:val="F916571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3">
    <w:nsid w:val="7E777DA6"/>
    <w:multiLevelType w:val="hybridMultilevel"/>
    <w:tmpl w:val="A328D626"/>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74">
    <w:nsid w:val="7EC054A3"/>
    <w:multiLevelType w:val="multilevel"/>
    <w:tmpl w:val="9530CA1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40"/>
  </w:num>
  <w:num w:numId="2">
    <w:abstractNumId w:val="24"/>
  </w:num>
  <w:num w:numId="3">
    <w:abstractNumId w:val="26"/>
  </w:num>
  <w:num w:numId="4">
    <w:abstractNumId w:val="47"/>
  </w:num>
  <w:num w:numId="5">
    <w:abstractNumId w:val="68"/>
  </w:num>
  <w:num w:numId="6">
    <w:abstractNumId w:val="21"/>
  </w:num>
  <w:num w:numId="7">
    <w:abstractNumId w:val="62"/>
  </w:num>
  <w:num w:numId="8">
    <w:abstractNumId w:val="42"/>
  </w:num>
  <w:num w:numId="9">
    <w:abstractNumId w:val="10"/>
  </w:num>
  <w:num w:numId="10">
    <w:abstractNumId w:val="39"/>
  </w:num>
  <w:num w:numId="11">
    <w:abstractNumId w:val="64"/>
  </w:num>
  <w:num w:numId="12">
    <w:abstractNumId w:val="56"/>
  </w:num>
  <w:num w:numId="13">
    <w:abstractNumId w:val="43"/>
  </w:num>
  <w:num w:numId="14">
    <w:abstractNumId w:val="32"/>
  </w:num>
  <w:num w:numId="15">
    <w:abstractNumId w:val="59"/>
  </w:num>
  <w:num w:numId="16">
    <w:abstractNumId w:val="73"/>
  </w:num>
  <w:num w:numId="17">
    <w:abstractNumId w:val="28"/>
  </w:num>
  <w:num w:numId="18">
    <w:abstractNumId w:val="72"/>
  </w:num>
  <w:num w:numId="19">
    <w:abstractNumId w:val="41"/>
  </w:num>
  <w:num w:numId="20">
    <w:abstractNumId w:val="52"/>
  </w:num>
  <w:num w:numId="21">
    <w:abstractNumId w:val="22"/>
  </w:num>
  <w:num w:numId="22">
    <w:abstractNumId w:val="11"/>
  </w:num>
  <w:num w:numId="23">
    <w:abstractNumId w:val="25"/>
  </w:num>
  <w:num w:numId="24">
    <w:abstractNumId w:val="36"/>
  </w:num>
  <w:num w:numId="25">
    <w:abstractNumId w:val="3"/>
  </w:num>
  <w:num w:numId="26">
    <w:abstractNumId w:val="17"/>
  </w:num>
  <w:num w:numId="27">
    <w:abstractNumId w:val="7"/>
  </w:num>
  <w:num w:numId="28">
    <w:abstractNumId w:val="13"/>
  </w:num>
  <w:num w:numId="29">
    <w:abstractNumId w:val="48"/>
  </w:num>
  <w:num w:numId="30">
    <w:abstractNumId w:val="38"/>
  </w:num>
  <w:num w:numId="31">
    <w:abstractNumId w:val="71"/>
  </w:num>
  <w:num w:numId="32">
    <w:abstractNumId w:val="65"/>
  </w:num>
  <w:num w:numId="33">
    <w:abstractNumId w:val="14"/>
  </w:num>
  <w:num w:numId="34">
    <w:abstractNumId w:val="53"/>
  </w:num>
  <w:num w:numId="35">
    <w:abstractNumId w:val="12"/>
  </w:num>
  <w:num w:numId="36">
    <w:abstractNumId w:val="45"/>
  </w:num>
  <w:num w:numId="37">
    <w:abstractNumId w:val="4"/>
  </w:num>
  <w:num w:numId="38">
    <w:abstractNumId w:val="55"/>
  </w:num>
  <w:num w:numId="39">
    <w:abstractNumId w:val="2"/>
  </w:num>
  <w:num w:numId="40">
    <w:abstractNumId w:val="34"/>
  </w:num>
  <w:num w:numId="41">
    <w:abstractNumId w:val="60"/>
  </w:num>
  <w:num w:numId="42">
    <w:abstractNumId w:val="61"/>
  </w:num>
  <w:num w:numId="43">
    <w:abstractNumId w:val="23"/>
  </w:num>
  <w:num w:numId="44">
    <w:abstractNumId w:val="6"/>
  </w:num>
  <w:num w:numId="45">
    <w:abstractNumId w:val="63"/>
  </w:num>
  <w:num w:numId="46">
    <w:abstractNumId w:val="29"/>
  </w:num>
  <w:num w:numId="47">
    <w:abstractNumId w:val="15"/>
  </w:num>
  <w:num w:numId="48">
    <w:abstractNumId w:val="27"/>
  </w:num>
  <w:num w:numId="49">
    <w:abstractNumId w:val="66"/>
  </w:num>
  <w:num w:numId="50">
    <w:abstractNumId w:val="54"/>
  </w:num>
  <w:num w:numId="51">
    <w:abstractNumId w:val="33"/>
  </w:num>
  <w:num w:numId="52">
    <w:abstractNumId w:val="58"/>
  </w:num>
  <w:num w:numId="53">
    <w:abstractNumId w:val="51"/>
  </w:num>
  <w:num w:numId="54">
    <w:abstractNumId w:val="49"/>
  </w:num>
  <w:num w:numId="55">
    <w:abstractNumId w:val="19"/>
  </w:num>
  <w:num w:numId="56">
    <w:abstractNumId w:val="9"/>
  </w:num>
  <w:num w:numId="57">
    <w:abstractNumId w:val="31"/>
  </w:num>
  <w:num w:numId="58">
    <w:abstractNumId w:val="70"/>
  </w:num>
  <w:num w:numId="59">
    <w:abstractNumId w:val="8"/>
  </w:num>
  <w:num w:numId="60">
    <w:abstractNumId w:val="18"/>
  </w:num>
  <w:num w:numId="61">
    <w:abstractNumId w:val="1"/>
  </w:num>
  <w:num w:numId="62">
    <w:abstractNumId w:val="0"/>
  </w:num>
  <w:num w:numId="63">
    <w:abstractNumId w:val="16"/>
  </w:num>
  <w:num w:numId="64">
    <w:abstractNumId w:val="20"/>
  </w:num>
  <w:num w:numId="65">
    <w:abstractNumId w:val="69"/>
  </w:num>
  <w:num w:numId="66">
    <w:abstractNumId w:val="57"/>
  </w:num>
  <w:num w:numId="67">
    <w:abstractNumId w:val="5"/>
  </w:num>
  <w:num w:numId="68">
    <w:abstractNumId w:val="44"/>
  </w:num>
  <w:num w:numId="69">
    <w:abstractNumId w:val="46"/>
  </w:num>
  <w:num w:numId="70">
    <w:abstractNumId w:val="50"/>
  </w:num>
  <w:num w:numId="71">
    <w:abstractNumId w:val="67"/>
  </w:num>
  <w:num w:numId="72">
    <w:abstractNumId w:val="37"/>
  </w:num>
  <w:num w:numId="73">
    <w:abstractNumId w:val="30"/>
  </w:num>
  <w:num w:numId="74">
    <w:abstractNumId w:val="74"/>
  </w:num>
  <w:num w:numId="75">
    <w:abstractNumId w:val="35"/>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1579"/>
    <w:rsid w:val="000265C7"/>
    <w:rsid w:val="0003374E"/>
    <w:rsid w:val="000367B8"/>
    <w:rsid w:val="00074220"/>
    <w:rsid w:val="000C6A1B"/>
    <w:rsid w:val="000E01CF"/>
    <w:rsid w:val="000F09E0"/>
    <w:rsid w:val="000F7D0A"/>
    <w:rsid w:val="00103CCE"/>
    <w:rsid w:val="00114052"/>
    <w:rsid w:val="00132583"/>
    <w:rsid w:val="00135AFA"/>
    <w:rsid w:val="00140866"/>
    <w:rsid w:val="00142471"/>
    <w:rsid w:val="00155930"/>
    <w:rsid w:val="00162DBA"/>
    <w:rsid w:val="001D73FE"/>
    <w:rsid w:val="002073DA"/>
    <w:rsid w:val="00215AB4"/>
    <w:rsid w:val="00224DDB"/>
    <w:rsid w:val="0022549D"/>
    <w:rsid w:val="00226E81"/>
    <w:rsid w:val="0023291C"/>
    <w:rsid w:val="00234D74"/>
    <w:rsid w:val="00241789"/>
    <w:rsid w:val="00243FCD"/>
    <w:rsid w:val="002878C4"/>
    <w:rsid w:val="002A23CE"/>
    <w:rsid w:val="002A2AC2"/>
    <w:rsid w:val="00300F36"/>
    <w:rsid w:val="0030484E"/>
    <w:rsid w:val="00311027"/>
    <w:rsid w:val="003137A5"/>
    <w:rsid w:val="00316BD7"/>
    <w:rsid w:val="00347747"/>
    <w:rsid w:val="00363215"/>
    <w:rsid w:val="003634AE"/>
    <w:rsid w:val="003679B6"/>
    <w:rsid w:val="0039263C"/>
    <w:rsid w:val="003A1579"/>
    <w:rsid w:val="003A67E1"/>
    <w:rsid w:val="003C4E18"/>
    <w:rsid w:val="003E604A"/>
    <w:rsid w:val="00412B97"/>
    <w:rsid w:val="00421784"/>
    <w:rsid w:val="00430466"/>
    <w:rsid w:val="00435599"/>
    <w:rsid w:val="0044158B"/>
    <w:rsid w:val="004474B2"/>
    <w:rsid w:val="0047121F"/>
    <w:rsid w:val="00481F6E"/>
    <w:rsid w:val="00486FEB"/>
    <w:rsid w:val="004C756B"/>
    <w:rsid w:val="004E44D3"/>
    <w:rsid w:val="004E666D"/>
    <w:rsid w:val="00530CAE"/>
    <w:rsid w:val="00551AF9"/>
    <w:rsid w:val="00567594"/>
    <w:rsid w:val="005712E7"/>
    <w:rsid w:val="00591379"/>
    <w:rsid w:val="005924B0"/>
    <w:rsid w:val="005940DF"/>
    <w:rsid w:val="005B477A"/>
    <w:rsid w:val="005B7412"/>
    <w:rsid w:val="005D29E9"/>
    <w:rsid w:val="005E2A55"/>
    <w:rsid w:val="005F4967"/>
    <w:rsid w:val="00611C67"/>
    <w:rsid w:val="006571CB"/>
    <w:rsid w:val="0066635D"/>
    <w:rsid w:val="006701AD"/>
    <w:rsid w:val="00676C78"/>
    <w:rsid w:val="00683FBA"/>
    <w:rsid w:val="00684C69"/>
    <w:rsid w:val="00695CA2"/>
    <w:rsid w:val="006B0DEC"/>
    <w:rsid w:val="006C0549"/>
    <w:rsid w:val="006E372F"/>
    <w:rsid w:val="0070747D"/>
    <w:rsid w:val="00710A3F"/>
    <w:rsid w:val="00725910"/>
    <w:rsid w:val="00742DF5"/>
    <w:rsid w:val="007477EA"/>
    <w:rsid w:val="00776787"/>
    <w:rsid w:val="00794F5E"/>
    <w:rsid w:val="007B2AE4"/>
    <w:rsid w:val="007B3A34"/>
    <w:rsid w:val="007C3E59"/>
    <w:rsid w:val="007D5C22"/>
    <w:rsid w:val="007E147B"/>
    <w:rsid w:val="007F4213"/>
    <w:rsid w:val="00813B51"/>
    <w:rsid w:val="0083227A"/>
    <w:rsid w:val="0083685D"/>
    <w:rsid w:val="00840F1C"/>
    <w:rsid w:val="00852349"/>
    <w:rsid w:val="008755B7"/>
    <w:rsid w:val="0088327E"/>
    <w:rsid w:val="0088655E"/>
    <w:rsid w:val="008C6841"/>
    <w:rsid w:val="008E48CA"/>
    <w:rsid w:val="008E6F2F"/>
    <w:rsid w:val="009170E1"/>
    <w:rsid w:val="00920103"/>
    <w:rsid w:val="009376E1"/>
    <w:rsid w:val="00941E9D"/>
    <w:rsid w:val="009A4542"/>
    <w:rsid w:val="009C0DB3"/>
    <w:rsid w:val="009E59F9"/>
    <w:rsid w:val="009E7698"/>
    <w:rsid w:val="00A13C2B"/>
    <w:rsid w:val="00A17B0A"/>
    <w:rsid w:val="00A2269B"/>
    <w:rsid w:val="00A25266"/>
    <w:rsid w:val="00A31F14"/>
    <w:rsid w:val="00A518BE"/>
    <w:rsid w:val="00A62F29"/>
    <w:rsid w:val="00A6535C"/>
    <w:rsid w:val="00A72436"/>
    <w:rsid w:val="00A72615"/>
    <w:rsid w:val="00A7585F"/>
    <w:rsid w:val="00AB36FA"/>
    <w:rsid w:val="00AC0D10"/>
    <w:rsid w:val="00AD4A26"/>
    <w:rsid w:val="00AE3191"/>
    <w:rsid w:val="00AF43FC"/>
    <w:rsid w:val="00AF4DE7"/>
    <w:rsid w:val="00B0314C"/>
    <w:rsid w:val="00B03199"/>
    <w:rsid w:val="00B066A8"/>
    <w:rsid w:val="00B33FBF"/>
    <w:rsid w:val="00B36C21"/>
    <w:rsid w:val="00B443B7"/>
    <w:rsid w:val="00B772D0"/>
    <w:rsid w:val="00B81CE1"/>
    <w:rsid w:val="00B84EA1"/>
    <w:rsid w:val="00B93207"/>
    <w:rsid w:val="00BA2076"/>
    <w:rsid w:val="00BA568A"/>
    <w:rsid w:val="00BB03F4"/>
    <w:rsid w:val="00BC0B56"/>
    <w:rsid w:val="00BD0979"/>
    <w:rsid w:val="00BD3D59"/>
    <w:rsid w:val="00BE0200"/>
    <w:rsid w:val="00C263FF"/>
    <w:rsid w:val="00C42392"/>
    <w:rsid w:val="00C73A2B"/>
    <w:rsid w:val="00C77A5B"/>
    <w:rsid w:val="00CB2280"/>
    <w:rsid w:val="00CE0E81"/>
    <w:rsid w:val="00CE6C05"/>
    <w:rsid w:val="00D14450"/>
    <w:rsid w:val="00D45CAA"/>
    <w:rsid w:val="00D50940"/>
    <w:rsid w:val="00D54A35"/>
    <w:rsid w:val="00D6457F"/>
    <w:rsid w:val="00D66001"/>
    <w:rsid w:val="00D66E3F"/>
    <w:rsid w:val="00D852C2"/>
    <w:rsid w:val="00D95CA0"/>
    <w:rsid w:val="00DA0ACB"/>
    <w:rsid w:val="00DA672E"/>
    <w:rsid w:val="00DD7071"/>
    <w:rsid w:val="00DE2B9D"/>
    <w:rsid w:val="00E15B6F"/>
    <w:rsid w:val="00E31874"/>
    <w:rsid w:val="00E4433B"/>
    <w:rsid w:val="00E47B60"/>
    <w:rsid w:val="00E520F4"/>
    <w:rsid w:val="00E7583B"/>
    <w:rsid w:val="00E8665E"/>
    <w:rsid w:val="00E94D69"/>
    <w:rsid w:val="00EC2C0D"/>
    <w:rsid w:val="00ED3F31"/>
    <w:rsid w:val="00EE41C6"/>
    <w:rsid w:val="00F065AC"/>
    <w:rsid w:val="00F24396"/>
    <w:rsid w:val="00F40D5F"/>
    <w:rsid w:val="00F435B0"/>
    <w:rsid w:val="00F66B68"/>
    <w:rsid w:val="00F8272E"/>
    <w:rsid w:val="00FA4AE8"/>
    <w:rsid w:val="00FB2EBA"/>
    <w:rsid w:val="00FB6707"/>
    <w:rsid w:val="00FF4B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9872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1579"/>
    <w:rPr>
      <w:rFonts w:ascii="Calibri" w:eastAsia="Calibri" w:hAnsi="Calibri" w:cs="Times New Roman"/>
    </w:rPr>
  </w:style>
  <w:style w:type="paragraph" w:styleId="Heading1">
    <w:name w:val="heading 1"/>
    <w:basedOn w:val="Normal"/>
    <w:next w:val="Normal"/>
    <w:link w:val="Heading1Char"/>
    <w:rsid w:val="008C6841"/>
    <w:pPr>
      <w:keepNext/>
      <w:keepLines/>
      <w:spacing w:before="240" w:after="0" w:line="259" w:lineRule="auto"/>
      <w:outlineLvl w:val="0"/>
    </w:pPr>
    <w:rPr>
      <w:rFonts w:ascii="Times New Roman" w:eastAsia="Times New Roman" w:hAnsi="Times New Roman"/>
      <w:b/>
      <w:sz w:val="28"/>
      <w:szCs w:val="28"/>
    </w:rPr>
  </w:style>
  <w:style w:type="paragraph" w:styleId="Heading2">
    <w:name w:val="heading 2"/>
    <w:basedOn w:val="Normal"/>
    <w:next w:val="Normal"/>
    <w:link w:val="Heading2Char"/>
    <w:rsid w:val="008C6841"/>
    <w:pPr>
      <w:keepNext/>
      <w:keepLines/>
      <w:spacing w:before="40" w:after="0" w:line="259" w:lineRule="auto"/>
      <w:outlineLvl w:val="1"/>
    </w:pPr>
    <w:rPr>
      <w:rFonts w:ascii="Times New Roman" w:eastAsia="Times New Roman" w:hAnsi="Times New Roman"/>
      <w:b/>
      <w:i/>
      <w:sz w:val="26"/>
      <w:szCs w:val="26"/>
    </w:rPr>
  </w:style>
  <w:style w:type="paragraph" w:styleId="Heading3">
    <w:name w:val="heading 3"/>
    <w:basedOn w:val="Normal"/>
    <w:next w:val="Normal"/>
    <w:link w:val="Heading3Char"/>
    <w:unhideWhenUsed/>
    <w:qFormat/>
    <w:rsid w:val="003A1579"/>
    <w:pPr>
      <w:keepNext/>
      <w:keepLines/>
      <w:numPr>
        <w:numId w:val="1"/>
      </w:numPr>
      <w:pBdr>
        <w:bottom w:val="single" w:sz="4" w:space="1" w:color="auto"/>
      </w:pBdr>
      <w:spacing w:before="200" w:after="0" w:line="240" w:lineRule="auto"/>
      <w:jc w:val="center"/>
      <w:outlineLvl w:val="2"/>
    </w:pPr>
    <w:rPr>
      <w:rFonts w:ascii="Arial" w:eastAsia="Times New Roman" w:hAnsi="Arial"/>
      <w:b/>
      <w:bCs/>
      <w:sz w:val="32"/>
      <w:szCs w:val="26"/>
    </w:rPr>
  </w:style>
  <w:style w:type="paragraph" w:styleId="Heading4">
    <w:name w:val="heading 4"/>
    <w:basedOn w:val="Normal"/>
    <w:next w:val="Normal"/>
    <w:link w:val="Heading4Char"/>
    <w:rsid w:val="008C6841"/>
    <w:pPr>
      <w:keepNext/>
      <w:keepLines/>
      <w:spacing w:before="40" w:after="0" w:line="259" w:lineRule="auto"/>
      <w:outlineLvl w:val="3"/>
    </w:pPr>
    <w:rPr>
      <w:rFonts w:ascii="Times New Roman" w:eastAsia="Times New Roman" w:hAnsi="Times New Roman"/>
      <w:sz w:val="24"/>
      <w:szCs w:val="24"/>
    </w:rPr>
  </w:style>
  <w:style w:type="paragraph" w:styleId="Heading5">
    <w:name w:val="heading 5"/>
    <w:basedOn w:val="Normal"/>
    <w:next w:val="Normal"/>
    <w:link w:val="Heading5Char"/>
    <w:rsid w:val="008C6841"/>
    <w:pPr>
      <w:keepNext/>
      <w:keepLines/>
      <w:spacing w:before="220" w:after="40" w:line="259" w:lineRule="auto"/>
      <w:outlineLvl w:val="4"/>
    </w:pPr>
    <w:rPr>
      <w:rFonts w:cs="Calibri"/>
      <w:b/>
    </w:rPr>
  </w:style>
  <w:style w:type="paragraph" w:styleId="Heading6">
    <w:name w:val="heading 6"/>
    <w:basedOn w:val="Normal"/>
    <w:next w:val="Normal"/>
    <w:link w:val="Heading6Char"/>
    <w:rsid w:val="008C6841"/>
    <w:pPr>
      <w:keepNext/>
      <w:keepLines/>
      <w:spacing w:before="200" w:after="40" w:line="259" w:lineRule="auto"/>
      <w:outlineLvl w:val="5"/>
    </w:pPr>
    <w:rPr>
      <w:rFonts w:cs="Calibri"/>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3A1579"/>
    <w:rPr>
      <w:rFonts w:ascii="Arial" w:eastAsia="Times New Roman" w:hAnsi="Arial" w:cs="Times New Roman"/>
      <w:b/>
      <w:bCs/>
      <w:sz w:val="32"/>
      <w:szCs w:val="26"/>
    </w:rPr>
  </w:style>
  <w:style w:type="paragraph" w:styleId="Footer">
    <w:name w:val="footer"/>
    <w:basedOn w:val="Normal"/>
    <w:link w:val="FooterChar"/>
    <w:uiPriority w:val="99"/>
    <w:rsid w:val="003A1579"/>
    <w:pPr>
      <w:tabs>
        <w:tab w:val="center" w:pos="4320"/>
        <w:tab w:val="right" w:pos="8640"/>
      </w:tabs>
      <w:spacing w:after="0" w:line="240" w:lineRule="auto"/>
    </w:pPr>
    <w:rPr>
      <w:rFonts w:ascii="Times New Roman" w:eastAsia="Times New Roman" w:hAnsi="Times New Roman"/>
      <w:sz w:val="24"/>
      <w:szCs w:val="24"/>
    </w:rPr>
  </w:style>
  <w:style w:type="character" w:customStyle="1" w:styleId="FooterChar">
    <w:name w:val="Footer Char"/>
    <w:basedOn w:val="DefaultParagraphFont"/>
    <w:link w:val="Footer"/>
    <w:uiPriority w:val="99"/>
    <w:rsid w:val="003A1579"/>
    <w:rPr>
      <w:rFonts w:ascii="Times New Roman" w:eastAsia="Times New Roman" w:hAnsi="Times New Roman" w:cs="Times New Roman"/>
      <w:sz w:val="24"/>
      <w:szCs w:val="24"/>
    </w:rPr>
  </w:style>
  <w:style w:type="paragraph" w:styleId="Header">
    <w:name w:val="header"/>
    <w:basedOn w:val="Normal"/>
    <w:link w:val="HeaderChar"/>
    <w:uiPriority w:val="99"/>
    <w:rsid w:val="003A1579"/>
    <w:pPr>
      <w:tabs>
        <w:tab w:val="center" w:pos="4320"/>
        <w:tab w:val="right" w:pos="8640"/>
      </w:tabs>
      <w:spacing w:after="0" w:line="240" w:lineRule="auto"/>
    </w:pPr>
    <w:rPr>
      <w:rFonts w:ascii="Times New Roman" w:eastAsia="Times New Roman" w:hAnsi="Times New Roman"/>
      <w:sz w:val="24"/>
      <w:szCs w:val="24"/>
    </w:rPr>
  </w:style>
  <w:style w:type="character" w:customStyle="1" w:styleId="HeaderChar">
    <w:name w:val="Header Char"/>
    <w:basedOn w:val="DefaultParagraphFont"/>
    <w:link w:val="Header"/>
    <w:uiPriority w:val="99"/>
    <w:rsid w:val="003A1579"/>
    <w:rPr>
      <w:rFonts w:ascii="Times New Roman" w:eastAsia="Times New Roman" w:hAnsi="Times New Roman" w:cs="Times New Roman"/>
      <w:sz w:val="24"/>
      <w:szCs w:val="24"/>
    </w:rPr>
  </w:style>
  <w:style w:type="paragraph" w:styleId="ListParagraph">
    <w:name w:val="List Paragraph"/>
    <w:basedOn w:val="Normal"/>
    <w:link w:val="ListParagraphChar"/>
    <w:uiPriority w:val="34"/>
    <w:qFormat/>
    <w:rsid w:val="003A1579"/>
    <w:pPr>
      <w:spacing w:after="0" w:line="240" w:lineRule="auto"/>
      <w:ind w:left="720"/>
    </w:pPr>
    <w:rPr>
      <w:rFonts w:ascii="Times New Roman" w:eastAsia="Times New Roman" w:hAnsi="Times New Roman"/>
      <w:sz w:val="24"/>
      <w:szCs w:val="24"/>
    </w:rPr>
  </w:style>
  <w:style w:type="paragraph" w:customStyle="1" w:styleId="Annex">
    <w:name w:val="Annex"/>
    <w:basedOn w:val="Heading3"/>
    <w:link w:val="AnnexChar"/>
    <w:qFormat/>
    <w:rsid w:val="003A1579"/>
  </w:style>
  <w:style w:type="character" w:customStyle="1" w:styleId="AnnexChar">
    <w:name w:val="Annex Char"/>
    <w:basedOn w:val="Heading3Char"/>
    <w:link w:val="Annex"/>
    <w:rsid w:val="003A1579"/>
    <w:rPr>
      <w:rFonts w:ascii="Arial" w:eastAsia="Times New Roman" w:hAnsi="Arial" w:cs="Times New Roman"/>
      <w:b/>
      <w:bCs/>
      <w:sz w:val="32"/>
      <w:szCs w:val="26"/>
    </w:rPr>
  </w:style>
  <w:style w:type="paragraph" w:styleId="BalloonText">
    <w:name w:val="Balloon Text"/>
    <w:basedOn w:val="Normal"/>
    <w:link w:val="BalloonTextChar"/>
    <w:uiPriority w:val="99"/>
    <w:semiHidden/>
    <w:unhideWhenUsed/>
    <w:rsid w:val="00C423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2392"/>
    <w:rPr>
      <w:rFonts w:ascii="Tahoma" w:eastAsia="Calibri" w:hAnsi="Tahoma" w:cs="Tahoma"/>
      <w:sz w:val="16"/>
      <w:szCs w:val="16"/>
    </w:rPr>
  </w:style>
  <w:style w:type="character" w:customStyle="1" w:styleId="ListParagraphChar">
    <w:name w:val="List Paragraph Char"/>
    <w:link w:val="ListParagraph"/>
    <w:uiPriority w:val="34"/>
    <w:rsid w:val="00C42392"/>
    <w:rPr>
      <w:rFonts w:ascii="Times New Roman" w:eastAsia="Times New Roman" w:hAnsi="Times New Roman" w:cs="Times New Roman"/>
      <w:sz w:val="24"/>
      <w:szCs w:val="24"/>
    </w:rPr>
  </w:style>
  <w:style w:type="paragraph" w:styleId="CommentText">
    <w:name w:val="annotation text"/>
    <w:basedOn w:val="Normal"/>
    <w:link w:val="CommentTextChar"/>
    <w:uiPriority w:val="99"/>
    <w:rsid w:val="00C77A5B"/>
    <w:pPr>
      <w:spacing w:after="0" w:line="240" w:lineRule="auto"/>
      <w:ind w:left="720" w:hanging="360"/>
    </w:pPr>
    <w:rPr>
      <w:rFonts w:ascii="Times New Roman" w:eastAsia="Times New Roman" w:hAnsi="Times New Roman"/>
      <w:sz w:val="20"/>
      <w:szCs w:val="20"/>
    </w:rPr>
  </w:style>
  <w:style w:type="character" w:customStyle="1" w:styleId="CommentTextChar">
    <w:name w:val="Comment Text Char"/>
    <w:basedOn w:val="DefaultParagraphFont"/>
    <w:link w:val="CommentText"/>
    <w:uiPriority w:val="99"/>
    <w:rsid w:val="00C77A5B"/>
    <w:rPr>
      <w:rFonts w:ascii="Times New Roman" w:eastAsia="Times New Roman" w:hAnsi="Times New Roman" w:cs="Times New Roman"/>
      <w:sz w:val="20"/>
      <w:szCs w:val="20"/>
    </w:rPr>
  </w:style>
  <w:style w:type="character" w:styleId="CommentReference">
    <w:name w:val="annotation reference"/>
    <w:uiPriority w:val="99"/>
    <w:rsid w:val="00C77A5B"/>
    <w:rPr>
      <w:sz w:val="16"/>
      <w:szCs w:val="16"/>
    </w:rPr>
  </w:style>
  <w:style w:type="character" w:styleId="Hyperlink">
    <w:name w:val="Hyperlink"/>
    <w:basedOn w:val="DefaultParagraphFont"/>
    <w:uiPriority w:val="99"/>
    <w:unhideWhenUsed/>
    <w:rsid w:val="005940DF"/>
    <w:rPr>
      <w:color w:val="0000FF" w:themeColor="hyperlink"/>
      <w:u w:val="single"/>
    </w:rPr>
  </w:style>
  <w:style w:type="paragraph" w:styleId="CommentSubject">
    <w:name w:val="annotation subject"/>
    <w:basedOn w:val="CommentText"/>
    <w:next w:val="CommentText"/>
    <w:link w:val="CommentSubjectChar"/>
    <w:uiPriority w:val="99"/>
    <w:semiHidden/>
    <w:unhideWhenUsed/>
    <w:rsid w:val="00316BD7"/>
    <w:pPr>
      <w:spacing w:after="200"/>
      <w:ind w:left="0" w:firstLine="0"/>
    </w:pPr>
    <w:rPr>
      <w:rFonts w:ascii="Calibri" w:eastAsia="Calibri" w:hAnsi="Calibri"/>
      <w:b/>
      <w:bCs/>
    </w:rPr>
  </w:style>
  <w:style w:type="character" w:customStyle="1" w:styleId="CommentSubjectChar">
    <w:name w:val="Comment Subject Char"/>
    <w:basedOn w:val="CommentTextChar"/>
    <w:link w:val="CommentSubject"/>
    <w:uiPriority w:val="99"/>
    <w:semiHidden/>
    <w:rsid w:val="00316BD7"/>
    <w:rPr>
      <w:rFonts w:ascii="Calibri" w:eastAsia="Calibri" w:hAnsi="Calibri" w:cs="Times New Roman"/>
      <w:b/>
      <w:bCs/>
      <w:sz w:val="20"/>
      <w:szCs w:val="20"/>
    </w:rPr>
  </w:style>
  <w:style w:type="paragraph" w:styleId="BodyText">
    <w:name w:val="Body Text"/>
    <w:basedOn w:val="Normal"/>
    <w:link w:val="BodyTextChar"/>
    <w:uiPriority w:val="1"/>
    <w:unhideWhenUsed/>
    <w:qFormat/>
    <w:rsid w:val="00435599"/>
    <w:pPr>
      <w:tabs>
        <w:tab w:val="left" w:pos="0"/>
        <w:tab w:val="left" w:pos="720"/>
        <w:tab w:val="left" w:pos="1440"/>
        <w:tab w:val="left" w:pos="2160"/>
        <w:tab w:val="left" w:pos="2880"/>
        <w:tab w:val="left" w:pos="3600"/>
        <w:tab w:val="left" w:pos="4320"/>
        <w:tab w:val="left" w:pos="5760"/>
        <w:tab w:val="left" w:pos="7920"/>
      </w:tabs>
      <w:suppressAutoHyphens/>
      <w:spacing w:after="0" w:line="240" w:lineRule="auto"/>
      <w:ind w:right="720"/>
    </w:pPr>
    <w:rPr>
      <w:rFonts w:ascii="Times New Roman" w:eastAsia="Times New Roman" w:hAnsi="Times New Roman"/>
      <w:spacing w:val="-3"/>
      <w:sz w:val="24"/>
      <w:szCs w:val="20"/>
    </w:rPr>
  </w:style>
  <w:style w:type="character" w:customStyle="1" w:styleId="BodyTextChar">
    <w:name w:val="Body Text Char"/>
    <w:basedOn w:val="DefaultParagraphFont"/>
    <w:link w:val="BodyText"/>
    <w:uiPriority w:val="1"/>
    <w:rsid w:val="00435599"/>
    <w:rPr>
      <w:rFonts w:ascii="Times New Roman" w:eastAsia="Times New Roman" w:hAnsi="Times New Roman" w:cs="Times New Roman"/>
      <w:spacing w:val="-3"/>
      <w:sz w:val="24"/>
      <w:szCs w:val="20"/>
    </w:rPr>
  </w:style>
  <w:style w:type="character" w:customStyle="1" w:styleId="Heading1Char">
    <w:name w:val="Heading 1 Char"/>
    <w:basedOn w:val="DefaultParagraphFont"/>
    <w:link w:val="Heading1"/>
    <w:rsid w:val="008C6841"/>
    <w:rPr>
      <w:rFonts w:ascii="Times New Roman" w:eastAsia="Times New Roman" w:hAnsi="Times New Roman" w:cs="Times New Roman"/>
      <w:b/>
      <w:sz w:val="28"/>
      <w:szCs w:val="28"/>
    </w:rPr>
  </w:style>
  <w:style w:type="character" w:customStyle="1" w:styleId="Heading2Char">
    <w:name w:val="Heading 2 Char"/>
    <w:basedOn w:val="DefaultParagraphFont"/>
    <w:link w:val="Heading2"/>
    <w:rsid w:val="008C6841"/>
    <w:rPr>
      <w:rFonts w:ascii="Times New Roman" w:eastAsia="Times New Roman" w:hAnsi="Times New Roman" w:cs="Times New Roman"/>
      <w:b/>
      <w:i/>
      <w:sz w:val="26"/>
      <w:szCs w:val="26"/>
    </w:rPr>
  </w:style>
  <w:style w:type="character" w:customStyle="1" w:styleId="Heading4Char">
    <w:name w:val="Heading 4 Char"/>
    <w:basedOn w:val="DefaultParagraphFont"/>
    <w:link w:val="Heading4"/>
    <w:rsid w:val="008C6841"/>
    <w:rPr>
      <w:rFonts w:ascii="Times New Roman" w:eastAsia="Times New Roman" w:hAnsi="Times New Roman" w:cs="Times New Roman"/>
      <w:sz w:val="24"/>
      <w:szCs w:val="24"/>
    </w:rPr>
  </w:style>
  <w:style w:type="character" w:customStyle="1" w:styleId="Heading5Char">
    <w:name w:val="Heading 5 Char"/>
    <w:basedOn w:val="DefaultParagraphFont"/>
    <w:link w:val="Heading5"/>
    <w:rsid w:val="008C6841"/>
    <w:rPr>
      <w:rFonts w:ascii="Calibri" w:eastAsia="Calibri" w:hAnsi="Calibri" w:cs="Calibri"/>
      <w:b/>
    </w:rPr>
  </w:style>
  <w:style w:type="character" w:customStyle="1" w:styleId="Heading6Char">
    <w:name w:val="Heading 6 Char"/>
    <w:basedOn w:val="DefaultParagraphFont"/>
    <w:link w:val="Heading6"/>
    <w:rsid w:val="008C6841"/>
    <w:rPr>
      <w:rFonts w:ascii="Calibri" w:eastAsia="Calibri" w:hAnsi="Calibri" w:cs="Calibri"/>
      <w:b/>
      <w:sz w:val="20"/>
      <w:szCs w:val="20"/>
    </w:rPr>
  </w:style>
  <w:style w:type="numbering" w:customStyle="1" w:styleId="NoList1">
    <w:name w:val="No List1"/>
    <w:next w:val="NoList"/>
    <w:uiPriority w:val="99"/>
    <w:semiHidden/>
    <w:unhideWhenUsed/>
    <w:rsid w:val="008C6841"/>
  </w:style>
  <w:style w:type="paragraph" w:styleId="Title">
    <w:name w:val="Title"/>
    <w:basedOn w:val="Normal"/>
    <w:next w:val="Normal"/>
    <w:link w:val="TitleChar"/>
    <w:rsid w:val="008C6841"/>
    <w:pPr>
      <w:keepNext/>
      <w:keepLines/>
      <w:spacing w:before="480" w:after="120" w:line="259" w:lineRule="auto"/>
    </w:pPr>
    <w:rPr>
      <w:rFonts w:cs="Calibri"/>
      <w:b/>
      <w:sz w:val="72"/>
      <w:szCs w:val="72"/>
    </w:rPr>
  </w:style>
  <w:style w:type="character" w:customStyle="1" w:styleId="TitleChar">
    <w:name w:val="Title Char"/>
    <w:basedOn w:val="DefaultParagraphFont"/>
    <w:link w:val="Title"/>
    <w:rsid w:val="008C6841"/>
    <w:rPr>
      <w:rFonts w:ascii="Calibri" w:eastAsia="Calibri" w:hAnsi="Calibri" w:cs="Calibri"/>
      <w:b/>
      <w:sz w:val="72"/>
      <w:szCs w:val="72"/>
    </w:rPr>
  </w:style>
  <w:style w:type="paragraph" w:styleId="Subtitle">
    <w:name w:val="Subtitle"/>
    <w:basedOn w:val="Normal"/>
    <w:next w:val="Normal"/>
    <w:link w:val="SubtitleChar"/>
    <w:rsid w:val="008C6841"/>
    <w:pPr>
      <w:keepNext/>
      <w:keepLines/>
      <w:spacing w:before="360" w:after="80" w:line="259" w:lineRule="auto"/>
    </w:pPr>
    <w:rPr>
      <w:rFonts w:ascii="Georgia" w:eastAsia="Georgia" w:hAnsi="Georgia" w:cs="Georgia"/>
      <w:i/>
      <w:color w:val="666666"/>
      <w:sz w:val="48"/>
      <w:szCs w:val="48"/>
    </w:rPr>
  </w:style>
  <w:style w:type="character" w:customStyle="1" w:styleId="SubtitleChar">
    <w:name w:val="Subtitle Char"/>
    <w:basedOn w:val="DefaultParagraphFont"/>
    <w:link w:val="Subtitle"/>
    <w:rsid w:val="008C6841"/>
    <w:rPr>
      <w:rFonts w:ascii="Georgia" w:eastAsia="Georgia" w:hAnsi="Georgia" w:cs="Georgia"/>
      <w:i/>
      <w:color w:val="666666"/>
      <w:sz w:val="48"/>
      <w:szCs w:val="48"/>
    </w:rPr>
  </w:style>
  <w:style w:type="table" w:styleId="TableGrid">
    <w:name w:val="Table Grid"/>
    <w:basedOn w:val="TableNormal"/>
    <w:uiPriority w:val="39"/>
    <w:rsid w:val="008C6841"/>
    <w:pPr>
      <w:spacing w:after="0" w:line="240" w:lineRule="auto"/>
    </w:pPr>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8C6841"/>
    <w:pPr>
      <w:spacing w:after="0" w:line="240" w:lineRule="auto"/>
    </w:pPr>
    <w:rPr>
      <w:rFonts w:ascii="Calibri" w:eastAsia="Calibri" w:hAnsi="Calibri" w:cs="Times New Roman"/>
    </w:rPr>
  </w:style>
  <w:style w:type="paragraph" w:styleId="Revision">
    <w:name w:val="Revision"/>
    <w:hidden/>
    <w:uiPriority w:val="99"/>
    <w:semiHidden/>
    <w:rsid w:val="00FF4B9C"/>
    <w:pPr>
      <w:spacing w:after="0" w:line="240" w:lineRule="auto"/>
    </w:pPr>
    <w:rPr>
      <w:rFonts w:ascii="Calibri" w:eastAsia="Calibri" w:hAnsi="Calibri" w:cs="Times New Roman"/>
    </w:rPr>
  </w:style>
  <w:style w:type="paragraph" w:customStyle="1" w:styleId="Default">
    <w:name w:val="Default"/>
    <w:rsid w:val="00F065AC"/>
    <w:pPr>
      <w:widowControl w:val="0"/>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customStyle="1" w:styleId="CM92">
    <w:name w:val="CM92"/>
    <w:basedOn w:val="Default"/>
    <w:next w:val="Default"/>
    <w:uiPriority w:val="99"/>
    <w:rsid w:val="00F065AC"/>
    <w:pPr>
      <w:spacing w:after="253"/>
    </w:pPr>
    <w:rPr>
      <w:color w:val="auto"/>
    </w:rPr>
  </w:style>
  <w:style w:type="paragraph" w:customStyle="1" w:styleId="CM3">
    <w:name w:val="CM3"/>
    <w:basedOn w:val="Default"/>
    <w:next w:val="Default"/>
    <w:uiPriority w:val="99"/>
    <w:rsid w:val="00F065AC"/>
    <w:rPr>
      <w:color w:val="auto"/>
    </w:rPr>
  </w:style>
  <w:style w:type="paragraph" w:customStyle="1" w:styleId="CM7">
    <w:name w:val="CM7"/>
    <w:basedOn w:val="Default"/>
    <w:next w:val="Default"/>
    <w:uiPriority w:val="99"/>
    <w:rsid w:val="00F065AC"/>
    <w:pPr>
      <w:spacing w:line="240" w:lineRule="atLeast"/>
    </w:pPr>
    <w:rPr>
      <w:color w:val="auto"/>
    </w:rPr>
  </w:style>
  <w:style w:type="paragraph" w:customStyle="1" w:styleId="CM11">
    <w:name w:val="CM11"/>
    <w:basedOn w:val="Default"/>
    <w:next w:val="Default"/>
    <w:uiPriority w:val="99"/>
    <w:rsid w:val="00F065AC"/>
    <w:pPr>
      <w:spacing w:line="248" w:lineRule="atLeast"/>
    </w:pPr>
    <w:rPr>
      <w:color w:val="auto"/>
    </w:rPr>
  </w:style>
  <w:style w:type="paragraph" w:customStyle="1" w:styleId="CM114">
    <w:name w:val="CM114"/>
    <w:basedOn w:val="Default"/>
    <w:next w:val="Default"/>
    <w:uiPriority w:val="99"/>
    <w:rsid w:val="00F065AC"/>
    <w:pPr>
      <w:spacing w:after="405"/>
    </w:pPr>
    <w:rPr>
      <w:color w:val="auto"/>
    </w:rPr>
  </w:style>
  <w:style w:type="paragraph" w:customStyle="1" w:styleId="CM21">
    <w:name w:val="CM21"/>
    <w:basedOn w:val="Default"/>
    <w:next w:val="Default"/>
    <w:uiPriority w:val="99"/>
    <w:rsid w:val="00F065AC"/>
    <w:rPr>
      <w:color w:val="auto"/>
    </w:rPr>
  </w:style>
  <w:style w:type="table" w:styleId="LightShading-Accent1">
    <w:name w:val="Light Shading Accent 1"/>
    <w:basedOn w:val="TableNormal"/>
    <w:uiPriority w:val="60"/>
    <w:rsid w:val="00611C67"/>
    <w:pPr>
      <w:spacing w:after="0" w:line="240" w:lineRule="auto"/>
    </w:pPr>
    <w:rPr>
      <w:rFonts w:ascii="Calibri" w:eastAsia="Calibri" w:hAnsi="Calibri" w:cs="Times New Roman"/>
      <w:color w:val="365F91" w:themeColor="accent1" w:themeShade="BF"/>
      <w:sz w:val="20"/>
      <w:szCs w:val="20"/>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1579"/>
    <w:rPr>
      <w:rFonts w:ascii="Calibri" w:eastAsia="Calibri" w:hAnsi="Calibri" w:cs="Times New Roman"/>
    </w:rPr>
  </w:style>
  <w:style w:type="paragraph" w:styleId="Heading1">
    <w:name w:val="heading 1"/>
    <w:basedOn w:val="Normal"/>
    <w:next w:val="Normal"/>
    <w:link w:val="Heading1Char"/>
    <w:rsid w:val="008C6841"/>
    <w:pPr>
      <w:keepNext/>
      <w:keepLines/>
      <w:spacing w:before="240" w:after="0" w:line="259" w:lineRule="auto"/>
      <w:outlineLvl w:val="0"/>
    </w:pPr>
    <w:rPr>
      <w:rFonts w:ascii="Times New Roman" w:eastAsia="Times New Roman" w:hAnsi="Times New Roman"/>
      <w:b/>
      <w:sz w:val="28"/>
      <w:szCs w:val="28"/>
    </w:rPr>
  </w:style>
  <w:style w:type="paragraph" w:styleId="Heading2">
    <w:name w:val="heading 2"/>
    <w:basedOn w:val="Normal"/>
    <w:next w:val="Normal"/>
    <w:link w:val="Heading2Char"/>
    <w:rsid w:val="008C6841"/>
    <w:pPr>
      <w:keepNext/>
      <w:keepLines/>
      <w:spacing w:before="40" w:after="0" w:line="259" w:lineRule="auto"/>
      <w:outlineLvl w:val="1"/>
    </w:pPr>
    <w:rPr>
      <w:rFonts w:ascii="Times New Roman" w:eastAsia="Times New Roman" w:hAnsi="Times New Roman"/>
      <w:b/>
      <w:i/>
      <w:sz w:val="26"/>
      <w:szCs w:val="26"/>
    </w:rPr>
  </w:style>
  <w:style w:type="paragraph" w:styleId="Heading3">
    <w:name w:val="heading 3"/>
    <w:basedOn w:val="Normal"/>
    <w:next w:val="Normal"/>
    <w:link w:val="Heading3Char"/>
    <w:unhideWhenUsed/>
    <w:qFormat/>
    <w:rsid w:val="003A1579"/>
    <w:pPr>
      <w:keepNext/>
      <w:keepLines/>
      <w:numPr>
        <w:numId w:val="1"/>
      </w:numPr>
      <w:pBdr>
        <w:bottom w:val="single" w:sz="4" w:space="1" w:color="auto"/>
      </w:pBdr>
      <w:spacing w:before="200" w:after="0" w:line="240" w:lineRule="auto"/>
      <w:jc w:val="center"/>
      <w:outlineLvl w:val="2"/>
    </w:pPr>
    <w:rPr>
      <w:rFonts w:ascii="Arial" w:eastAsia="Times New Roman" w:hAnsi="Arial"/>
      <w:b/>
      <w:bCs/>
      <w:sz w:val="32"/>
      <w:szCs w:val="26"/>
    </w:rPr>
  </w:style>
  <w:style w:type="paragraph" w:styleId="Heading4">
    <w:name w:val="heading 4"/>
    <w:basedOn w:val="Normal"/>
    <w:next w:val="Normal"/>
    <w:link w:val="Heading4Char"/>
    <w:rsid w:val="008C6841"/>
    <w:pPr>
      <w:keepNext/>
      <w:keepLines/>
      <w:spacing w:before="40" w:after="0" w:line="259" w:lineRule="auto"/>
      <w:outlineLvl w:val="3"/>
    </w:pPr>
    <w:rPr>
      <w:rFonts w:ascii="Times New Roman" w:eastAsia="Times New Roman" w:hAnsi="Times New Roman"/>
      <w:sz w:val="24"/>
      <w:szCs w:val="24"/>
    </w:rPr>
  </w:style>
  <w:style w:type="paragraph" w:styleId="Heading5">
    <w:name w:val="heading 5"/>
    <w:basedOn w:val="Normal"/>
    <w:next w:val="Normal"/>
    <w:link w:val="Heading5Char"/>
    <w:rsid w:val="008C6841"/>
    <w:pPr>
      <w:keepNext/>
      <w:keepLines/>
      <w:spacing w:before="220" w:after="40" w:line="259" w:lineRule="auto"/>
      <w:outlineLvl w:val="4"/>
    </w:pPr>
    <w:rPr>
      <w:rFonts w:cs="Calibri"/>
      <w:b/>
    </w:rPr>
  </w:style>
  <w:style w:type="paragraph" w:styleId="Heading6">
    <w:name w:val="heading 6"/>
    <w:basedOn w:val="Normal"/>
    <w:next w:val="Normal"/>
    <w:link w:val="Heading6Char"/>
    <w:rsid w:val="008C6841"/>
    <w:pPr>
      <w:keepNext/>
      <w:keepLines/>
      <w:spacing w:before="200" w:after="40" w:line="259" w:lineRule="auto"/>
      <w:outlineLvl w:val="5"/>
    </w:pPr>
    <w:rPr>
      <w:rFonts w:cs="Calibri"/>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3A1579"/>
    <w:rPr>
      <w:rFonts w:ascii="Arial" w:eastAsia="Times New Roman" w:hAnsi="Arial" w:cs="Times New Roman"/>
      <w:b/>
      <w:bCs/>
      <w:sz w:val="32"/>
      <w:szCs w:val="26"/>
    </w:rPr>
  </w:style>
  <w:style w:type="paragraph" w:styleId="Footer">
    <w:name w:val="footer"/>
    <w:basedOn w:val="Normal"/>
    <w:link w:val="FooterChar"/>
    <w:uiPriority w:val="99"/>
    <w:rsid w:val="003A1579"/>
    <w:pPr>
      <w:tabs>
        <w:tab w:val="center" w:pos="4320"/>
        <w:tab w:val="right" w:pos="8640"/>
      </w:tabs>
      <w:spacing w:after="0" w:line="240" w:lineRule="auto"/>
    </w:pPr>
    <w:rPr>
      <w:rFonts w:ascii="Times New Roman" w:eastAsia="Times New Roman" w:hAnsi="Times New Roman"/>
      <w:sz w:val="24"/>
      <w:szCs w:val="24"/>
    </w:rPr>
  </w:style>
  <w:style w:type="character" w:customStyle="1" w:styleId="FooterChar">
    <w:name w:val="Footer Char"/>
    <w:basedOn w:val="DefaultParagraphFont"/>
    <w:link w:val="Footer"/>
    <w:uiPriority w:val="99"/>
    <w:rsid w:val="003A1579"/>
    <w:rPr>
      <w:rFonts w:ascii="Times New Roman" w:eastAsia="Times New Roman" w:hAnsi="Times New Roman" w:cs="Times New Roman"/>
      <w:sz w:val="24"/>
      <w:szCs w:val="24"/>
    </w:rPr>
  </w:style>
  <w:style w:type="paragraph" w:styleId="Header">
    <w:name w:val="header"/>
    <w:basedOn w:val="Normal"/>
    <w:link w:val="HeaderChar"/>
    <w:uiPriority w:val="99"/>
    <w:rsid w:val="003A1579"/>
    <w:pPr>
      <w:tabs>
        <w:tab w:val="center" w:pos="4320"/>
        <w:tab w:val="right" w:pos="8640"/>
      </w:tabs>
      <w:spacing w:after="0" w:line="240" w:lineRule="auto"/>
    </w:pPr>
    <w:rPr>
      <w:rFonts w:ascii="Times New Roman" w:eastAsia="Times New Roman" w:hAnsi="Times New Roman"/>
      <w:sz w:val="24"/>
      <w:szCs w:val="24"/>
    </w:rPr>
  </w:style>
  <w:style w:type="character" w:customStyle="1" w:styleId="HeaderChar">
    <w:name w:val="Header Char"/>
    <w:basedOn w:val="DefaultParagraphFont"/>
    <w:link w:val="Header"/>
    <w:uiPriority w:val="99"/>
    <w:rsid w:val="003A1579"/>
    <w:rPr>
      <w:rFonts w:ascii="Times New Roman" w:eastAsia="Times New Roman" w:hAnsi="Times New Roman" w:cs="Times New Roman"/>
      <w:sz w:val="24"/>
      <w:szCs w:val="24"/>
    </w:rPr>
  </w:style>
  <w:style w:type="paragraph" w:styleId="ListParagraph">
    <w:name w:val="List Paragraph"/>
    <w:basedOn w:val="Normal"/>
    <w:link w:val="ListParagraphChar"/>
    <w:uiPriority w:val="34"/>
    <w:qFormat/>
    <w:rsid w:val="003A1579"/>
    <w:pPr>
      <w:spacing w:after="0" w:line="240" w:lineRule="auto"/>
      <w:ind w:left="720"/>
    </w:pPr>
    <w:rPr>
      <w:rFonts w:ascii="Times New Roman" w:eastAsia="Times New Roman" w:hAnsi="Times New Roman"/>
      <w:sz w:val="24"/>
      <w:szCs w:val="24"/>
    </w:rPr>
  </w:style>
  <w:style w:type="paragraph" w:customStyle="1" w:styleId="Annex">
    <w:name w:val="Annex"/>
    <w:basedOn w:val="Heading3"/>
    <w:link w:val="AnnexChar"/>
    <w:qFormat/>
    <w:rsid w:val="003A1579"/>
  </w:style>
  <w:style w:type="character" w:customStyle="1" w:styleId="AnnexChar">
    <w:name w:val="Annex Char"/>
    <w:basedOn w:val="Heading3Char"/>
    <w:link w:val="Annex"/>
    <w:rsid w:val="003A1579"/>
    <w:rPr>
      <w:rFonts w:ascii="Arial" w:eastAsia="Times New Roman" w:hAnsi="Arial" w:cs="Times New Roman"/>
      <w:b/>
      <w:bCs/>
      <w:sz w:val="32"/>
      <w:szCs w:val="26"/>
    </w:rPr>
  </w:style>
  <w:style w:type="paragraph" w:styleId="BalloonText">
    <w:name w:val="Balloon Text"/>
    <w:basedOn w:val="Normal"/>
    <w:link w:val="BalloonTextChar"/>
    <w:uiPriority w:val="99"/>
    <w:semiHidden/>
    <w:unhideWhenUsed/>
    <w:rsid w:val="00C423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2392"/>
    <w:rPr>
      <w:rFonts w:ascii="Tahoma" w:eastAsia="Calibri" w:hAnsi="Tahoma" w:cs="Tahoma"/>
      <w:sz w:val="16"/>
      <w:szCs w:val="16"/>
    </w:rPr>
  </w:style>
  <w:style w:type="character" w:customStyle="1" w:styleId="ListParagraphChar">
    <w:name w:val="List Paragraph Char"/>
    <w:link w:val="ListParagraph"/>
    <w:uiPriority w:val="34"/>
    <w:rsid w:val="00C42392"/>
    <w:rPr>
      <w:rFonts w:ascii="Times New Roman" w:eastAsia="Times New Roman" w:hAnsi="Times New Roman" w:cs="Times New Roman"/>
      <w:sz w:val="24"/>
      <w:szCs w:val="24"/>
    </w:rPr>
  </w:style>
  <w:style w:type="paragraph" w:styleId="CommentText">
    <w:name w:val="annotation text"/>
    <w:basedOn w:val="Normal"/>
    <w:link w:val="CommentTextChar"/>
    <w:uiPriority w:val="99"/>
    <w:rsid w:val="00C77A5B"/>
    <w:pPr>
      <w:spacing w:after="0" w:line="240" w:lineRule="auto"/>
      <w:ind w:left="720" w:hanging="360"/>
    </w:pPr>
    <w:rPr>
      <w:rFonts w:ascii="Times New Roman" w:eastAsia="Times New Roman" w:hAnsi="Times New Roman"/>
      <w:sz w:val="20"/>
      <w:szCs w:val="20"/>
    </w:rPr>
  </w:style>
  <w:style w:type="character" w:customStyle="1" w:styleId="CommentTextChar">
    <w:name w:val="Comment Text Char"/>
    <w:basedOn w:val="DefaultParagraphFont"/>
    <w:link w:val="CommentText"/>
    <w:uiPriority w:val="99"/>
    <w:rsid w:val="00C77A5B"/>
    <w:rPr>
      <w:rFonts w:ascii="Times New Roman" w:eastAsia="Times New Roman" w:hAnsi="Times New Roman" w:cs="Times New Roman"/>
      <w:sz w:val="20"/>
      <w:szCs w:val="20"/>
    </w:rPr>
  </w:style>
  <w:style w:type="character" w:styleId="CommentReference">
    <w:name w:val="annotation reference"/>
    <w:uiPriority w:val="99"/>
    <w:rsid w:val="00C77A5B"/>
    <w:rPr>
      <w:sz w:val="16"/>
      <w:szCs w:val="16"/>
    </w:rPr>
  </w:style>
  <w:style w:type="character" w:styleId="Hyperlink">
    <w:name w:val="Hyperlink"/>
    <w:basedOn w:val="DefaultParagraphFont"/>
    <w:uiPriority w:val="99"/>
    <w:unhideWhenUsed/>
    <w:rsid w:val="005940DF"/>
    <w:rPr>
      <w:color w:val="0000FF" w:themeColor="hyperlink"/>
      <w:u w:val="single"/>
    </w:rPr>
  </w:style>
  <w:style w:type="paragraph" w:styleId="CommentSubject">
    <w:name w:val="annotation subject"/>
    <w:basedOn w:val="CommentText"/>
    <w:next w:val="CommentText"/>
    <w:link w:val="CommentSubjectChar"/>
    <w:uiPriority w:val="99"/>
    <w:semiHidden/>
    <w:unhideWhenUsed/>
    <w:rsid w:val="00316BD7"/>
    <w:pPr>
      <w:spacing w:after="200"/>
      <w:ind w:left="0" w:firstLine="0"/>
    </w:pPr>
    <w:rPr>
      <w:rFonts w:ascii="Calibri" w:eastAsia="Calibri" w:hAnsi="Calibri"/>
      <w:b/>
      <w:bCs/>
    </w:rPr>
  </w:style>
  <w:style w:type="character" w:customStyle="1" w:styleId="CommentSubjectChar">
    <w:name w:val="Comment Subject Char"/>
    <w:basedOn w:val="CommentTextChar"/>
    <w:link w:val="CommentSubject"/>
    <w:uiPriority w:val="99"/>
    <w:semiHidden/>
    <w:rsid w:val="00316BD7"/>
    <w:rPr>
      <w:rFonts w:ascii="Calibri" w:eastAsia="Calibri" w:hAnsi="Calibri" w:cs="Times New Roman"/>
      <w:b/>
      <w:bCs/>
      <w:sz w:val="20"/>
      <w:szCs w:val="20"/>
    </w:rPr>
  </w:style>
  <w:style w:type="paragraph" w:styleId="BodyText">
    <w:name w:val="Body Text"/>
    <w:basedOn w:val="Normal"/>
    <w:link w:val="BodyTextChar"/>
    <w:uiPriority w:val="1"/>
    <w:unhideWhenUsed/>
    <w:qFormat/>
    <w:rsid w:val="00435599"/>
    <w:pPr>
      <w:tabs>
        <w:tab w:val="left" w:pos="0"/>
        <w:tab w:val="left" w:pos="720"/>
        <w:tab w:val="left" w:pos="1440"/>
        <w:tab w:val="left" w:pos="2160"/>
        <w:tab w:val="left" w:pos="2880"/>
        <w:tab w:val="left" w:pos="3600"/>
        <w:tab w:val="left" w:pos="4320"/>
        <w:tab w:val="left" w:pos="5760"/>
        <w:tab w:val="left" w:pos="7920"/>
      </w:tabs>
      <w:suppressAutoHyphens/>
      <w:spacing w:after="0" w:line="240" w:lineRule="auto"/>
      <w:ind w:right="720"/>
    </w:pPr>
    <w:rPr>
      <w:rFonts w:ascii="Times New Roman" w:eastAsia="Times New Roman" w:hAnsi="Times New Roman"/>
      <w:spacing w:val="-3"/>
      <w:sz w:val="24"/>
      <w:szCs w:val="20"/>
    </w:rPr>
  </w:style>
  <w:style w:type="character" w:customStyle="1" w:styleId="BodyTextChar">
    <w:name w:val="Body Text Char"/>
    <w:basedOn w:val="DefaultParagraphFont"/>
    <w:link w:val="BodyText"/>
    <w:uiPriority w:val="1"/>
    <w:rsid w:val="00435599"/>
    <w:rPr>
      <w:rFonts w:ascii="Times New Roman" w:eastAsia="Times New Roman" w:hAnsi="Times New Roman" w:cs="Times New Roman"/>
      <w:spacing w:val="-3"/>
      <w:sz w:val="24"/>
      <w:szCs w:val="20"/>
    </w:rPr>
  </w:style>
  <w:style w:type="character" w:customStyle="1" w:styleId="Heading1Char">
    <w:name w:val="Heading 1 Char"/>
    <w:basedOn w:val="DefaultParagraphFont"/>
    <w:link w:val="Heading1"/>
    <w:rsid w:val="008C6841"/>
    <w:rPr>
      <w:rFonts w:ascii="Times New Roman" w:eastAsia="Times New Roman" w:hAnsi="Times New Roman" w:cs="Times New Roman"/>
      <w:b/>
      <w:sz w:val="28"/>
      <w:szCs w:val="28"/>
    </w:rPr>
  </w:style>
  <w:style w:type="character" w:customStyle="1" w:styleId="Heading2Char">
    <w:name w:val="Heading 2 Char"/>
    <w:basedOn w:val="DefaultParagraphFont"/>
    <w:link w:val="Heading2"/>
    <w:rsid w:val="008C6841"/>
    <w:rPr>
      <w:rFonts w:ascii="Times New Roman" w:eastAsia="Times New Roman" w:hAnsi="Times New Roman" w:cs="Times New Roman"/>
      <w:b/>
      <w:i/>
      <w:sz w:val="26"/>
      <w:szCs w:val="26"/>
    </w:rPr>
  </w:style>
  <w:style w:type="character" w:customStyle="1" w:styleId="Heading4Char">
    <w:name w:val="Heading 4 Char"/>
    <w:basedOn w:val="DefaultParagraphFont"/>
    <w:link w:val="Heading4"/>
    <w:rsid w:val="008C6841"/>
    <w:rPr>
      <w:rFonts w:ascii="Times New Roman" w:eastAsia="Times New Roman" w:hAnsi="Times New Roman" w:cs="Times New Roman"/>
      <w:sz w:val="24"/>
      <w:szCs w:val="24"/>
    </w:rPr>
  </w:style>
  <w:style w:type="character" w:customStyle="1" w:styleId="Heading5Char">
    <w:name w:val="Heading 5 Char"/>
    <w:basedOn w:val="DefaultParagraphFont"/>
    <w:link w:val="Heading5"/>
    <w:rsid w:val="008C6841"/>
    <w:rPr>
      <w:rFonts w:ascii="Calibri" w:eastAsia="Calibri" w:hAnsi="Calibri" w:cs="Calibri"/>
      <w:b/>
    </w:rPr>
  </w:style>
  <w:style w:type="character" w:customStyle="1" w:styleId="Heading6Char">
    <w:name w:val="Heading 6 Char"/>
    <w:basedOn w:val="DefaultParagraphFont"/>
    <w:link w:val="Heading6"/>
    <w:rsid w:val="008C6841"/>
    <w:rPr>
      <w:rFonts w:ascii="Calibri" w:eastAsia="Calibri" w:hAnsi="Calibri" w:cs="Calibri"/>
      <w:b/>
      <w:sz w:val="20"/>
      <w:szCs w:val="20"/>
    </w:rPr>
  </w:style>
  <w:style w:type="numbering" w:customStyle="1" w:styleId="NoList1">
    <w:name w:val="No List1"/>
    <w:next w:val="NoList"/>
    <w:uiPriority w:val="99"/>
    <w:semiHidden/>
    <w:unhideWhenUsed/>
    <w:rsid w:val="008C6841"/>
  </w:style>
  <w:style w:type="paragraph" w:styleId="Title">
    <w:name w:val="Title"/>
    <w:basedOn w:val="Normal"/>
    <w:next w:val="Normal"/>
    <w:link w:val="TitleChar"/>
    <w:rsid w:val="008C6841"/>
    <w:pPr>
      <w:keepNext/>
      <w:keepLines/>
      <w:spacing w:before="480" w:after="120" w:line="259" w:lineRule="auto"/>
    </w:pPr>
    <w:rPr>
      <w:rFonts w:cs="Calibri"/>
      <w:b/>
      <w:sz w:val="72"/>
      <w:szCs w:val="72"/>
    </w:rPr>
  </w:style>
  <w:style w:type="character" w:customStyle="1" w:styleId="TitleChar">
    <w:name w:val="Title Char"/>
    <w:basedOn w:val="DefaultParagraphFont"/>
    <w:link w:val="Title"/>
    <w:rsid w:val="008C6841"/>
    <w:rPr>
      <w:rFonts w:ascii="Calibri" w:eastAsia="Calibri" w:hAnsi="Calibri" w:cs="Calibri"/>
      <w:b/>
      <w:sz w:val="72"/>
      <w:szCs w:val="72"/>
    </w:rPr>
  </w:style>
  <w:style w:type="paragraph" w:styleId="Subtitle">
    <w:name w:val="Subtitle"/>
    <w:basedOn w:val="Normal"/>
    <w:next w:val="Normal"/>
    <w:link w:val="SubtitleChar"/>
    <w:rsid w:val="008C6841"/>
    <w:pPr>
      <w:keepNext/>
      <w:keepLines/>
      <w:spacing w:before="360" w:after="80" w:line="259" w:lineRule="auto"/>
    </w:pPr>
    <w:rPr>
      <w:rFonts w:ascii="Georgia" w:eastAsia="Georgia" w:hAnsi="Georgia" w:cs="Georgia"/>
      <w:i/>
      <w:color w:val="666666"/>
      <w:sz w:val="48"/>
      <w:szCs w:val="48"/>
    </w:rPr>
  </w:style>
  <w:style w:type="character" w:customStyle="1" w:styleId="SubtitleChar">
    <w:name w:val="Subtitle Char"/>
    <w:basedOn w:val="DefaultParagraphFont"/>
    <w:link w:val="Subtitle"/>
    <w:rsid w:val="008C6841"/>
    <w:rPr>
      <w:rFonts w:ascii="Georgia" w:eastAsia="Georgia" w:hAnsi="Georgia" w:cs="Georgia"/>
      <w:i/>
      <w:color w:val="666666"/>
      <w:sz w:val="48"/>
      <w:szCs w:val="48"/>
    </w:rPr>
  </w:style>
  <w:style w:type="table" w:styleId="TableGrid">
    <w:name w:val="Table Grid"/>
    <w:basedOn w:val="TableNormal"/>
    <w:uiPriority w:val="39"/>
    <w:rsid w:val="008C6841"/>
    <w:pPr>
      <w:spacing w:after="0" w:line="240" w:lineRule="auto"/>
    </w:pPr>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8C6841"/>
    <w:pPr>
      <w:spacing w:after="0" w:line="240" w:lineRule="auto"/>
    </w:pPr>
    <w:rPr>
      <w:rFonts w:ascii="Calibri" w:eastAsia="Calibri" w:hAnsi="Calibri" w:cs="Times New Roman"/>
    </w:rPr>
  </w:style>
  <w:style w:type="paragraph" w:styleId="Revision">
    <w:name w:val="Revision"/>
    <w:hidden/>
    <w:uiPriority w:val="99"/>
    <w:semiHidden/>
    <w:rsid w:val="00FF4B9C"/>
    <w:pPr>
      <w:spacing w:after="0" w:line="240" w:lineRule="auto"/>
    </w:pPr>
    <w:rPr>
      <w:rFonts w:ascii="Calibri" w:eastAsia="Calibri" w:hAnsi="Calibri" w:cs="Times New Roman"/>
    </w:rPr>
  </w:style>
  <w:style w:type="paragraph" w:customStyle="1" w:styleId="Default">
    <w:name w:val="Default"/>
    <w:rsid w:val="00F065AC"/>
    <w:pPr>
      <w:widowControl w:val="0"/>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customStyle="1" w:styleId="CM92">
    <w:name w:val="CM92"/>
    <w:basedOn w:val="Default"/>
    <w:next w:val="Default"/>
    <w:uiPriority w:val="99"/>
    <w:rsid w:val="00F065AC"/>
    <w:pPr>
      <w:spacing w:after="253"/>
    </w:pPr>
    <w:rPr>
      <w:color w:val="auto"/>
    </w:rPr>
  </w:style>
  <w:style w:type="paragraph" w:customStyle="1" w:styleId="CM3">
    <w:name w:val="CM3"/>
    <w:basedOn w:val="Default"/>
    <w:next w:val="Default"/>
    <w:uiPriority w:val="99"/>
    <w:rsid w:val="00F065AC"/>
    <w:rPr>
      <w:color w:val="auto"/>
    </w:rPr>
  </w:style>
  <w:style w:type="paragraph" w:customStyle="1" w:styleId="CM7">
    <w:name w:val="CM7"/>
    <w:basedOn w:val="Default"/>
    <w:next w:val="Default"/>
    <w:uiPriority w:val="99"/>
    <w:rsid w:val="00F065AC"/>
    <w:pPr>
      <w:spacing w:line="240" w:lineRule="atLeast"/>
    </w:pPr>
    <w:rPr>
      <w:color w:val="auto"/>
    </w:rPr>
  </w:style>
  <w:style w:type="paragraph" w:customStyle="1" w:styleId="CM11">
    <w:name w:val="CM11"/>
    <w:basedOn w:val="Default"/>
    <w:next w:val="Default"/>
    <w:uiPriority w:val="99"/>
    <w:rsid w:val="00F065AC"/>
    <w:pPr>
      <w:spacing w:line="248" w:lineRule="atLeast"/>
    </w:pPr>
    <w:rPr>
      <w:color w:val="auto"/>
    </w:rPr>
  </w:style>
  <w:style w:type="paragraph" w:customStyle="1" w:styleId="CM114">
    <w:name w:val="CM114"/>
    <w:basedOn w:val="Default"/>
    <w:next w:val="Default"/>
    <w:uiPriority w:val="99"/>
    <w:rsid w:val="00F065AC"/>
    <w:pPr>
      <w:spacing w:after="405"/>
    </w:pPr>
    <w:rPr>
      <w:color w:val="auto"/>
    </w:rPr>
  </w:style>
  <w:style w:type="paragraph" w:customStyle="1" w:styleId="CM21">
    <w:name w:val="CM21"/>
    <w:basedOn w:val="Default"/>
    <w:next w:val="Default"/>
    <w:uiPriority w:val="99"/>
    <w:rsid w:val="00F065AC"/>
    <w:rPr>
      <w:color w:val="auto"/>
    </w:rPr>
  </w:style>
  <w:style w:type="table" w:styleId="LightShading-Accent1">
    <w:name w:val="Light Shading Accent 1"/>
    <w:basedOn w:val="TableNormal"/>
    <w:uiPriority w:val="60"/>
    <w:rsid w:val="00611C67"/>
    <w:pPr>
      <w:spacing w:after="0" w:line="240" w:lineRule="auto"/>
    </w:pPr>
    <w:rPr>
      <w:rFonts w:ascii="Calibri" w:eastAsia="Calibri" w:hAnsi="Calibri" w:cs="Times New Roman"/>
      <w:color w:val="365F91" w:themeColor="accent1" w:themeShade="BF"/>
      <w:sz w:val="20"/>
      <w:szCs w:val="20"/>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5320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usaid.gov/sites/default/files/documents/1868/303mab.pdf"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www.usaid.gov/sites/default/files/documents/1868/303maa.pdf" TargetMode="External"/><Relationship Id="rId17" Type="http://schemas.openxmlformats.org/officeDocument/2006/relationships/header" Target="header5.xml"/><Relationship Id="rId2" Type="http://schemas.openxmlformats.org/officeDocument/2006/relationships/styles" Target="styles.xml"/><Relationship Id="rId16" Type="http://schemas.openxmlformats.org/officeDocument/2006/relationships/header" Target="header4.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treas.gov/offices/enforcement/ofac/sdn"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usaid.gov/sites/default/files/documents/1868/303mat.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26</Pages>
  <Words>9710</Words>
  <Characters>55348</Characters>
  <Application>Microsoft Office Word</Application>
  <DocSecurity>4</DocSecurity>
  <Lines>461</Lines>
  <Paragraphs>129</Paragraphs>
  <ScaleCrop>false</ScaleCrop>
  <HeadingPairs>
    <vt:vector size="2" baseType="variant">
      <vt:variant>
        <vt:lpstr>Title</vt:lpstr>
      </vt:variant>
      <vt:variant>
        <vt:i4>1</vt:i4>
      </vt:variant>
    </vt:vector>
  </HeadingPairs>
  <TitlesOfParts>
    <vt:vector size="1" baseType="lpstr">
      <vt:lpstr/>
    </vt:vector>
  </TitlesOfParts>
  <Company>John Snow Inc.</Company>
  <LinksUpToDate>false</LinksUpToDate>
  <CharactersWithSpaces>64929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Alfred</dc:creator>
  <cp:lastModifiedBy>JSI</cp:lastModifiedBy>
  <cp:revision>4</cp:revision>
  <cp:lastPrinted>2018-11-20T08:50:00Z</cp:lastPrinted>
  <dcterms:created xsi:type="dcterms:W3CDTF">2018-11-21T12:27:00Z</dcterms:created>
  <dcterms:modified xsi:type="dcterms:W3CDTF">2018-11-21T14:05:00Z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764998339</vt:i4>
  </property>
</Properties>
</file>