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369" w:type="dxa"/>
        <w:tblCellSpacing w:w="20" w:type="dxa"/>
        <w:tblInd w:w="-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5"/>
        <w:gridCol w:w="8236"/>
        <w:gridCol w:w="5208"/>
      </w:tblGrid>
      <w:tr w:rsidR="00601FC2" w:rsidRPr="007324EE" w14:paraId="7A9AA711" w14:textId="77777777" w:rsidTr="00601FC2">
        <w:trPr>
          <w:trHeight w:val="17"/>
          <w:tblCellSpacing w:w="20" w:type="dxa"/>
        </w:trPr>
        <w:tc>
          <w:tcPr>
            <w:tcW w:w="14289" w:type="dxa"/>
            <w:gridSpan w:val="3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200841F0" w14:textId="14779DE9" w:rsidR="00601FC2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  <w:t xml:space="preserve">                  RESPONSES TO QUESTIONS DURING THE PRE-BID MEETING HELD ON  DECEMBER 13, 2023</w:t>
            </w:r>
          </w:p>
          <w:p w14:paraId="2ED348C0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01FC2" w:rsidRPr="007324EE" w14:paraId="28B1E3D5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  <w:hideMark/>
          </w:tcPr>
          <w:p w14:paraId="1A0835A8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  <w:t>No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  <w:hideMark/>
          </w:tcPr>
          <w:p w14:paraId="47FF38E2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  <w:t xml:space="preserve">Questions/Clarifications asked 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  <w:hideMark/>
          </w:tcPr>
          <w:p w14:paraId="4B8A7314" w14:textId="77777777" w:rsidR="00601FC2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  <w:t>Answer/Clarification given by MRA</w:t>
            </w:r>
          </w:p>
          <w:p w14:paraId="2536218D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01FC2" w:rsidRPr="007324EE" w14:paraId="2C942539" w14:textId="77777777" w:rsidTr="00601FC2">
        <w:trPr>
          <w:trHeight w:val="238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B4FCB15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1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F2E981C" w14:textId="77777777" w:rsidR="00601FC2" w:rsidRPr="0014345E" w:rsidRDefault="00601FC2" w:rsidP="00DA040B">
            <w:pPr>
              <w:rPr>
                <w:rFonts w:ascii="Gill Sans MT" w:hAnsi="Gill Sans MT" w:cstheme="minorHAnsi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Can an organization apply in more than one district within the same registration?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98E20FC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Yes </w:t>
            </w:r>
          </w:p>
        </w:tc>
      </w:tr>
      <w:tr w:rsidR="00601FC2" w:rsidRPr="007324EE" w14:paraId="764F60F4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4A64CA58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2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17B370DE" w14:textId="77777777" w:rsidR="00601FC2" w:rsidRPr="0014345E" w:rsidRDefault="00601FC2" w:rsidP="00DA040B">
            <w:pPr>
              <w:shd w:val="clear" w:color="auto" w:fill="FFFFFF"/>
              <w:rPr>
                <w:rFonts w:ascii="Gill Sans MT" w:hAnsi="Gill Sans MT" w:cstheme="minorHAnsi"/>
                <w:color w:val="222222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</w:rPr>
              <w:t>Can an organization that applied previously again apply this round?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59FDBD2E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</w:rPr>
              <w:t>Yes</w:t>
            </w:r>
          </w:p>
        </w:tc>
      </w:tr>
      <w:tr w:rsidR="00601FC2" w:rsidRPr="007324EE" w14:paraId="2F345F46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5E476946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3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749E8D59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</w:rPr>
              <w:t xml:space="preserve"> Can one organization apply in more than one sub-region?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1A19742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</w:rPr>
              <w:t>Yes</w:t>
            </w:r>
          </w:p>
        </w:tc>
      </w:tr>
      <w:tr w:rsidR="00601FC2" w:rsidRPr="007324EE" w14:paraId="27CE54F9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737BEED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4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0A43573" w14:textId="77777777" w:rsidR="00601FC2" w:rsidRPr="007324EE" w:rsidRDefault="00601FC2" w:rsidP="00DA040B">
            <w:pPr>
              <w:rPr>
                <w:rFonts w:ascii="Gill Sans MT" w:hAnsi="Gill Sans MT" w:cstheme="minorHAnsi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sz w:val="22"/>
                <w:szCs w:val="22"/>
              </w:rPr>
              <w:t>Specific activities to be carried out by CBOs.</w:t>
            </w:r>
          </w:p>
          <w:p w14:paraId="36A3201B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sz w:val="22"/>
                <w:szCs w:val="22"/>
              </w:rPr>
              <w:t>Do we maintain the matrix of activities as displayed in the table or we are to come up with our activities?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2B138B28" w14:textId="6DDE1976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sz w:val="22"/>
                <w:szCs w:val="22"/>
              </w:rPr>
              <w:t xml:space="preserve">Maintain the activities </w:t>
            </w:r>
            <w:r w:rsidR="00122057">
              <w:rPr>
                <w:rFonts w:ascii="Gill Sans MT" w:hAnsi="Gill Sans MT" w:cstheme="minorHAnsi"/>
                <w:sz w:val="22"/>
                <w:szCs w:val="22"/>
              </w:rPr>
              <w:t>provided; add on as required and</w:t>
            </w:r>
            <w:r w:rsidRPr="007324EE">
              <w:rPr>
                <w:rFonts w:ascii="Gill Sans MT" w:hAnsi="Gill Sans MT" w:cstheme="minorHAnsi"/>
                <w:sz w:val="22"/>
                <w:szCs w:val="22"/>
              </w:rPr>
              <w:t xml:space="preserve"> demonstrate innovation in the approach</w:t>
            </w:r>
          </w:p>
        </w:tc>
      </w:tr>
      <w:tr w:rsidR="00601FC2" w:rsidRPr="007324EE" w14:paraId="5435F073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319EAD53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5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2F6C0CF7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Is the budget of UGX 100 million – 200 million per district? 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5F3A21F7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Yes </w:t>
            </w:r>
          </w:p>
        </w:tc>
      </w:tr>
      <w:tr w:rsidR="00601FC2" w:rsidRPr="007324EE" w14:paraId="65F225A3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34563EF3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6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6BB9BB94" w14:textId="773E9ED8" w:rsidR="00601FC2" w:rsidRPr="007324EE" w:rsidRDefault="00122057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C</w:t>
            </w:r>
            <w:r w:rsidR="00601FC2" w:rsidRPr="007324EE"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 xml:space="preserve">an </w:t>
            </w:r>
            <w:r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 xml:space="preserve">we </w:t>
            </w:r>
            <w:r w:rsidR="00601FC2" w:rsidRPr="007324EE"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apply to work in a district where we currently do not have a physical office</w:t>
            </w:r>
            <w:r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4F5E0BA9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 xml:space="preserve">Yes  </w:t>
            </w:r>
          </w:p>
        </w:tc>
      </w:tr>
      <w:tr w:rsidR="00601FC2" w:rsidRPr="007324EE" w14:paraId="490C8736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159AD6DA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7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70312D9A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color w:val="222222"/>
                <w:sz w:val="22"/>
                <w:szCs w:val="22"/>
                <w:shd w:val="clear" w:color="auto" w:fill="FFFFFF"/>
              </w:rPr>
              <w:t>Can one organization express interest in working in two regions (for example west Nile and Karamoja )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29AF66EE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color w:val="222222"/>
                <w:sz w:val="22"/>
                <w:szCs w:val="22"/>
                <w:shd w:val="clear" w:color="auto" w:fill="FFFFFF"/>
              </w:rPr>
              <w:t>Yes</w:t>
            </w:r>
          </w:p>
        </w:tc>
      </w:tr>
      <w:tr w:rsidR="00601FC2" w:rsidRPr="007324EE" w14:paraId="2598436A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0ABF8CA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8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60740C83" w14:textId="3860C173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What are the exact Districts in </w:t>
            </w:r>
            <w:r w:rsidR="00122057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the </w:t>
            </w: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Busoga region this call is targeting? Buyende/ Bugiri. 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5F10E118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Buyende</w:t>
            </w:r>
          </w:p>
        </w:tc>
      </w:tr>
      <w:tr w:rsidR="00601FC2" w:rsidRPr="007324EE" w14:paraId="0A949C3B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5D5F1059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9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2303142E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="Tahoma"/>
                <w:color w:val="000000"/>
                <w:sz w:val="22"/>
                <w:szCs w:val="22"/>
              </w:rPr>
              <w:t>If an entity is applying for a grant to cover more than one district in a region, can they multiply the amount for each district to come to get the total for the one multi-district submission or should each application cover one district only?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4829E720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>
              <w:rPr>
                <w:rFonts w:ascii="Gill Sans MT" w:hAnsi="Gill Sans MT" w:cs="Tahoma"/>
                <w:color w:val="000000"/>
                <w:sz w:val="22"/>
                <w:szCs w:val="22"/>
              </w:rPr>
              <w:t xml:space="preserve">Separate, </w:t>
            </w:r>
            <w:r w:rsidRPr="007324EE">
              <w:rPr>
                <w:rFonts w:ascii="Gill Sans MT" w:hAnsi="Gill Sans MT" w:cs="Tahoma"/>
                <w:color w:val="000000"/>
                <w:sz w:val="22"/>
                <w:szCs w:val="22"/>
              </w:rPr>
              <w:t>each application</w:t>
            </w:r>
            <w:r>
              <w:rPr>
                <w:rFonts w:ascii="Gill Sans MT" w:hAnsi="Gill Sans MT" w:cs="Tahoma"/>
                <w:color w:val="000000"/>
                <w:sz w:val="22"/>
                <w:szCs w:val="22"/>
              </w:rPr>
              <w:t xml:space="preserve"> should</w:t>
            </w:r>
            <w:r w:rsidRPr="007324EE">
              <w:rPr>
                <w:rFonts w:ascii="Gill Sans MT" w:hAnsi="Gill Sans MT" w:cs="Tahoma"/>
                <w:color w:val="000000"/>
                <w:sz w:val="22"/>
                <w:szCs w:val="22"/>
              </w:rPr>
              <w:t xml:space="preserve"> cover one district</w:t>
            </w:r>
            <w:r>
              <w:rPr>
                <w:rFonts w:ascii="Gill Sans MT" w:hAnsi="Gill Sans MT" w:cs="Tahoma"/>
                <w:color w:val="000000"/>
                <w:sz w:val="22"/>
                <w:szCs w:val="22"/>
              </w:rPr>
              <w:t>.</w:t>
            </w:r>
          </w:p>
        </w:tc>
      </w:tr>
      <w:tr w:rsidR="00601FC2" w:rsidRPr="007324EE" w14:paraId="0CC24CCA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23A429A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10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1019C625" w14:textId="64CC3BAD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 </w:t>
            </w:r>
            <w:r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 xml:space="preserve">Can </w:t>
            </w:r>
            <w:r w:rsidRPr="007324EE"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Project funds be used to purchase computer </w:t>
            </w:r>
            <w:r w:rsidRPr="007324EE">
              <w:rPr>
                <w:rStyle w:val="il"/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equipment</w:t>
            </w:r>
            <w:r w:rsidRPr="007324EE"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 and motorcycles to facilitate activity implementation</w:t>
            </w:r>
            <w:r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47D335C3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="Arial"/>
                <w:color w:val="222222"/>
                <w:sz w:val="22"/>
                <w:szCs w:val="22"/>
                <w:shd w:val="clear" w:color="auto" w:fill="FFFFFF"/>
              </w:rPr>
              <w:t>Yes, your budget will determine what to include</w:t>
            </w:r>
          </w:p>
        </w:tc>
      </w:tr>
      <w:tr w:rsidR="00601FC2" w:rsidRPr="007324EE" w14:paraId="75983BCD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150897C9" w14:textId="77777777" w:rsidR="00601FC2" w:rsidRPr="007324EE" w:rsidRDefault="00601FC2" w:rsidP="00DA040B">
            <w:pPr>
              <w:rPr>
                <w:rFonts w:ascii="Gill Sans MT" w:hAnsi="Gill Sans MT" w:cs="Calibri"/>
                <w:b/>
                <w:bCs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/>
                <w:sz w:val="22"/>
                <w:szCs w:val="22"/>
              </w:rPr>
              <w:t>11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05B3A88E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How many districts can one applicant apply based on capacity to manage the grant especially if we have operations in more than one district?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5855FB58" w14:textId="77777777" w:rsidR="00601FC2" w:rsidRPr="007324EE" w:rsidRDefault="00601FC2" w:rsidP="00DA040B">
            <w:pPr>
              <w:rPr>
                <w:rFonts w:ascii="Gill Sans MT" w:hAnsi="Gill Sans MT" w:cs="Calibri"/>
                <w:color w:val="000000"/>
                <w:sz w:val="22"/>
                <w:szCs w:val="22"/>
              </w:rPr>
            </w:pPr>
            <w:r w:rsidRPr="007324EE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Any number </w:t>
            </w:r>
          </w:p>
        </w:tc>
      </w:tr>
      <w:tr w:rsidR="00601FC2" w:rsidRPr="007324EE" w14:paraId="2F87531B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6C3B29B2" w14:textId="77777777" w:rsidR="00601FC2" w:rsidRPr="007324EE" w:rsidRDefault="00601FC2" w:rsidP="00DA040B">
            <w:pPr>
              <w:rPr>
                <w:rFonts w:ascii="Gill Sans MT" w:hAnsi="Gill Sans MT"/>
                <w:sz w:val="22"/>
                <w:szCs w:val="22"/>
              </w:rPr>
            </w:pPr>
            <w:r>
              <w:rPr>
                <w:rFonts w:ascii="Gill Sans MT" w:hAnsi="Gill Sans MT"/>
                <w:sz w:val="22"/>
                <w:szCs w:val="22"/>
              </w:rPr>
              <w:t>12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34BB862E" w14:textId="182E0D82" w:rsidR="00601FC2" w:rsidRPr="007324EE" w:rsidRDefault="00601FC2" w:rsidP="00DA040B">
            <w:pP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</w:pPr>
            <w: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Is Karamoja part of the geographical scope?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19175793" w14:textId="77777777" w:rsidR="00601FC2" w:rsidRPr="007324EE" w:rsidRDefault="00601FC2" w:rsidP="00DA040B">
            <w:pP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</w:pPr>
            <w: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Yes</w:t>
            </w:r>
          </w:p>
        </w:tc>
      </w:tr>
      <w:tr w:rsidR="00601FC2" w14:paraId="49DE06C4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758C0F31" w14:textId="77777777" w:rsidR="00601FC2" w:rsidRDefault="00601FC2" w:rsidP="00DA040B">
            <w:pPr>
              <w:rPr>
                <w:rFonts w:ascii="Gill Sans MT" w:hAnsi="Gill Sans MT"/>
                <w:sz w:val="22"/>
                <w:szCs w:val="22"/>
              </w:rPr>
            </w:pPr>
            <w:r>
              <w:rPr>
                <w:rFonts w:ascii="Gill Sans MT" w:hAnsi="Gill Sans MT"/>
                <w:sz w:val="22"/>
                <w:szCs w:val="22"/>
              </w:rPr>
              <w:t>13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192FC995" w14:textId="77777777" w:rsidR="00601FC2" w:rsidRDefault="00601FC2" w:rsidP="00DA040B">
            <w:pP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</w:pPr>
            <w:r>
              <w:t>What happens to a CBO who has no UNIQUE ENTITY IDENTIFIER Because the registration is failing?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5955197E" w14:textId="04F7A600" w:rsidR="00601FC2" w:rsidRDefault="00122057" w:rsidP="00DA040B">
            <w:pP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</w:pPr>
            <w: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Organizations</w:t>
            </w:r>
            <w:r w:rsidR="00601FC2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 have to keep on trying until </w:t>
            </w:r>
            <w: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they</w:t>
            </w:r>
            <w:r w:rsidR="00601FC2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 get it. Try the following link for a demonstration:</w:t>
            </w:r>
          </w:p>
          <w:p w14:paraId="30BFD1BD" w14:textId="77777777" w:rsidR="00601FC2" w:rsidRDefault="00000000" w:rsidP="00DA040B">
            <w:pP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</w:pPr>
            <w:hyperlink r:id="rId4" w:history="1">
              <w:r w:rsidR="00601FC2" w:rsidRPr="008D4195">
                <w:rPr>
                  <w:rStyle w:val="Hyperlink"/>
                  <w:rFonts w:ascii="Gill Sans MT" w:hAnsi="Gill Sans MT" w:cstheme="minorHAnsi"/>
                  <w:sz w:val="22"/>
                  <w:szCs w:val="22"/>
                  <w:shd w:val="clear" w:color="auto" w:fill="FFFFFF"/>
                </w:rPr>
                <w:t>https://health.mo.gov/information/asif/pdf/how-to-register-for-uei.pdf</w:t>
              </w:r>
            </w:hyperlink>
            <w:r w:rsidR="00601FC2"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</w:p>
        </w:tc>
      </w:tr>
      <w:tr w:rsidR="00601FC2" w14:paraId="41D74DF3" w14:textId="77777777" w:rsidTr="00601FC2">
        <w:trPr>
          <w:trHeight w:val="17"/>
          <w:tblCellSpacing w:w="20" w:type="dxa"/>
        </w:trPr>
        <w:tc>
          <w:tcPr>
            <w:tcW w:w="865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65B67580" w14:textId="77777777" w:rsidR="00601FC2" w:rsidRDefault="00601FC2" w:rsidP="00DA040B">
            <w:pPr>
              <w:rPr>
                <w:rFonts w:ascii="Gill Sans MT" w:hAnsi="Gill Sans MT"/>
                <w:sz w:val="22"/>
                <w:szCs w:val="22"/>
              </w:rPr>
            </w:pPr>
            <w:r>
              <w:rPr>
                <w:rFonts w:ascii="Gill Sans MT" w:hAnsi="Gill Sans MT"/>
                <w:sz w:val="22"/>
                <w:szCs w:val="22"/>
              </w:rPr>
              <w:t>14</w:t>
            </w:r>
          </w:p>
        </w:tc>
        <w:tc>
          <w:tcPr>
            <w:tcW w:w="8196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23C6A9B6" w14:textId="77777777" w:rsidR="00601FC2" w:rsidRDefault="00601FC2" w:rsidP="00DA040B">
            <w:r>
              <w:t>Kindly clarify for me on the targets per District</w:t>
            </w:r>
          </w:p>
        </w:tc>
        <w:tc>
          <w:tcPr>
            <w:tcW w:w="5148" w:type="dxa"/>
            <w:tcBorders>
              <w:top w:val="single" w:sz="4" w:space="0" w:color="ACB9CA" w:themeColor="text2" w:themeTint="66"/>
              <w:left w:val="single" w:sz="4" w:space="0" w:color="ACB9CA" w:themeColor="text2" w:themeTint="66"/>
              <w:bottom w:val="single" w:sz="4" w:space="0" w:color="ACB9CA" w:themeColor="text2" w:themeTint="66"/>
              <w:right w:val="single" w:sz="4" w:space="0" w:color="ACB9CA" w:themeColor="text2" w:themeTint="66"/>
            </w:tcBorders>
            <w:shd w:val="clear" w:color="auto" w:fill="auto"/>
          </w:tcPr>
          <w:p w14:paraId="17696869" w14:textId="77777777" w:rsidR="00601FC2" w:rsidRDefault="00601FC2" w:rsidP="00DA040B">
            <w:pP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</w:pPr>
            <w:r>
              <w:rPr>
                <w:rFonts w:ascii="Gill Sans MT" w:hAnsi="Gill Sans MT" w:cstheme="minorHAnsi"/>
                <w:color w:val="222222"/>
                <w:sz w:val="22"/>
                <w:szCs w:val="22"/>
                <w:shd w:val="clear" w:color="auto" w:fill="FFFFFF"/>
              </w:rPr>
              <w:t>Please see the attachment below;</w:t>
            </w:r>
          </w:p>
        </w:tc>
      </w:tr>
    </w:tbl>
    <w:p w14:paraId="7E6B9924" w14:textId="49EAE7EC" w:rsidR="00601FC2" w:rsidRDefault="00601FC2"/>
    <w:p w14:paraId="53D0323C" w14:textId="77777777" w:rsidR="00601FC2" w:rsidRDefault="00601FC2">
      <w:pPr>
        <w:spacing w:after="160" w:line="259" w:lineRule="auto"/>
      </w:pPr>
      <w:r>
        <w:br w:type="page"/>
      </w:r>
    </w:p>
    <w:tbl>
      <w:tblPr>
        <w:tblW w:w="14369" w:type="dxa"/>
        <w:tblInd w:w="-44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939"/>
        <w:gridCol w:w="1170"/>
        <w:gridCol w:w="1049"/>
        <w:gridCol w:w="1638"/>
        <w:gridCol w:w="952"/>
        <w:gridCol w:w="1104"/>
        <w:gridCol w:w="1168"/>
        <w:gridCol w:w="1226"/>
        <w:gridCol w:w="1082"/>
        <w:gridCol w:w="1119"/>
        <w:gridCol w:w="1287"/>
        <w:gridCol w:w="1635"/>
      </w:tblGrid>
      <w:tr w:rsidR="00601FC2" w:rsidRPr="0014345E" w14:paraId="185F41A6" w14:textId="77777777" w:rsidTr="00601FC2">
        <w:trPr>
          <w:trHeight w:val="276"/>
        </w:trPr>
        <w:tc>
          <w:tcPr>
            <w:tcW w:w="939" w:type="dxa"/>
            <w:shd w:val="clear" w:color="auto" w:fill="D9E2F3" w:themeFill="accent1" w:themeFillTint="33"/>
            <w:noWrap/>
            <w:vAlign w:val="bottom"/>
            <w:hideMark/>
          </w:tcPr>
          <w:p w14:paraId="7523F80B" w14:textId="77777777" w:rsidR="00601FC2" w:rsidRPr="0014345E" w:rsidRDefault="00601FC2" w:rsidP="00DA040B">
            <w:pPr>
              <w:rPr>
                <w:sz w:val="24"/>
                <w:szCs w:val="24"/>
                <w:lang w:val="en-UG" w:eastAsia="en-UG"/>
                <w14:ligatures w14:val="none"/>
              </w:rPr>
            </w:pPr>
          </w:p>
        </w:tc>
        <w:tc>
          <w:tcPr>
            <w:tcW w:w="1170" w:type="dxa"/>
            <w:shd w:val="clear" w:color="auto" w:fill="D9E2F3" w:themeFill="accent1" w:themeFillTint="33"/>
            <w:noWrap/>
            <w:vAlign w:val="bottom"/>
            <w:hideMark/>
          </w:tcPr>
          <w:p w14:paraId="7FEFAC70" w14:textId="77777777" w:rsidR="00601FC2" w:rsidRPr="0014345E" w:rsidRDefault="00601FC2" w:rsidP="00DA040B">
            <w:pPr>
              <w:rPr>
                <w:lang w:val="en-UG" w:eastAsia="en-UG"/>
                <w14:ligatures w14:val="none"/>
              </w:rPr>
            </w:pPr>
          </w:p>
        </w:tc>
        <w:tc>
          <w:tcPr>
            <w:tcW w:w="12260" w:type="dxa"/>
            <w:gridSpan w:val="10"/>
            <w:shd w:val="clear" w:color="auto" w:fill="D9E2F3" w:themeFill="accent1" w:themeFillTint="33"/>
            <w:noWrap/>
            <w:vAlign w:val="bottom"/>
            <w:hideMark/>
          </w:tcPr>
          <w:p w14:paraId="28B73B0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  <w:lang w:val="en-UG" w:eastAsia="en-UG"/>
                <w14:ligatures w14:val="none"/>
              </w:rPr>
            </w:pPr>
            <w:r w:rsidRPr="00601FC2">
              <w:rPr>
                <w:rFonts w:ascii="Calibri" w:hAnsi="Calibri" w:cs="Calibri"/>
                <w:b/>
                <w:bCs/>
                <w:sz w:val="24"/>
                <w:szCs w:val="24"/>
                <w:lang w:val="en-UG" w:eastAsia="en-UG"/>
                <w14:ligatures w14:val="none"/>
              </w:rPr>
              <w:t>District-level</w:t>
            </w:r>
            <w:r w:rsidRPr="0014345E">
              <w:rPr>
                <w:rFonts w:ascii="Calibri" w:hAnsi="Calibri" w:cs="Calibri"/>
                <w:b/>
                <w:bCs/>
                <w:sz w:val="24"/>
                <w:szCs w:val="24"/>
                <w:lang w:val="en-UG" w:eastAsia="en-UG"/>
                <w14:ligatures w14:val="none"/>
              </w:rPr>
              <w:t xml:space="preserve"> targets for Specific Activities to be carried out by Community Based Organizations</w:t>
            </w:r>
          </w:p>
        </w:tc>
      </w:tr>
      <w:tr w:rsidR="00601FC2" w:rsidRPr="0014345E" w14:paraId="04778BC2" w14:textId="77777777" w:rsidTr="00601FC2">
        <w:trPr>
          <w:trHeight w:val="358"/>
        </w:trPr>
        <w:tc>
          <w:tcPr>
            <w:tcW w:w="939" w:type="dxa"/>
            <w:vMerge w:val="restart"/>
            <w:shd w:val="clear" w:color="auto" w:fill="D9E2F3" w:themeFill="accent1" w:themeFillTint="33"/>
            <w:hideMark/>
          </w:tcPr>
          <w:p w14:paraId="19663E3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  <w:t>Region</w:t>
            </w:r>
          </w:p>
        </w:tc>
        <w:tc>
          <w:tcPr>
            <w:tcW w:w="1170" w:type="dxa"/>
            <w:vMerge w:val="restart"/>
            <w:shd w:val="clear" w:color="auto" w:fill="D9E2F3" w:themeFill="accent1" w:themeFillTint="33"/>
            <w:hideMark/>
          </w:tcPr>
          <w:p w14:paraId="026CC32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  <w:t>District</w:t>
            </w:r>
          </w:p>
        </w:tc>
        <w:tc>
          <w:tcPr>
            <w:tcW w:w="1049" w:type="dxa"/>
            <w:shd w:val="clear" w:color="auto" w:fill="D9E2F3" w:themeFill="accent1" w:themeFillTint="33"/>
            <w:vAlign w:val="center"/>
            <w:hideMark/>
          </w:tcPr>
          <w:p w14:paraId="21888C56" w14:textId="77777777" w:rsidR="00601FC2" w:rsidRPr="0014345E" w:rsidRDefault="00601FC2" w:rsidP="00DA040B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  <w:t>Activity No.</w:t>
            </w:r>
          </w:p>
        </w:tc>
        <w:tc>
          <w:tcPr>
            <w:tcW w:w="1638" w:type="dxa"/>
            <w:shd w:val="clear" w:color="auto" w:fill="D9E2F3" w:themeFill="accent1" w:themeFillTint="33"/>
            <w:noWrap/>
            <w:vAlign w:val="center"/>
            <w:hideMark/>
          </w:tcPr>
          <w:p w14:paraId="0E7C83C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1.1.2</w:t>
            </w:r>
          </w:p>
        </w:tc>
        <w:tc>
          <w:tcPr>
            <w:tcW w:w="952" w:type="dxa"/>
            <w:shd w:val="clear" w:color="auto" w:fill="D9E2F3" w:themeFill="accent1" w:themeFillTint="33"/>
            <w:noWrap/>
            <w:vAlign w:val="center"/>
            <w:hideMark/>
          </w:tcPr>
          <w:p w14:paraId="59D94808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1.1.3</w:t>
            </w:r>
          </w:p>
        </w:tc>
        <w:tc>
          <w:tcPr>
            <w:tcW w:w="1104" w:type="dxa"/>
            <w:shd w:val="clear" w:color="auto" w:fill="D9E2F3" w:themeFill="accent1" w:themeFillTint="33"/>
            <w:noWrap/>
            <w:vAlign w:val="center"/>
            <w:hideMark/>
          </w:tcPr>
          <w:p w14:paraId="7FAD3EB5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1.1.4</w:t>
            </w:r>
          </w:p>
        </w:tc>
        <w:tc>
          <w:tcPr>
            <w:tcW w:w="1168" w:type="dxa"/>
            <w:shd w:val="clear" w:color="auto" w:fill="D9E2F3" w:themeFill="accent1" w:themeFillTint="33"/>
            <w:noWrap/>
            <w:vAlign w:val="center"/>
            <w:hideMark/>
          </w:tcPr>
          <w:p w14:paraId="344BA3DC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1.1.5</w:t>
            </w:r>
          </w:p>
        </w:tc>
        <w:tc>
          <w:tcPr>
            <w:tcW w:w="1226" w:type="dxa"/>
            <w:shd w:val="clear" w:color="auto" w:fill="D9E2F3" w:themeFill="accent1" w:themeFillTint="33"/>
            <w:noWrap/>
            <w:vAlign w:val="center"/>
            <w:hideMark/>
          </w:tcPr>
          <w:p w14:paraId="54D9FD5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1.1.6</w:t>
            </w:r>
          </w:p>
        </w:tc>
        <w:tc>
          <w:tcPr>
            <w:tcW w:w="1082" w:type="dxa"/>
            <w:shd w:val="clear" w:color="auto" w:fill="D9E2F3" w:themeFill="accent1" w:themeFillTint="33"/>
            <w:noWrap/>
            <w:vAlign w:val="center"/>
            <w:hideMark/>
          </w:tcPr>
          <w:p w14:paraId="49DA062B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1.1.8</w:t>
            </w:r>
          </w:p>
        </w:tc>
        <w:tc>
          <w:tcPr>
            <w:tcW w:w="1119" w:type="dxa"/>
            <w:shd w:val="clear" w:color="auto" w:fill="D9E2F3" w:themeFill="accent1" w:themeFillTint="33"/>
            <w:noWrap/>
            <w:vAlign w:val="center"/>
            <w:hideMark/>
          </w:tcPr>
          <w:p w14:paraId="4C2B8599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1.2.5</w:t>
            </w:r>
          </w:p>
        </w:tc>
        <w:tc>
          <w:tcPr>
            <w:tcW w:w="1287" w:type="dxa"/>
            <w:shd w:val="clear" w:color="auto" w:fill="D9E2F3" w:themeFill="accent1" w:themeFillTint="33"/>
            <w:noWrap/>
            <w:vAlign w:val="center"/>
            <w:hideMark/>
          </w:tcPr>
          <w:p w14:paraId="3CB1209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1.2.6</w:t>
            </w:r>
          </w:p>
        </w:tc>
        <w:tc>
          <w:tcPr>
            <w:tcW w:w="1635" w:type="dxa"/>
            <w:shd w:val="clear" w:color="auto" w:fill="D9E2F3" w:themeFill="accent1" w:themeFillTint="33"/>
            <w:noWrap/>
            <w:vAlign w:val="center"/>
            <w:hideMark/>
          </w:tcPr>
          <w:p w14:paraId="723C0AC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1.3.1</w:t>
            </w:r>
          </w:p>
        </w:tc>
      </w:tr>
      <w:tr w:rsidR="00601FC2" w:rsidRPr="0014345E" w14:paraId="1155D371" w14:textId="77777777" w:rsidTr="00601FC2">
        <w:trPr>
          <w:trHeight w:val="1525"/>
        </w:trPr>
        <w:tc>
          <w:tcPr>
            <w:tcW w:w="939" w:type="dxa"/>
            <w:vMerge/>
            <w:shd w:val="clear" w:color="auto" w:fill="D9E2F3" w:themeFill="accent1" w:themeFillTint="33"/>
            <w:vAlign w:val="center"/>
            <w:hideMark/>
          </w:tcPr>
          <w:p w14:paraId="79393BF5" w14:textId="77777777" w:rsidR="00601FC2" w:rsidRPr="0014345E" w:rsidRDefault="00601FC2" w:rsidP="00DA040B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</w:pPr>
          </w:p>
        </w:tc>
        <w:tc>
          <w:tcPr>
            <w:tcW w:w="1170" w:type="dxa"/>
            <w:vMerge/>
            <w:shd w:val="clear" w:color="auto" w:fill="D9E2F3" w:themeFill="accent1" w:themeFillTint="33"/>
            <w:vAlign w:val="center"/>
            <w:hideMark/>
          </w:tcPr>
          <w:p w14:paraId="23BE25D5" w14:textId="77777777" w:rsidR="00601FC2" w:rsidRPr="0014345E" w:rsidRDefault="00601FC2" w:rsidP="00DA040B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</w:pPr>
          </w:p>
        </w:tc>
        <w:tc>
          <w:tcPr>
            <w:tcW w:w="1049" w:type="dxa"/>
            <w:shd w:val="clear" w:color="auto" w:fill="D9E2F3" w:themeFill="accent1" w:themeFillTint="33"/>
            <w:vAlign w:val="center"/>
            <w:hideMark/>
          </w:tcPr>
          <w:p w14:paraId="50BE31B9" w14:textId="77777777" w:rsidR="00601FC2" w:rsidRPr="0014345E" w:rsidRDefault="00601FC2" w:rsidP="00DA040B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n-UG" w:eastAsia="en-UG"/>
                <w14:ligatures w14:val="none"/>
              </w:rPr>
              <w:t>Indicators</w:t>
            </w:r>
          </w:p>
        </w:tc>
        <w:tc>
          <w:tcPr>
            <w:tcW w:w="1638" w:type="dxa"/>
            <w:shd w:val="clear" w:color="auto" w:fill="D9E2F3" w:themeFill="accent1" w:themeFillTint="33"/>
            <w:hideMark/>
          </w:tcPr>
          <w:p w14:paraId="2B865BC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high-burden villages for implementation/ expansion identified</w:t>
            </w:r>
          </w:p>
        </w:tc>
        <w:tc>
          <w:tcPr>
            <w:tcW w:w="952" w:type="dxa"/>
            <w:shd w:val="clear" w:color="auto" w:fill="D9E2F3" w:themeFill="accent1" w:themeFillTint="33"/>
            <w:hideMark/>
          </w:tcPr>
          <w:p w14:paraId="5C7BA56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HH assessed and followed up</w:t>
            </w:r>
          </w:p>
        </w:tc>
        <w:tc>
          <w:tcPr>
            <w:tcW w:w="1104" w:type="dxa"/>
            <w:shd w:val="clear" w:color="auto" w:fill="D9E2F3" w:themeFill="accent1" w:themeFillTint="33"/>
            <w:hideMark/>
          </w:tcPr>
          <w:p w14:paraId="0E853E88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dialogues conducted</w:t>
            </w:r>
          </w:p>
        </w:tc>
        <w:tc>
          <w:tcPr>
            <w:tcW w:w="1168" w:type="dxa"/>
            <w:shd w:val="clear" w:color="auto" w:fill="D9E2F3" w:themeFill="accent1" w:themeFillTint="33"/>
            <w:hideMark/>
          </w:tcPr>
          <w:p w14:paraId="28BCA04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Malaria community drives conducted</w:t>
            </w:r>
          </w:p>
        </w:tc>
        <w:tc>
          <w:tcPr>
            <w:tcW w:w="1226" w:type="dxa"/>
            <w:shd w:val="clear" w:color="auto" w:fill="D9E2F3" w:themeFill="accent1" w:themeFillTint="33"/>
            <w:hideMark/>
          </w:tcPr>
          <w:p w14:paraId="675D9876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schools engaged to disseminate malaria key messages to empower children as change agents</w:t>
            </w:r>
          </w:p>
        </w:tc>
        <w:tc>
          <w:tcPr>
            <w:tcW w:w="1082" w:type="dxa"/>
            <w:shd w:val="clear" w:color="auto" w:fill="D9E2F3" w:themeFill="accent1" w:themeFillTint="33"/>
            <w:hideMark/>
          </w:tcPr>
          <w:p w14:paraId="0CAECA73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districts supported to generate demand for the malaria vaccine</w:t>
            </w:r>
          </w:p>
        </w:tc>
        <w:tc>
          <w:tcPr>
            <w:tcW w:w="1119" w:type="dxa"/>
            <w:shd w:val="clear" w:color="auto" w:fill="D9E2F3" w:themeFill="accent1" w:themeFillTint="33"/>
            <w:hideMark/>
          </w:tcPr>
          <w:p w14:paraId="2899609D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VHTs supervised monthly</w:t>
            </w:r>
          </w:p>
        </w:tc>
        <w:tc>
          <w:tcPr>
            <w:tcW w:w="1287" w:type="dxa"/>
            <w:shd w:val="clear" w:color="auto" w:fill="D9E2F3" w:themeFill="accent1" w:themeFillTint="33"/>
            <w:hideMark/>
          </w:tcPr>
          <w:p w14:paraId="1F1C41C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coordination meetings</w:t>
            </w:r>
          </w:p>
        </w:tc>
        <w:tc>
          <w:tcPr>
            <w:tcW w:w="1635" w:type="dxa"/>
            <w:shd w:val="clear" w:color="auto" w:fill="D9E2F3" w:themeFill="accent1" w:themeFillTint="33"/>
            <w:hideMark/>
          </w:tcPr>
          <w:p w14:paraId="1A14217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6"/>
                <w:szCs w:val="16"/>
                <w:lang w:val="en-UG" w:eastAsia="en-UG"/>
                <w14:ligatures w14:val="none"/>
              </w:rPr>
              <w:t>Number of community engagement sessions conducted in hot spot villages</w:t>
            </w:r>
          </w:p>
        </w:tc>
      </w:tr>
      <w:tr w:rsidR="00601FC2" w:rsidRPr="0014345E" w14:paraId="3FB3D4E0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49D4269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Acholi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40097E00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Agago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4733A742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23A45FF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270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7402BAD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12150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27C756E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55C97D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6C3992A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77BC0D6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045BD2B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886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1AF47F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4C67A86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60</w:t>
            </w:r>
          </w:p>
        </w:tc>
      </w:tr>
      <w:tr w:rsidR="00601FC2" w:rsidRPr="0014345E" w14:paraId="5D60676B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0FA7954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Acholi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540D7131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Amuru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22BC5160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2D8A8AE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270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3700384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12150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1E7CE77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8C9C0D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2EF7B97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70920CD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E04CBA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886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904F32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1DF1B95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60</w:t>
            </w:r>
          </w:p>
        </w:tc>
      </w:tr>
      <w:tr w:rsidR="00601FC2" w:rsidRPr="0014345E" w14:paraId="40AFF231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66C56C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Acholi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1549E125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Lamwo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4E4EFB8B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4714D8B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270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05C9C5F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12150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28BB2E2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FE751B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5836730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3BE7D16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4759FC1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886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6227FE3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3350E00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60</w:t>
            </w:r>
          </w:p>
        </w:tc>
      </w:tr>
      <w:tr w:rsidR="00601FC2" w:rsidRPr="0014345E" w14:paraId="4E6CC7C9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8EB26BB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Acholi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3039A11C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Nwoya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2DE68C76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00A743D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270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2BE15E3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12150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7FE7A9F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75711D9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0F8A42B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462F2EB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1B20FFF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886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C07C75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3177726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60</w:t>
            </w:r>
          </w:p>
        </w:tc>
      </w:tr>
      <w:tr w:rsidR="00601FC2" w:rsidRPr="0014345E" w14:paraId="431F9771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E39593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Acholi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39205BBD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Pader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296C2373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3498B8B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270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61F1FD7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12150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1B95D40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DF354C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5B07258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3C37E62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4785BA9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886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70540AD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632FFD9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60</w:t>
            </w:r>
          </w:p>
        </w:tc>
      </w:tr>
      <w:tr w:rsidR="00601FC2" w:rsidRPr="0014345E" w14:paraId="69CFFCEB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E0195E1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Busoga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0DDFABB0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Buyende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58CA3556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606CF92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236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4F9E85D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1069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0F813F9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C70ECA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4332AA7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09C35AB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67B3DF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134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6105551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249E592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53</w:t>
            </w:r>
          </w:p>
        </w:tc>
      </w:tr>
      <w:tr w:rsidR="00601FC2" w:rsidRPr="0014345E" w14:paraId="0B0BBA97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B26C0F3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Karamoja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48C5149A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Abim</w:t>
            </w:r>
            <w:proofErr w:type="spellEnd"/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4BB42831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5976CE3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162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3DD316B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7500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661A229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62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13AD239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743A340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77EC211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38BED3D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BD0A5A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5E7008B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19</w:t>
            </w:r>
          </w:p>
        </w:tc>
      </w:tr>
      <w:tr w:rsidR="00601FC2" w:rsidRPr="0014345E" w14:paraId="443FEB77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C01DF5D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Karamoja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4EE2C894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Kabongo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6D35AEC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3F7F006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144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063F4FD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7100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45E72F4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58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10D321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0246CBB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7102B40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0FC23EE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29F2F45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6895573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22</w:t>
            </w:r>
          </w:p>
        </w:tc>
      </w:tr>
      <w:tr w:rsidR="00601FC2" w:rsidRPr="0014345E" w14:paraId="6E368B3B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3391230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Karamoja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1F7BB31A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Kotido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6792A2FE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7F83CD1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200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7E604EA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8010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4FB793A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0A9105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00E3BD4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3BE236E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7061D08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738AAE3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2A49D9D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25</w:t>
            </w:r>
          </w:p>
        </w:tc>
      </w:tr>
      <w:tr w:rsidR="00601FC2" w:rsidRPr="0014345E" w14:paraId="74C2DAAD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D8841E2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Karamoja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2F5440DC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Nabilatuk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4E4915E2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64D9506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150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7FEE35F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6950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7099278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E8F894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2391DA5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2D71C68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00DAB04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60A8FE8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4E38D15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22</w:t>
            </w:r>
          </w:p>
        </w:tc>
      </w:tr>
      <w:tr w:rsidR="00601FC2" w:rsidRPr="0014345E" w14:paraId="64A7EC60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24C1F46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Karamoja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6D58A72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Nakapiriti</w:t>
            </w:r>
            <w:proofErr w:type="spellEnd"/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7D118491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2417A33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154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39DC53A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6900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5482517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67BF84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7CEFAE0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11F4294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5EE0171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5E334E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0870A64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21</w:t>
            </w:r>
          </w:p>
        </w:tc>
      </w:tr>
      <w:tr w:rsidR="00601FC2" w:rsidRPr="0014345E" w14:paraId="3CD0B69B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923FF03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Lango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14FACB4B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Alebtong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7455AE5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160F603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169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66EAA81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7594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533F8E9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34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84D0F1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4F48CAF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369EFE8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0C9785F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2BFB376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5F89997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38</w:t>
            </w:r>
          </w:p>
        </w:tc>
      </w:tr>
      <w:tr w:rsidR="00601FC2" w:rsidRPr="0014345E" w14:paraId="0B7EE6E2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DFA2C61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Lango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7185576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Dokolo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23782121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529BC6B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169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3D23C24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7594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1FE22A6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34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281021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6A39017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27F93FE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014E0A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BFA28F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2701CF6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38</w:t>
            </w:r>
          </w:p>
        </w:tc>
      </w:tr>
      <w:tr w:rsidR="00601FC2" w:rsidRPr="0014345E" w14:paraId="0749AEC2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E6C299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3685711C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Adjuman</w:t>
            </w:r>
            <w:proofErr w:type="spellEnd"/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3851096D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17E374A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116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0BFF5DF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1044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5EC4E67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31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2CAF26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7EC1F43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71C3C96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7F12A7B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234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9B9315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20A57A1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26</w:t>
            </w:r>
          </w:p>
        </w:tc>
      </w:tr>
      <w:tr w:rsidR="00601FC2" w:rsidRPr="0014345E" w14:paraId="676BB009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0C1F942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1C8415F8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Madi-</w:t>
            </w: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Okollo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124B9F64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7A2E801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378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64F3E39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3402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7B6FFD5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1256BD6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20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24AC3D3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7EB5D81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13024D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763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4F029D1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3250F8F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84</w:t>
            </w:r>
          </w:p>
        </w:tc>
      </w:tr>
      <w:tr w:rsidR="00601FC2" w:rsidRPr="0014345E" w14:paraId="44AC00F7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94D2BBA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10934BF9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Maracha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7DD65B48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2378D27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258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6D2EFC1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2322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3E88F40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68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706F1C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507670C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6AD25EE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390D75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521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6A1AFE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03E6B4A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57</w:t>
            </w:r>
          </w:p>
        </w:tc>
      </w:tr>
      <w:tr w:rsidR="00601FC2" w:rsidRPr="0014345E" w14:paraId="1BB927EE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5ADEF55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4CC33D0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Nebbi</w:t>
            </w:r>
            <w:proofErr w:type="spellEnd"/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790A569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1CA8DF8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1593536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900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4FF41DDD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32A9A0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7462CF5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0DB9E2B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F3AC49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202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7C95C832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192E2E7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22</w:t>
            </w:r>
          </w:p>
        </w:tc>
      </w:tr>
      <w:tr w:rsidR="00601FC2" w:rsidRPr="0014345E" w14:paraId="46ACFA1F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93D9EBE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3BFFAB3A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Obongi</w:t>
            </w:r>
            <w:proofErr w:type="spellEnd"/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5A589F7E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14EB934C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140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2C7E7B0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1260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0B4208F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38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7F5ED4A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741009B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26519A9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3A5002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283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C03BBD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06495776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32</w:t>
            </w:r>
          </w:p>
        </w:tc>
      </w:tr>
      <w:tr w:rsidR="00601FC2" w:rsidRPr="0014345E" w14:paraId="1961BC9F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5045033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4185A5AB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Pakwach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3F3175C0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677F1E6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220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12BEB648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1980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39639F9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58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DEEC0A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0B62454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5408708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62D12283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444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C25DC0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2376A34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49</w:t>
            </w:r>
          </w:p>
        </w:tc>
      </w:tr>
      <w:tr w:rsidR="00601FC2" w:rsidRPr="0014345E" w14:paraId="7810432E" w14:textId="77777777" w:rsidTr="00601FC2">
        <w:trPr>
          <w:trHeight w:val="276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58DE897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4020D7F9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Terego</w:t>
            </w:r>
            <w:proofErr w:type="spellEnd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 xml:space="preserve"> </w:t>
            </w:r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470A539B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72364D9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378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284B12A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3402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6317CCD0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319253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20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16B5D77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5918EA2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BDC54F4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763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3EB3EC9B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1788D99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84</w:t>
            </w:r>
          </w:p>
        </w:tc>
      </w:tr>
      <w:tr w:rsidR="00601FC2" w:rsidRPr="0014345E" w14:paraId="01B9D294" w14:textId="77777777" w:rsidTr="00601FC2">
        <w:trPr>
          <w:trHeight w:val="149"/>
        </w:trPr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2EE26EF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West Nile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255875F8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proofErr w:type="spellStart"/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Yumbe</w:t>
            </w:r>
            <w:proofErr w:type="spellEnd"/>
          </w:p>
        </w:tc>
        <w:tc>
          <w:tcPr>
            <w:tcW w:w="1049" w:type="dxa"/>
            <w:shd w:val="clear" w:color="auto" w:fill="auto"/>
            <w:noWrap/>
            <w:vAlign w:val="bottom"/>
            <w:hideMark/>
          </w:tcPr>
          <w:p w14:paraId="4DB26816" w14:textId="77777777" w:rsidR="00601FC2" w:rsidRPr="0014345E" w:rsidRDefault="00601FC2" w:rsidP="00DA040B">
            <w:pPr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638" w:type="dxa"/>
            <w:shd w:val="clear" w:color="auto" w:fill="auto"/>
            <w:vAlign w:val="center"/>
            <w:hideMark/>
          </w:tcPr>
          <w:p w14:paraId="504FE849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100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248F1F9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900</w:t>
            </w:r>
          </w:p>
        </w:tc>
        <w:tc>
          <w:tcPr>
            <w:tcW w:w="1104" w:type="dxa"/>
            <w:shd w:val="clear" w:color="auto" w:fill="auto"/>
            <w:vAlign w:val="center"/>
            <w:hideMark/>
          </w:tcPr>
          <w:p w14:paraId="21BCEE35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80B19C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5</w:t>
            </w:r>
          </w:p>
        </w:tc>
        <w:tc>
          <w:tcPr>
            <w:tcW w:w="1226" w:type="dxa"/>
            <w:shd w:val="clear" w:color="auto" w:fill="auto"/>
            <w:vAlign w:val="center"/>
            <w:hideMark/>
          </w:tcPr>
          <w:p w14:paraId="0CE7EB4A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</w:t>
            </w:r>
          </w:p>
        </w:tc>
        <w:tc>
          <w:tcPr>
            <w:tcW w:w="1082" w:type="dxa"/>
            <w:shd w:val="clear" w:color="auto" w:fill="auto"/>
            <w:vAlign w:val="center"/>
            <w:hideMark/>
          </w:tcPr>
          <w:p w14:paraId="383A381F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C87C69E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201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6FDB6E91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4</w:t>
            </w:r>
          </w:p>
        </w:tc>
        <w:tc>
          <w:tcPr>
            <w:tcW w:w="1635" w:type="dxa"/>
            <w:shd w:val="clear" w:color="auto" w:fill="auto"/>
            <w:vAlign w:val="center"/>
            <w:hideMark/>
          </w:tcPr>
          <w:p w14:paraId="502DA257" w14:textId="77777777" w:rsidR="00601FC2" w:rsidRPr="0014345E" w:rsidRDefault="00601FC2" w:rsidP="00DA040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</w:pPr>
            <w:r w:rsidRPr="0014345E">
              <w:rPr>
                <w:rFonts w:ascii="Calibri" w:hAnsi="Calibri" w:cs="Calibri"/>
                <w:color w:val="000000"/>
                <w:sz w:val="18"/>
                <w:szCs w:val="18"/>
                <w:lang w:val="en-UG" w:eastAsia="en-UG"/>
                <w14:ligatures w14:val="none"/>
              </w:rPr>
              <w:t>22</w:t>
            </w:r>
          </w:p>
        </w:tc>
      </w:tr>
    </w:tbl>
    <w:p w14:paraId="6A39E3F4" w14:textId="77777777" w:rsidR="00282599" w:rsidRDefault="00282599"/>
    <w:sectPr w:rsidR="00282599" w:rsidSect="00601FC2">
      <w:pgSz w:w="16838" w:h="11906" w:orient="landscape"/>
      <w:pgMar w:top="1440" w:right="1440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FC2"/>
    <w:rsid w:val="00122057"/>
    <w:rsid w:val="00282599"/>
    <w:rsid w:val="00601FC2"/>
    <w:rsid w:val="00617AEF"/>
    <w:rsid w:val="00FF4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G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0A42D0"/>
  <w15:chartTrackingRefBased/>
  <w15:docId w15:val="{11442122-18FB-4E40-A486-F8DD47CDE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1FC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l">
    <w:name w:val="il"/>
    <w:basedOn w:val="DefaultParagraphFont"/>
    <w:rsid w:val="00601FC2"/>
  </w:style>
  <w:style w:type="character" w:styleId="Hyperlink">
    <w:name w:val="Hyperlink"/>
    <w:basedOn w:val="DefaultParagraphFont"/>
    <w:uiPriority w:val="99"/>
    <w:unhideWhenUsed/>
    <w:rsid w:val="00601FC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01F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health.mo.gov/information/asif/pdf/how-to-register-for-uei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693</Words>
  <Characters>3135</Characters>
  <Application>Microsoft Office Word</Application>
  <DocSecurity>0</DocSecurity>
  <Lines>447</Lines>
  <Paragraphs>347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madina  nakibirige</dc:creator>
  <cp:keywords/>
  <dc:description/>
  <cp:lastModifiedBy>madina  nakibirige</cp:lastModifiedBy>
  <cp:revision>3</cp:revision>
  <dcterms:created xsi:type="dcterms:W3CDTF">2023-12-22T06:39:00Z</dcterms:created>
  <dcterms:modified xsi:type="dcterms:W3CDTF">2023-12-22T07:01:00Z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677feaee-1bc5-4464-ab01-113590dfc95a</vt:lpwstr>
  </property>
</Properties>
</file>